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8.076009750366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sectPr>
          <w:pgSz w:h="16820" w:w="11900" w:orient="portrait"/>
          <w:pgMar w:bottom="0" w:top="1421.199951171875" w:left="0" w:right="480" w:header="0" w:footer="720"/>
          <w:pgNumType w:start="1"/>
        </w:sect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6342888" cy="8961120"/>
            <wp:effectExtent b="0" l="0" r="0" t="0"/>
            <wp:docPr id="25" name="image24.png"/>
            <a:graphic>
              <a:graphicData uri="http://schemas.openxmlformats.org/drawingml/2006/picture">
                <pic:pic>
                  <pic:nvPicPr>
                    <pic:cNvPr id="0" name="image24.png"/>
                    <pic:cNvPicPr preferRelativeResize="0"/>
                  </pic:nvPicPr>
                  <pic:blipFill>
                    <a:blip r:embed="rId6"/>
                    <a:srcRect b="0" l="0" r="0" t="0"/>
                    <a:stretch>
                      <a:fillRect/>
                    </a:stretch>
                  </pic:blipFill>
                  <pic:spPr>
                    <a:xfrm>
                      <a:off x="0" y="0"/>
                      <a:ext cx="6342888" cy="896112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5.6591796875" w:firstLine="0"/>
        <w:jc w:val="right"/>
        <w:rPr>
          <w:rFonts w:ascii="Arial" w:cs="Arial" w:eastAsia="Arial" w:hAnsi="Arial"/>
          <w:b w:val="1"/>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1"/>
          <w:i w:val="0"/>
          <w:smallCaps w:val="0"/>
          <w:strike w:val="0"/>
          <w:color w:val="000000"/>
          <w:sz w:val="25.920000076293945"/>
          <w:szCs w:val="25.920000076293945"/>
          <w:u w:val="none"/>
          <w:shd w:fill="auto" w:val="clear"/>
          <w:vertAlign w:val="baseline"/>
          <w:rtl w:val="0"/>
        </w:rPr>
        <w:t xml:space="preserve">ÍNDICE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6.312255859375" w:line="240" w:lineRule="auto"/>
        <w:ind w:left="1445.6639099121094" w:right="0" w:firstLine="0"/>
        <w:jc w:val="left"/>
        <w:rPr>
          <w:rFonts w:ascii="Arial" w:cs="Arial" w:eastAsia="Arial" w:hAnsi="Arial"/>
          <w:b w:val="1"/>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1"/>
          <w:i w:val="0"/>
          <w:smallCaps w:val="0"/>
          <w:strike w:val="0"/>
          <w:color w:val="000000"/>
          <w:sz w:val="25.920000076293945"/>
          <w:szCs w:val="25.920000076293945"/>
          <w:u w:val="none"/>
          <w:shd w:fill="auto" w:val="clear"/>
          <w:vertAlign w:val="baseline"/>
          <w:rtl w:val="0"/>
        </w:rPr>
        <w:t xml:space="preserve">Agradecimientos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1357421875" w:line="240" w:lineRule="auto"/>
        <w:ind w:left="1457.0686340332031" w:right="0" w:firstLine="0"/>
        <w:jc w:val="left"/>
        <w:rPr>
          <w:rFonts w:ascii="Arial" w:cs="Arial" w:eastAsia="Arial" w:hAnsi="Arial"/>
          <w:b w:val="1"/>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1"/>
          <w:i w:val="0"/>
          <w:smallCaps w:val="0"/>
          <w:strike w:val="0"/>
          <w:color w:val="000000"/>
          <w:sz w:val="25.920000076293945"/>
          <w:szCs w:val="25.920000076293945"/>
          <w:u w:val="none"/>
          <w:shd w:fill="auto" w:val="clear"/>
          <w:vertAlign w:val="baseline"/>
          <w:rtl w:val="0"/>
        </w:rPr>
        <w:t xml:space="preserve">Introducción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6.3134765625" w:line="240" w:lineRule="auto"/>
        <w:ind w:left="1451.884765625" w:right="0" w:firstLine="0"/>
        <w:jc w:val="left"/>
        <w:rPr>
          <w:rFonts w:ascii="Arial" w:cs="Arial" w:eastAsia="Arial" w:hAnsi="Arial"/>
          <w:b w:val="1"/>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1"/>
          <w:i w:val="0"/>
          <w:smallCaps w:val="0"/>
          <w:strike w:val="0"/>
          <w:color w:val="000000"/>
          <w:sz w:val="25.920000076293945"/>
          <w:szCs w:val="25.920000076293945"/>
          <w:u w:val="none"/>
          <w:shd w:fill="auto" w:val="clear"/>
          <w:vertAlign w:val="baseline"/>
          <w:rtl w:val="0"/>
        </w:rPr>
        <w:t xml:space="preserve">Capítulo 1: INICIO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6.3134765625" w:line="240" w:lineRule="auto"/>
        <w:ind w:left="1823.0302429199219" w:right="0" w:firstLine="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 Temática y pregunta disparadora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3134765625" w:line="240" w:lineRule="auto"/>
        <w:ind w:left="1823.0302429199219" w:right="0" w:firstLine="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 Estado del arte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14013671875" w:line="240" w:lineRule="auto"/>
        <w:ind w:left="1823.0302429199219" w:right="0" w:firstLine="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 Marco teórico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12890625" w:line="240" w:lineRule="auto"/>
        <w:ind w:left="1823.0302429199219" w:right="0" w:firstLine="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 Preguntas para la encuesta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7.113037109375" w:line="240" w:lineRule="auto"/>
        <w:ind w:left="1451.884765625" w:right="0" w:firstLine="0"/>
        <w:jc w:val="left"/>
        <w:rPr>
          <w:rFonts w:ascii="Arial" w:cs="Arial" w:eastAsia="Arial" w:hAnsi="Arial"/>
          <w:b w:val="1"/>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1"/>
          <w:i w:val="0"/>
          <w:smallCaps w:val="0"/>
          <w:strike w:val="0"/>
          <w:color w:val="000000"/>
          <w:sz w:val="25.920000076293945"/>
          <w:szCs w:val="25.920000076293945"/>
          <w:u w:val="none"/>
          <w:shd w:fill="auto" w:val="clear"/>
          <w:vertAlign w:val="baseline"/>
          <w:rtl w:val="0"/>
        </w:rPr>
        <w:t xml:space="preserve">Capítulo 2: JUVENTUDES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6.314697265625" w:line="240" w:lineRule="auto"/>
        <w:ind w:left="1823.0302429199219" w:right="0" w:firstLine="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 Juventud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14111328125" w:line="240" w:lineRule="auto"/>
        <w:ind w:left="1823.0302429199219" w:right="0" w:firstLine="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 Millennials vs generación Z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137939453125" w:line="240" w:lineRule="auto"/>
        <w:ind w:left="1823.0302429199219" w:right="0" w:firstLine="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 Auge tecnológico y Fenómeno de la inmediatez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4.71435546875" w:line="240" w:lineRule="auto"/>
        <w:ind w:left="1451.884765625" w:right="0" w:firstLine="0"/>
        <w:jc w:val="left"/>
        <w:rPr>
          <w:rFonts w:ascii="Arial" w:cs="Arial" w:eastAsia="Arial" w:hAnsi="Arial"/>
          <w:b w:val="1"/>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1"/>
          <w:i w:val="0"/>
          <w:smallCaps w:val="0"/>
          <w:strike w:val="0"/>
          <w:color w:val="000000"/>
          <w:sz w:val="25.920000076293945"/>
          <w:szCs w:val="25.920000076293945"/>
          <w:u w:val="none"/>
          <w:shd w:fill="auto" w:val="clear"/>
          <w:vertAlign w:val="baseline"/>
          <w:rtl w:val="0"/>
        </w:rPr>
        <w:t xml:space="preserve">Capítulo 3: CULTURALIDAD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8.7139892578125" w:line="240" w:lineRule="auto"/>
        <w:ind w:left="1823.0302429199219" w:right="0" w:firstLine="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 Cultura digital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14111328125" w:line="240" w:lineRule="auto"/>
        <w:ind w:left="1823.0302429199219" w:right="0" w:firstLine="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 Nativos digitales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135009765625" w:line="240" w:lineRule="auto"/>
        <w:ind w:left="1823.0302429199219" w:right="0" w:firstLine="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 Comunicación digital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146240234375" w:line="240" w:lineRule="auto"/>
        <w:ind w:left="1823.0302429199219" w:right="0" w:firstLine="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 Hábitos informativos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7.7142333984375" w:line="240" w:lineRule="auto"/>
        <w:ind w:left="1451.884765625" w:right="0" w:firstLine="0"/>
        <w:jc w:val="left"/>
        <w:rPr>
          <w:rFonts w:ascii="Arial" w:cs="Arial" w:eastAsia="Arial" w:hAnsi="Arial"/>
          <w:b w:val="1"/>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C</w:t>
      </w:r>
      <w:r w:rsidDel="00000000" w:rsidR="00000000" w:rsidRPr="00000000">
        <w:rPr>
          <w:rFonts w:ascii="Arial" w:cs="Arial" w:eastAsia="Arial" w:hAnsi="Arial"/>
          <w:b w:val="1"/>
          <w:i w:val="0"/>
          <w:smallCaps w:val="0"/>
          <w:strike w:val="0"/>
          <w:color w:val="000000"/>
          <w:sz w:val="25.920000076293945"/>
          <w:szCs w:val="25.920000076293945"/>
          <w:u w:val="none"/>
          <w:shd w:fill="auto" w:val="clear"/>
          <w:vertAlign w:val="baseline"/>
          <w:rtl w:val="0"/>
        </w:rPr>
        <w:t xml:space="preserve">apítulo 4: INVESTIGACIÓN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6.3134765625" w:line="240" w:lineRule="auto"/>
        <w:ind w:left="1823.0302429199219" w:right="0" w:firstLine="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 Metodología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1319580078125" w:line="240" w:lineRule="auto"/>
        <w:ind w:left="1823.0302429199219" w:right="0" w:firstLine="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 Respuestas e interpretaciones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134033203125" w:line="240" w:lineRule="auto"/>
        <w:ind w:left="1823.0302429199219" w:right="0" w:firstLine="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 Gráficos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1.513671875" w:line="240" w:lineRule="auto"/>
        <w:ind w:left="1451.884765625" w:right="0" w:firstLine="0"/>
        <w:jc w:val="left"/>
        <w:rPr>
          <w:rFonts w:ascii="Arial" w:cs="Arial" w:eastAsia="Arial" w:hAnsi="Arial"/>
          <w:b w:val="1"/>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1"/>
          <w:i w:val="0"/>
          <w:smallCaps w:val="0"/>
          <w:strike w:val="0"/>
          <w:color w:val="000000"/>
          <w:sz w:val="25.920000076293945"/>
          <w:szCs w:val="25.920000076293945"/>
          <w:u w:val="none"/>
          <w:shd w:fill="auto" w:val="clear"/>
          <w:vertAlign w:val="baseline"/>
          <w:rtl w:val="0"/>
        </w:rPr>
        <w:t xml:space="preserve">Conclusión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6.7132568359375" w:line="240" w:lineRule="auto"/>
        <w:ind w:left="1460.1791381835938" w:right="0" w:firstLine="0"/>
        <w:jc w:val="left"/>
        <w:rPr>
          <w:rFonts w:ascii="Arial" w:cs="Arial" w:eastAsia="Arial" w:hAnsi="Arial"/>
          <w:b w:val="1"/>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1"/>
          <w:i w:val="0"/>
          <w:smallCaps w:val="0"/>
          <w:strike w:val="0"/>
          <w:color w:val="000000"/>
          <w:sz w:val="25.920000076293945"/>
          <w:szCs w:val="25.920000076293945"/>
          <w:u w:val="none"/>
          <w:shd w:fill="auto" w:val="clear"/>
          <w:vertAlign w:val="baseline"/>
          <w:rtl w:val="0"/>
        </w:rPr>
        <w:t xml:space="preserve">Bibliografía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137268066406" w:line="240" w:lineRule="auto"/>
        <w:ind w:left="1445.6639099121094" w:right="0" w:firstLine="0"/>
        <w:jc w:val="left"/>
        <w:rPr>
          <w:rFonts w:ascii="Arial" w:cs="Arial" w:eastAsia="Arial" w:hAnsi="Arial"/>
          <w:b w:val="1"/>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1"/>
          <w:i w:val="0"/>
          <w:smallCaps w:val="0"/>
          <w:strike w:val="0"/>
          <w:color w:val="000000"/>
          <w:sz w:val="25.920000076293945"/>
          <w:szCs w:val="25.920000076293945"/>
          <w:u w:val="none"/>
          <w:shd w:fill="auto" w:val="clear"/>
          <w:vertAlign w:val="baseline"/>
          <w:rtl w:val="0"/>
        </w:rPr>
        <w:t xml:space="preserve">Anexo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382.49755859375" w:firstLine="0"/>
        <w:jc w:val="righ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AGRADECIMIENTOS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2.32666015625" w:line="344.4284248352051" w:lineRule="auto"/>
        <w:ind w:left="1449.3118286132812" w:right="894.703369140625" w:hanging="5.74081420898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 mamá y papá primeramente, por darme la libertad de buscar y encontrar mi camino,  guiándome y permitiendo que me equivoque. Por su amor incondicional demostrado en  palabras y acciones. Por cada felicitación y aliento a lo largo de estos cinco años.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4.652099609375" w:line="343.4773349761963" w:lineRule="auto"/>
        <w:ind w:left="1443.5710144042969" w:right="888.162841796875" w:firstLine="0"/>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 los profesores y compañeros/as a lo largo de esta carrera, cada uno contribuyó al camino  transitado, con una pandemia de por medio y frente a la incertidumbre del mañana, cada  clase se convirtió en espacio de aprendizaje y conexión humana. Sin dudas, lo que más queda  al final de estos años es el grupo humano que no solo acompañaron en cada parcial y final  sino también, en cada mañana y desayuno o en cada noche y mate compartido.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52734375" w:line="344.42739486694336" w:lineRule="auto"/>
        <w:ind w:left="1443.5710144042969" w:right="888.25927734375" w:firstLine="0"/>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 las chicas de la facu, que hoy son amigas. A ellas, que comenzamos a formar grupos para  trabajos prácticos, sesiones de estudio y de a poco comenzamos a abrir nuestras vidas  después de estar juntas todos los días de la semana. Grupo de conocidas a grupo de amigas.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0537109375" w:line="240" w:lineRule="auto"/>
        <w:ind w:left="1443.5710144042969"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 Eduardo, mi abuelo.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0.7257080078125" w:line="240" w:lineRule="auto"/>
        <w:ind w:left="1459.4686889648438"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Finalmente, y no menos importante, a mí. Por la perseverancia.</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49.921875" w:firstLine="0"/>
        <w:jc w:val="righ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INTRODUCCIÓN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3.12744140625" w:line="343.88463020324707" w:lineRule="auto"/>
        <w:ind w:left="1449.3118286132812" w:right="890.33447265625" w:hanging="5.74081420898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Año 2024, pleno siglo XXI, computadoras, televisores inteligentes, tablets y teléfonos,  millones de contenidos audiovisuales del mundo en vivo al alcance de la mano. Con solo un  click nos adentramos a fotos, videos, conversaciones, discusiones, conexiones, noticias. La  nueva era de la conectividad virtual en donde los jóvenes son más que nunca los  protagonistas contemporáneos de la cultura cibernética.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753173828125" w:line="343.59466552734375" w:lineRule="auto"/>
        <w:ind w:left="1443.5710144042969" w:right="890.05859375" w:firstLine="15.8976745605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Este trabajo tiene la finalidad de investigar los hábitos de los jóvenes sanisidrenses en el  consumo de noticias periodísticas actuales a través de las redes sociales. El motivo de esta  investigación surgió luego de preguntarnos si las redes sociales eran los nuevos medios de  comunicación informativos para las generaciones más jóvenes. El cambio generacional que  atraviesan los jóvenes criados en la era digital pero con comportamientos consumistas  informativos de medios tradicionales abrieron esta interrogante, es decir, cómo comienzan a  informarse por motus propio y buscar, a través de herramientas que están a su alcance, la  manera de consumir información periodística actual. Al nombrar la información periodística  actual, nos referimos a las noticias que están puestas en la agenda por los medios  tradicionales; son notas informativas generales, de interés público que se publican y  transmiten en medios como la radio, tv y las nuevas plataformas de streaming todos los días.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418701171875" w:line="343.72864723205566" w:lineRule="auto"/>
        <w:ind w:left="1442.2462463378906" w:right="887.576904296875" w:firstLine="9.052886962890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Se pretende como objetivo general identificar cómo es el consumo de información periodística  actual en las redes sociales por parte de jóvenes, enfocándose específicamente en los que  viven dentro del partido de San Isidro en los barrios de Béccar, San Isidro, Acassuso,  Martínez, Villa Adelina y Boulogne Sur Mer. La metodología para llegar a identificar el objetivo  general serán encuestas online, de la plataforma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Forms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de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Google</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enviadas vía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WhatsApp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y grupos en distintas redes sociales a jóvenes de 16 a 35 años. Para aproximarnos al  resultado más verosímil se tuvieron en cuenta a la hora de realizar la encuesta los siguientes  objetivos específicos: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2960205078125" w:line="343.34120750427246" w:lineRule="auto"/>
        <w:ind w:left="2168.3486938476562" w:right="894.81201171875" w:hanging="348.6592102050781"/>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Identificar qué redes utilizan y a través de qué tipos de cuentas lo hacen (medios  informativos en redes, personalidades públicas o influencers, perfiles de periodistas,  amigos).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25390625" w:line="343.70344161987305" w:lineRule="auto"/>
        <w:ind w:left="2169.2318725585938" w:right="894.736328125" w:hanging="349.5423889160156"/>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Identificar con qué propósito consumen la información y qué rol le otorgan en la  construcción de sus opiniones.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19232177734375" w:line="343.34080696105957" w:lineRule="auto"/>
        <w:ind w:left="2175.1934814453125" w:right="891.942138671875" w:hanging="355.5039978027344"/>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Establecer cómo entienden la información los jóvenes, si la comprenden como noticia  informativa o simplemente como posteo online.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95137023926" w:lineRule="auto"/>
        <w:ind w:left="1819.6894836425781" w:right="891.66015625" w:firstLine="0"/>
        <w:jc w:val="center"/>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Analizar las preferencias de fuentes y la profundidad de lectura de las noticias, si se  leen las noticias completas, el copy de una publicación en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Instagram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o el titular.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65185546875" w:line="343.884916305542" w:lineRule="auto"/>
        <w:ind w:left="1442.9086303710938" w:right="887.923583984375" w:firstLine="16.5600585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Este trabajo se estructura en 4 capítulos. En el primer capítulo se busca presentar la temática  y la pregunta que dispara la investigación. Se desarrollará brevemente el estado del arte con  distintos antecedentes que inspiraron la investigación y en consecuencia, las preguntas para  la encuesta que son el eje central del trabajo. Adicionalmente se expondrán los motivos por  los cuales creemos que la investigación es relevante.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753173828125" w:line="343.3413791656494" w:lineRule="auto"/>
        <w:ind w:left="1441.3630676269531" w:right="890.589599609375" w:firstLine="18.105621337890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En el segundo capítulo desarrollaremos el primer concepto clave teórico conceptual, la  </w:t>
      </w: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juventud</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Se profundizará su significado y las expectativas sociales y culturales que influyen  en el consumo de los medios comunicacionales. Además, se desarrollarán los distintos temas  que la involucran: millennials y la generación Z, el auge tecnológico en la juventud y su efecto  de la inmediatez.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25390625" w:line="240" w:lineRule="auto"/>
        <w:ind w:left="1440.4798889160156"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259765625" w:line="344.6084403991699" w:lineRule="auto"/>
        <w:ind w:left="1448.2078552246094" w:right="888.172607421875" w:firstLine="11.2608337402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En el tercer capítulo profundizaremos el segundo concepto del marco teórico: la </w:t>
      </w: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cultura</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Se  desarrollarán las ideas ejes para comprender la nueva cultura digital y los nuevos hábitos  informativos, así como también, la práctica cultural de la comunicación.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4.486083984375" w:line="343.34046363830566" w:lineRule="auto"/>
        <w:ind w:left="1448.2078552246094" w:right="889.742431640625" w:firstLine="11.2608337402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En el cuarto capítulo se revelarán los hallazgos de la investigación, se contará el modo  operativo para realizar la encuesta y se mostrarán los datos obtenidos con la encuesta en  gráficos explicativos.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052978515625" w:line="343.6123466491699" w:lineRule="auto"/>
        <w:ind w:left="1442.2462463378906" w:right="892.275390625" w:firstLine="17.22244262695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Por último, las conclusiones tendrán su lugar para sintetizar la investigación llevada a cabo y  las nuevas interrogantes y además, las reflexiones finales sobre lo trabajado, aprendido y  vivido a raíz de lo indagado en el presente trabajo.</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11.7803955078125" w:firstLine="0"/>
        <w:jc w:val="righ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CAPÍTULO 1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0" w:right="5127.6019287109375" w:firstLine="0"/>
        <w:jc w:val="righ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INICIO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326171875" w:line="343.884916305542" w:lineRule="auto"/>
        <w:ind w:left="1443.5710144042969" w:right="893.380126953125" w:firstLine="6.6241455078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Con el avance de las tecnologías, la era digital se modifica y actualiza constantemente  impactando en los medios de comunicación y en sus procesos para comunicar información.  Ante esto, las nuevas generaciones dominantes de la tecnología logran un acceso fácil y  rápido desde cualquier lado para estar pendiente de los sucesos diarios y las noticias  actuales.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753173828125" w:line="343.70338439941406" w:lineRule="auto"/>
        <w:ind w:left="1443.5710144042969" w:right="888.115234375" w:firstLine="13.68972778320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Los medios tradicionales como la tv y la radio, dos de los más utilizados en Argentina, tienen  sus públicos definidos por la confianza, comodidad y costumbre con un seguimiento del 95%  de personas que miran la tv y un 70% escucha la radio según un estudio del diario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Tiempo  Argentino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y la Asociación Reporteros sin Fronteras (2019). Sin embargo, las redes sociales  cada vez avanzan más en el país, con un 79,9% de personas utilizándolas en 2023, siendo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Instagram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con el 86% y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Facebook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con el 84% las plataformas más utilizadas, según estudios  publicados por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We Are Social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(2023).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7196044921875" w:line="343.77528190612793" w:lineRule="auto"/>
        <w:ind w:left="1446.220703125" w:right="887.8466796875" w:firstLine="11.040039062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La juventud está constantemente interactuando en las redes sociales, ya sea para postear y  publicar sus intereses, o como público silencioso que solamente interactúa.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Instagram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se  podría convertir en el nuevo medio de información periodística para la juventud. La red social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Instagram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ascendió un 33% en 2022 como fuente de noticias en comparación al 13% del  2018, según el informe de Noticias Digitales de 2022 del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Instituto Reuters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de la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Universidad  de Oxford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rescatadas por el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Diario AR</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2532958984375" w:line="343.612060546875" w:lineRule="auto"/>
        <w:ind w:left="1447.5454711914062" w:right="893.380126953125" w:firstLine="11.92321777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Frente a estas estadísticas surgió la pregunta disparadora para llevar a cabo este trabajo:  ¿Cómo consumen información periodística actual los jóvenes sanisidrenses en las redes  sociales?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4034423828125" w:line="343.657922744751" w:lineRule="auto"/>
        <w:ind w:left="1442.9086303710938" w:right="887.8173828125" w:firstLine="16.5600585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En este trabajo se identificará y analizará el consumo de información periodística actual a  través de las redes sociales. Para empezar, es importante delimitar el rango etario y  geográfico en el que se basará la investigación. Se tomará como objeto de estudio a jóvenes  sanisidrenses entre los 16 y 35 años que viven dentro del partido de San Isidro, Buenos Aires,  y se hará hincapié en los hábitos de consumo diarios en las plataformas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Instagram</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TikTok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y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X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(anteriormente llamada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Twitter</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Con la metodología de encuesta - cualitativa -, se harán  18 preguntas con opciones y lugar para explayar sus opiniones. Se difundirá a través de  grupos de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WhatsApp</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Facebook, LinkedIn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 historias de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Instagram</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El objetivo de la difusión  de la encuesta es llegar a los jóvenes de distintos barrios del partido de San Isidro de manera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95137023926" w:lineRule="auto"/>
        <w:ind w:left="1455.2734375" w:right="892.935791015625" w:hanging="0.4415893554687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masiva para así tener la mayor cantidad de datos necesarios para llevar adelante nuestra  investigación.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240" w:lineRule="auto"/>
        <w:ind w:left="1440.4798889160156"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7943935394287" w:lineRule="auto"/>
        <w:ind w:left="1430.5438232421875" w:right="888.720703125" w:firstLine="13.02719116210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Antes de empezar, creemos que es necesario mostrar el Estado del Arte, es decir,  investigaciones/trabajos ya realizados en otras partes del mundo. Andreu Casero Ripollés  (2012) analiza en su investigación “Más allá de los diarios: el consumo de noticias de los  jóvenes en la era digital” la transformación e incorporación de innovaciones al sistema  comunicativo modificando las dinámicas tradicionales. Profundiza en el interés y cotidianidad  de los jóvenes en los nuevos formatos debido a la generación en la que se encuentran y la  atracción por las notas periodísticas porque están en las redes sociales.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3515625" w:line="240" w:lineRule="auto"/>
        <w:ind w:left="1459.4686889648438"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El autor toma las palabras utilizadas por Kotilainen: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926025390625" w:line="346.21822357177734" w:lineRule="auto"/>
        <w:ind w:left="2157.4119567871094" w:right="895.252685546875" w:firstLine="11.15524291992187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“Las razones que explican esta notable competencia informativa de la juventud son múltiples:  la facilidad en el acceso a las noticias que posibilita Internet, el incremento de la oferta  informativa experimentada por el sistema mediático o la pluralidad de soportes usados por los  jóvenes para consumir información, como se acaba de poner de manifiesto. La diversidad de  medios utilizados para informarse incide directamente en el proceso de formación de la opinión  pública y en la riqueza de la misma, ya que permite conocer una mayor variedad de puntos de  vista sobre los acontecimientos y contar con más elementos de juicio.” (Como se cita en Casero  Ripollés (2012, p.5).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7724609375" w:line="343.3407211303711" w:lineRule="auto"/>
        <w:ind w:left="1448.4286499023438" w:right="894.47998046875" w:hanging="4.8576354980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Además, los resultados mostraron un cambio en la concepción de la información: se detectó  un interés por la información cuando es accesible, fácil de entender y gratis. Esto podría  asemejarse a que hay más predisposición por parte de los jóvenes para informarse.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052978515625" w:line="346.4879608154297" w:lineRule="auto"/>
        <w:ind w:left="2157.4119567871094" w:right="894.365234375" w:firstLine="11.15524291992187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“Los resultados sugieren que esta transformación se despliega en dos frentes  complementarios. Por un lado, está emergiendo, todavía de manera moderada, una forma de  entender las noticias como un servicio público en lugar de como un producto. Bajo este nuevo  prisma, la información tiene que estar disponible, preferiblemente gratis, a cualquier hora y en  cualquier momento(...) La accesibilidad se alza, así, como una cualidad clave, ya que los  jóvenes priman la facilidad y la rapidez a la hora de informarse.” (Ripollés, 2012: p.7).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54876708984375" w:line="343.41344833374023" w:lineRule="auto"/>
        <w:ind w:left="1447.5454711914062" w:right="890.496826171875" w:firstLine="11.92321777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Por otra parte, Raquel Tarrullo investigó sobre los jóvenes universitarios en Argentina en su  artículo “Por Instagram y todos los días: Repertorios informativos de estudiantes universitarios  del centro de Argentina” (2021), que aborda diversos aspectos del consumo de noticias,  incluyendo la forma en que se eligen y el tiempo dedicado a estas. A través de datos y  encuestas muestra las preferencias de los jóvenes, dependiendo de su nivel de educación y  su contexto en la casa, las fuentes de acceso a las noticias y la profundidad de lectura de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66526794434" w:lineRule="auto"/>
        <w:ind w:left="1443.5710144042969" w:right="890.94970703125" w:firstLine="5.740814208984375"/>
        <w:jc w:val="both"/>
        <w:rPr>
          <w:rFonts w:ascii="Arial" w:cs="Arial" w:eastAsia="Arial" w:hAnsi="Arial"/>
          <w:b w:val="0"/>
          <w:i w:val="0"/>
          <w:smallCaps w:val="0"/>
          <w:strike w:val="0"/>
          <w:color w:val="000000"/>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estas. Además, entiende a esta generación de jóvenes con grandes habilidades  comunicativas que trascienden durante un cambio cultural y educacional, cuyo entorno es en  su mayoría constantemente virtual.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El cambio informativo viene desde hace más de una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década y a medida que el internet/red se expande y se utilizan nuevas aplicaciones, se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transforma el consumo de información.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0517578125" w:line="343.61331939697266" w:lineRule="auto"/>
        <w:ind w:left="1454.8318481445312" w:right="888.922119140625" w:hanging="11.2608337402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Tarullo concluyó que los datos arrojados de su investigación evidencian que los jóvenes  muestran cierta indiferencia sobre la necesidad de mantenerse informados y su escasa  motivación para hacerlo voluntariamente.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802734375" w:line="346.4473056793213" w:lineRule="auto"/>
        <w:ind w:left="2167.3719787597656" w:right="1099.373779296875" w:firstLine="1.195220947265625"/>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“Por un lado, una ausencia de cuestionamiento, incluso despreocupación, por parte de los  participantes por sentirse informados a partir de un entramado digital que les acerca a sus  dispositivos móviles, es decir a sus manos, solo aquello que les interesa y los motiva. En  este sentido, este ofrecimiento de las plataformas —que se da en un marco de consumo  incidental de noticias— parece no incomodarlos, sino que en las entrevistas se manifestó  incluso hasta cierto agrado en contar con la colaboración de Google para que les resolviera  la llegada a sus teléfonos de noticias afines” (Tarullo, 2021: p12).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5819091796875" w:line="343.77528190612793" w:lineRule="auto"/>
        <w:ind w:left="1447.5454711914062" w:right="888.048095703125" w:hanging="3.97445678710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Además, se interiorizó con la importancia que le dan los jóvenes a sus “burbujas informativas”,  es decir, los entornos personalizados y cerrados de fuentes de información que utilizan según  sus preferencias y creencias. Estos entornos se construyen a partir de algoritmos en redes  sociales y plataformas digitales que refuerzan los puntos de vista existentes. Como resultado,  unifican estas “burbujas informativas” con los medios tradicionales, se entremezclan y  complementan de esta manera el consumo de noticias.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252685546875" w:line="346.3111209869385" w:lineRule="auto"/>
        <w:ind w:left="2162.591094970703" w:right="895.166015625" w:firstLine="6.86157226562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la importancia de los afectos (contactos cercanos, amigos y familiares) en el intercambio  informativo complejiza también el escenario, a partir del uso de WhatsApp y las historias de  Instagram como canales de circulación y que dan lugar a flujos noticiosos donde prima lo local  y cercano. En este punto, el medio tradicional (diario del pueblo) que circula por el canal digital  (WhatsApp) y que acerca el afecto cercano (la madre, el padre), patentiza un ecosistema  híbrido (Chadwick, 2013) e intrincado de interacciones, medios y tecnologías” (Tarullo, 2021:  p.13).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49951171875" w:line="343.4314727783203" w:lineRule="auto"/>
        <w:ind w:left="1448.2078552246094" w:right="889.70947265625" w:firstLine="9.273681640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Por último, creemos que la investigación “Tendencias de cambio en el comportamiento juvenil  ante los media: Millennials vs Generación Z”, de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López Vidales N. y Gómez Rubio L. (2021),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destaca cómo los jóvenes han dejado de consumir medios tradicionales. Como consecuencia,  la influencia de estos medios ha disminuido, lo que obliga a los medios de comunicación a  adaptarse y ajustar sus contenidos informativos para captar a las nuevas audiencias.</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04570388793945" w:lineRule="auto"/>
        <w:ind w:left="2167.3719787597656" w:right="894.127197265625" w:firstLine="1.19522094726562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los postmillennials no están ni menos preocupados por la actualidad, ni menos informados  que la generación precedente, pero esa información que reciben no proviene principalmente  de los medios de comunicación en su consumo tradicional, sino de las redes sociales y las  aplicaciones móviles, de la comunidad virtual.” (López Vidales y Gómez Rubio, 2021: p.2).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91650390625" w:line="344.2468070983887" w:lineRule="auto"/>
        <w:ind w:left="1443.5710144042969" w:right="890.174560546875" w:firstLine="0"/>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Asimismo, en el artículo se comparan las diferencias de consumo de redes sociales y medios  tradicionales entre dos generaciones (millennials y generación Z). Se reflejan sus valores y  preferencias en función del uso colectivo de cada generación dependiendo del espacio  comunicativo y de entretenimiento.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201171875" w:line="240" w:lineRule="auto"/>
        <w:ind w:left="1440.4798889160156"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578125" w:line="346.21822357177734" w:lineRule="auto"/>
        <w:ind w:left="2163.985595703125" w:right="895.36865234375" w:firstLine="4.5816040039062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a pesar de la escasa diferencia de edad existente hoy entre estos dos colectivos juveniles,  presentan comportamientos distintos ante los medios que responden a un cambio de  mentalidad y a la construcción de un espacio comunicativo propio por parte de la generación  más joven. Este espacio comunicativo supone un reflejo cercano a sus valores y responde al  uso generalizado y constante que hacen de Internet en todos los ámbitos de la vida. Para este  colectivo los medios de comunicación no son prescriptores únicos de información y opinión, y  tampoco son su fuente principal de entretenimiento.” (López Vidales y Gómez Rubio, 2021:  p.8).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7718505859375" w:line="343.3406639099121" w:lineRule="auto"/>
        <w:ind w:left="1443.5710144042969" w:right="890.352783203125" w:firstLine="15.8976745605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Por otro lado, se analiza cómo deberían adaptarse los medios para que los jóvenes los  consuman sin llegar a ser simplemente entretenimiento vacío o sensacionalismo. Es  necesario un enfoque renovado que combine calidad informativa con formatos interactivos e  innovadores, promueva la participación activa y fomenta la educación mediática. Este  enfoque no solo atenderá mejor las necesidades y preferencias de los jóvenes, sino que  también contribuirá a una sociedad más informada y crítica.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0531005859375" w:line="346.160831451416" w:lineRule="auto"/>
        <w:ind w:left="2161.9935607910156" w:right="898.9697265625" w:firstLine="6.57363891601562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“Para los millennials el mensaje textual, aunque breve, y el audio digital forman parte de su  vida diaria. La influencia que tienen los medios de comunicación en este colectivo es aún  importante, en especial, los que distribuyen información a través de Twitter o Facebook, pero  también en plataformas de podcasting. (....) La generación de jóvenes actual apunta, como sus  medios de comunicación preferidos, a Internet y las redes sociales, pero no son medios de  comunicación en el sentido tradicional del último siglo, por lo que también sería oportuno  revisar una posible mutación del concepto en función del uso." (López Vidales y Gómez Rubio,  2021: p.8).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2200012207031" w:line="343.34080696105957" w:lineRule="auto"/>
        <w:ind w:left="1443.5710144042969" w:right="888.134765625" w:firstLine="15.8976745605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Parece evidente que venimos-estamos atravesando un cambio cultural entorno a los avances  tecnológicos y, consecuentemente, estos cambios y evoluciones impactan directamente en  las generaciones más allegadas al mundo digital, provocando una nueva necesidad y realidad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57943725586" w:lineRule="auto"/>
        <w:ind w:left="1449.3118286132812" w:right="888.701171875" w:hanging="5.74081420898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frente al consumo de información periodística, adaptando sus dispositivos y plataformas de  entretenimiento en posibles medios de comunicación. A su vez, se permite porque los  usuarios, generaciones del mundo digital, muestran interés en que los emisores de  información sean parte de sus plataformas de entretenimiento.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654296875" w:line="240" w:lineRule="auto"/>
        <w:ind w:left="1455.7150268554688" w:right="0" w:firstLine="0"/>
        <w:jc w:val="lef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MARCO TEÓRICO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578125" w:line="343.52285385131836" w:lineRule="auto"/>
        <w:ind w:left="1441.3630676269531" w:right="888.768310546875" w:firstLine="18.105621337890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Para facilitar la comprensión, es fundamental ofrecer la definición de ciertos conceptos que  se emplearán en este trabajo. Primeramente, abordaremos en el capítulo 2 la definición de  </w:t>
      </w: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juventud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planteada por Mario Margulis y Marcelo Urresti, ya que nos predispone  adecuadamente en el ámbito correcto de conocimiento y comprensión del concepto.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48583984375" w:line="343.3411502838135" w:lineRule="auto"/>
        <w:ind w:left="1449.3118286132812" w:right="888.3642578125" w:firstLine="10.1568603515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Por un lado, planteamos que la juventud representa un período social en el cual se comparten  experiencias y características propias de la edad. No obstante, factores externos como la  evolución tecnológica, los cambios económicos y las transformaciones socioculturales  generan una brecha entre los mismos jóvenes. En consecuencia, abordamos esta  investigación delimitando el rango etario entre los </w:t>
      </w: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millennials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y la </w:t>
      </w: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generación Z</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0528564453125" w:line="344.0649604797363" w:lineRule="auto"/>
        <w:ind w:left="1442.6878356933594" w:right="887.52685546875" w:firstLine="16.78085327148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Por otra parte, el consumo cultural y de medios en la juventud cambió debido al </w:t>
      </w: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auge  tecnológico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 partir del nuevo milenio. Analizaremos el complejo cambio en distintos  aspectos de la vida social contemporánea, reflejando experiencias juveniles en el mundo  digitalizado de hoy. Profundizaremos en el </w:t>
      </w: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efecto de la inmediatez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y la idea de </w:t>
      </w: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entorno  digital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presentada por Eugenia Mitchelstein y Pablo Boczkowski. Estos conceptos nos  ayudarán a entender el entorno cambiante y novedoso que los jóvenes experimentan en esta  sociedad contemporánea a la evolución tecnológica.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18603515625" w:line="343.9295196533203" w:lineRule="auto"/>
        <w:ind w:left="1442.9086303710938" w:right="887.816162109375" w:firstLine="16.5600585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Por último, plantearemos en el capítulo 3 la descripción de </w:t>
      </w: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cultura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y su transformación y  adaptación al nuevo entorno digital a través de las ideas del autor Néstor García Canclini.  Nos adentraremos en la </w:t>
      </w: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cultura digital</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entendiendo la reorganización social que hubo a  través de las modificaciones de las condiciones para obtener saberes y experiencias  multidisciplinarias por medio de la digitalidad y que, a su vez, permite que coexistan la primera  generación de </w:t>
      </w: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nativos digitales</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También incursionamos en la </w:t>
      </w: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comunicación digital</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herramienta que utilizan los jóvenes por medio de diferentes plataformas y canales digitales y, en donde, demuestran los nuevos </w:t>
      </w: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hábitos informativos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que adquirieron y crearon a partir  de su experiencia digital.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1112365722656" w:line="343.34080696105957" w:lineRule="auto"/>
        <w:ind w:left="1449.3118286132812" w:right="890.51025390625" w:firstLine="0.88333129882812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Creemos que es relevante indagar sobre cómo se informan los jóvenes en Argentina porque  es necesario saber cómo adquieren los conocimientos a través de la información periodística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70372772216797" w:lineRule="auto"/>
        <w:ind w:left="1443.5710144042969" w:right="890.24658203125" w:firstLine="3.97445678710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sobre lo que pasa en la actualidad que los rodea, ya que es determinante y significativo en la  formación de opinión y a la hora de tomar decisiones políticas, económicas y sociales.  Creemos que es importante entender cómo los jóvenes llegan a las noticias, qué es lo que  hacen para determinar la credibilidad de las fuentes y para que utilizan la información. Se  adjunta en el anexo el archivo con las preguntas desarrolladas para esta investigación,  teniendo en cuenta el motivo de esta, el referente empírico y lo que buscamos obtener de  ellos/as.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11.7803955078125" w:firstLine="0"/>
        <w:jc w:val="righ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CAPÍTULO 2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0" w:right="4727.3101806640625" w:firstLine="0"/>
        <w:jc w:val="righ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JUVENTUDES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3.126220703125" w:line="343.64330291748047" w:lineRule="auto"/>
        <w:ind w:left="1443.5710144042969" w:right="888.087158203125" w:firstLine="13.68972778320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La juventud está marcada por una serie de cambios físicos, emocionales y sociales; es un  momento de transición y de crecimiento. Es en el periodo en que las personas exploramos  nuestra identidad, independencia y las relaciones personales y, a su vez, comenzamos a  tomar decisiones cruciales que definen metas y valores de vida. Este concepto fue abordado  por Mario Margulis y Marcelo Urresti en su libro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La condición de la juventud”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(2019), de la  siguiente manera: “La condición de juventud indica, en la sociedad actual, una manera  particular de estar en la vida: potencialidades, aspiraciones, requisitos, modalidades éticas y  estéticas, lenguajes” (p.2). Los autores definen finalmente que el concepto de juventud es un  significante complejo que contiene distintas variables que cada persona o sociedad le puede  otorgar (p.1).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175537109375" w:line="343.97446632385254" w:lineRule="auto"/>
        <w:ind w:left="1448.2078552246094" w:right="888.316650390625" w:firstLine="9.052886962890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La Real Academia Española (RAE) define a la juventud, en sus diferentes acepciones, como  la “edad que se sitúa entre la infancia y la edad adulta - Estado de la persona joven - Conjunto  de jóvenes - Primeros tiempos de algo”. Por lo que podemos entender que las personas entre  los 16 y 35 años en 2024 son las primeras generaciones en tener acceso total al mundo de  las pantallas desde su infancia, las pioneras de este nuevo mundo digital.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069580078125" w:line="343.6123752593994" w:lineRule="auto"/>
        <w:ind w:left="1430.5438232421875" w:right="890.701904296875" w:firstLine="13.02719116210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Teniendo en cuenta las palabras de María Eugenia Villa Sepúlveda en su artículo “Del  concepto de juventud al de juventudes y al de lo juvenil” (2011), “la juventud es expresión,  además, de la jerarquía social generacional de la sociedad y, en últimas, un efecto de  acciones correlativas de dominación y de sujeción de unas generaciones con respecto a  otras” (2011: p.6) Reconocemos que la juventud es parte de una expresión diversa y variada  que comparte ciertas características y experiencias y a su vez se relaciona con otras  generaciones más adultas, las cuales pueden tener cierta influencia en la manera que los  jóvenes experimentan la “juventud”. A su vez Villa Sepúlveda determina que la juventud  identifica a ciertas partes de la sociedad y, como toda identidad, se crean relaciones en  distintos ámbitos de interacción dejando de lado las características de las individualidades  humanas (2011: p.3).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4034423828125" w:line="344.6085834503174" w:lineRule="auto"/>
        <w:ind w:left="1449.0910339355469" w:right="887.923583984375" w:firstLine="10.37765502929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Por consiguiente, podemos pensar que inconscientemente los jóvenes del siglo XXI  cambiaron la “identidad” de lo que creíamos como juventud argentina. Bákula respalda el  concepto que la “identidad” es dinámica y adaptable a nuevas circunstancias: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3670253753662" w:lineRule="auto"/>
        <w:ind w:left="2163.1887817382812" w:right="895.03662109375" w:firstLine="5.3784179687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“Dicha identidad implica, por lo tanto, que las personas o grupos de personas se reconocen  históricamente en su propio entorno físico y social y es ese constante reconocimiento el que le  da carácter activo a la identidad cultural (...) El patrimonio y la identidad cultural no son  elementos estáticos, sino entidades sujetas a permanentes cambios, están condicionadas por  factores externos y por la continua retroalimentación entre ambos” (Bákula, 2000: 169 como  se cita en Molano. 2007, p.6-7).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64794921875" w:line="343.6127471923828" w:lineRule="auto"/>
        <w:ind w:left="1443.5710144042969" w:right="892.938232421875" w:firstLine="15.8976745605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Es decir, la nueva juventud está en proceso de modificar el consumo de los medios  tradicionales y adaptarlos a sus medios contemporáneos llamados las redes sociales, a  diferencia de las juventudes y generaciones anteriores.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404052734375" w:line="343.5359001159668" w:lineRule="auto"/>
        <w:ind w:left="1442.9086303710938" w:right="888.927001953125" w:firstLine="14.35211181640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La juventud está atravesando un cambio de consumo-cultural. Por un lado, están las prácticas  de los medios tradicionales, a través de la cual la televisión prevalece en los hogares como  medio de entretenimiento y de información, utilizada en su infancia por gran parte de lo que  hoy sería la juventud argentina. Estos individuos atraviesan una resistencia y adaptación más  paulatina, ya que, en un primer momento, los medios tradicionales eran la primera fuente de  información directa de noticias informativas pero con el impacto de la evolución tecnológica  ya no compatibilizan con las necesidades y la utilidad que la juventud requiere en el día a día.  Por otro lado, parte de la juventud mantiene la costumbre de tener la televisión y la radio  prendida y a disposición pero al mismo tiempo cada vez más involucran las tecnologías en  todos los ámbitos de su vida, por lo que conlleva, inevitablemente, a que migren su atención  a las redes sociales y a estos nuevos medios de comunicación. Este cambio genera  perspectivas diversas y una mayor participación en el consumo de noticias, ya que les abre  un abanico de fuentes informativas. Esta etapa de la juventud la distinguiremos como los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millennials</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4735107421875" w:line="343.34086418151855" w:lineRule="auto"/>
        <w:ind w:left="1448.2078552246094" w:right="891.505126953125" w:firstLine="11.2608337402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Eugenia Mitchelstein y Pablo J. Boczkowski explican en “Juventud, estatus y conexiones”  (2017) el concepto del acceso incidental a noticias y cómo la edad y las variables a la  interconexión a las redes sociales ocupan cada vez más un lugar más céntrico en la sociedad  con esta generación -millennials-, cuando antes era un factor más del repertorio informativo  de la sociedad, es decir, se sumaba a la información ya dada por otros medios, y ahora se  acerca más a ser un reemplazo (2017: p.13).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65277099609375" w:line="344.18603897094727" w:lineRule="auto"/>
        <w:ind w:left="1449.3118286132812" w:right="889.622802734375" w:firstLine="10.1568603515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En cambio, el sector más joven de esta generación, que todavía se encuentra finalizando su  etapa educativa secundaria o en los comienzos de la educación universitaria, son  consumidores de las tecnologías. Nacidos a finales de la década de 1990, están utilizando  las redes sociales y las plataformas digitales desde su creación y usándolas para expresarse,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95137023926" w:lineRule="auto"/>
        <w:ind w:left="1449.3118286132812" w:right="893.818359375"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entretenerse, conectarse, intercambiar y acceder a información de todo el mundo. A esta  etapa de la juventud la llamaremos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generación Z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gen Z</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65185546875" w:line="343.884859085083" w:lineRule="auto"/>
        <w:ind w:left="1444.0127563476562" w:right="888.92578125" w:firstLine="15.455932617187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Estos individuos no necesitan de una adaptación paulatina, ya que, desde un primer momento  atraviesan y experimentan este cambio en el consumo de medios y de la cultura. Marcelo  Urresti lo explica en su libro “Conexión Total: Los jóvenes y la experiencia social en la era de la comunicación digital” (2015) “las generaciones menores, ancladas en una edad  más breve, con una experiencia vital más corta, encaran su apertura al mundo sin membranas  y asumen como propia la condición inestable y cambiante del presente” (p.18).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152587890625" w:line="343.88477325439453" w:lineRule="auto"/>
        <w:ind w:left="1443.3502197265625" w:right="890.087890625" w:firstLine="0.2207946777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Ambas generaciones se diferencian de las anteriores, no solo porque tienen una ventaja  tecnológica sino además porque comparten códigos culturales a través de la digitalidad, como  valores, percepciones, lenguajes, gustos e ideologías que “desembocan en mundos  simbólicos heterogéneos con distintas estructuraciones del sentido” (Margulis, M. y Urresti,  M. 2019: p.6).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752685546875" w:line="240" w:lineRule="auto"/>
        <w:ind w:left="1455.7150268554688" w:right="0" w:firstLine="0"/>
        <w:jc w:val="lef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MILLENNIALS VS GENERACIÓN Z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326171875" w:line="343.34046363830566" w:lineRule="auto"/>
        <w:ind w:left="1449.3118286132812" w:right="893.82080078125" w:firstLine="7.94891357421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Los conceptos millennials y generación Z o gen Z han sido estudiados por distintos autores,  pero no han llegado a un acuerdo para definir el año de inicio y el de finalización de cada  generación.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88391494750977" w:lineRule="auto"/>
        <w:ind w:left="1447.3246765136719" w:right="889.51171875" w:firstLine="9.936065673828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La generación millennial se refiere a los nacidos aproximadamente entre 1982 y 1994;  llegaron cuando el internet comenzaba a desarrollarse como una red mundial interconectada,  por lo tanto, son la primera generación nacida y adaptada a las herramientas tecnológicas a  su alcance. “Este grupo generacional ciertamente disfrutó, y disfrutan, de las bondades de las  conquistas de la anterior generación, pero con ellos surgieron también nuevas ideas, otras  maneras de hacer las cosas.” (Díaz, López, y Roncallo, 2017: p 11).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527587890625" w:line="343.34095001220703" w:lineRule="auto"/>
        <w:ind w:left="1448.2078552246094" w:right="892.26318359375" w:firstLine="11.260833740234375"/>
        <w:jc w:val="both"/>
        <w:rPr>
          <w:rFonts w:ascii="Arial" w:cs="Arial" w:eastAsia="Arial" w:hAnsi="Arial"/>
          <w:b w:val="0"/>
          <w:i w:val="0"/>
          <w:smallCaps w:val="0"/>
          <w:strike w:val="0"/>
          <w:color w:val="000000"/>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Este sector de la juventud -millennials- transformó a los medios y plataformas digitales, es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decir, no fueron parte de la creación pero sí el target de los mismos que los llevó al consumo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digitalizado, participando e interactuando en línea y moldeando su vida para adaptarse.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45263671875" w:line="344.1861820220947" w:lineRule="auto"/>
        <w:ind w:left="1442.9086303710938" w:right="890.87158203125" w:firstLine="16.5600585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Es una generación que busca el equilibrio entre su vida personal y laboral, valora la autonomía  y demuestra que a través de la virtualidad se puede acceder a una mejor calidad de vida,  manteniéndose profesional sin descuidar las cuestiones personales, en las que básicamente  basan su esencia.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67535400390625" w:line="343.34080696105957" w:lineRule="auto"/>
        <w:ind w:left="1448.4286499023438" w:right="892.0556640625" w:hanging="4.857635498046875"/>
        <w:jc w:val="left"/>
        <w:rPr>
          <w:rFonts w:ascii="Arial" w:cs="Arial" w:eastAsia="Arial" w:hAnsi="Arial"/>
          <w:b w:val="0"/>
          <w:i w:val="0"/>
          <w:smallCaps w:val="0"/>
          <w:strike w:val="0"/>
          <w:color w:val="000000"/>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A los millennials los podemos describir como una generación multifacética o multitasking con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alta exposición a la tecnología y a la información. Se han adaptado al uso de las redes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77631187438965" w:lineRule="auto"/>
        <w:ind w:left="1447.5454711914062" w:right="888.85986328125" w:hanging="0.662384033203125"/>
        <w:jc w:val="both"/>
        <w:rPr>
          <w:rFonts w:ascii="Arial" w:cs="Arial" w:eastAsia="Arial" w:hAnsi="Arial"/>
          <w:b w:val="0"/>
          <w:i w:val="0"/>
          <w:smallCaps w:val="0"/>
          <w:strike w:val="0"/>
          <w:color w:val="000000"/>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sociales; con una participación activa fueron los primeros en desarrollar contenido audiovisual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representativo de las plataformas utilizadas en los años 2000, generando un lenguaje propio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de redes para diferenciarse de los medios tradicionales y además, sociabilizar entre ellos para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crear una comunidad y entenderse utilizando los códigos sociales-virtuales armados y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promovidos por ellos mismos en las redes sociales. Paula Sibilia, autora del libro “La intimidad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como espectáculo" (2009), analiza cómo es la interacción a partir de estos códigos sociales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5224609375" w:line="240" w:lineRule="auto"/>
        <w:ind w:left="1442.2462463378906" w:right="0" w:firstLine="0"/>
        <w:jc w:val="left"/>
        <w:rPr>
          <w:rFonts w:ascii="Arial" w:cs="Arial" w:eastAsia="Arial" w:hAnsi="Arial"/>
          <w:b w:val="0"/>
          <w:i w:val="0"/>
          <w:smallCaps w:val="0"/>
          <w:strike w:val="0"/>
          <w:color w:val="000000"/>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virtuales.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3.7255859375" w:line="346.04570388793945" w:lineRule="auto"/>
        <w:ind w:left="2162.591094970703" w:right="896.01806640625" w:firstLine="5.97610473632812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“Los autores de blogs, fotologs y videoclips son también sus lectores y espectadores. Somos  yo, usted y todos nosotros quienes escribimos nuestros textos autobiográficos y quienes  publicamos nuestras fotos y videos en la Web 2.0 (...) Al confirmar su presencia en la esfera  de lo visible, ese gesto les otorga realidad” (p.6).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316650390625" w:line="343.40094566345215" w:lineRule="auto"/>
        <w:ind w:left="1448.2078552246094" w:right="887.818603515625" w:hanging="4.636840820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Al hacerse realidad y al ser aceptado y utilizado, el lenguaje propio de los millennials se vuelve  compatible con las reglas socioculturales preexistentes.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Se diferencian de las otras</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generaciones más adultas creando una brecha social que acompaña, además, al desarrollo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de la tecnología y de la evolución social.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Margulis y Urresti (2019) lo mencionan así:  “Pertenecer a otra generación supone, de algún modo, poseer códigos culturales diferentes,  que orientan las percepciones, los gustos, los valores y los modos de apreciar y desembocan  en mundos simbólicos heterogéneos con distintas estructuraciones del sentido" (p.6).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5975341796875" w:line="344.0196418762207" w:lineRule="auto"/>
        <w:ind w:left="1443.5710144042969" w:right="889.061279296875" w:firstLine="15.8976745605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Esta identidad multifacética, que tanto los distingue, destaca la constante evolución y  expectativas que tienen para explorar y desarrollarse, desafiando los aspectos más  tradicionales de la vida y aprovechando las oportunidades que les otorga el mundo digital  para lograr sus objetivos. Comenzaron utilizando las redes, en primera instancia a modo de  disfrute explorándolas para fotografías, blogspot, videos y música.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028076171875" w:line="343.7032127380371" w:lineRule="auto"/>
        <w:ind w:left="1448.2078552246094" w:right="889.300537109375" w:firstLine="11.2608337402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Esto les permitió una evolución para poder recibir, crear y difundir contenidos en las  plataformas digitales que utilizan como parte integral de su estilo de vida para trabajar y para  entretenerse. Al seguir avanzado el desarrollo tecnológico se fueron creando aparatos  pequeños y transportables como las computadoras, tablets y celulares, lo que contribuyó a  que los millennials empezaran a transformar las redes sociales. Urresti menciona en su libro  “Conexión total” (2015) que los jóvenes son el motor de esta transición en el mundo digital  creando nuevas formas de interacción: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1193542480469" w:line="346.849308013916" w:lineRule="auto"/>
        <w:ind w:left="2168.367919921875" w:right="894.703369140625" w:firstLine="0.19927978515625"/>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“En todos los planos de la actividad digital se ve a las generaciones jóvenes impulsando los  cambios, tensionando el alcance de las herramientas, realizando el espíritu cooperativo y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85022354125977" w:lineRule="auto"/>
        <w:ind w:left="2173.347930908203" w:right="902.7587890625" w:hanging="5.9759521484375"/>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desinteresado que mueve la innovación colectiva y las nuevas formas de comunicación en la  red” (p.11).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4755859375" w:line="343.64344596862793" w:lineRule="auto"/>
        <w:ind w:left="1443.5710144042969" w:right="888.15673828125" w:firstLine="13.68972778320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La generación Z o gen Z se refiere a los nacidos entre 1994 y 2010. Es el grupo de personas  que estuvo más influenciado en el uso de herramientas tecnológicas para su recreación y  comunicación. Esta generación ha desarrollado una relación sin precedentes con la  tecnología y las plataformas digitales, diferente a la de las generaciones anteriores, ya que  crecieron inmersos en el mundo digital desde su infancia. No obstante, es crucial señalar que  una nueva generación está comenzando a forjar su propio vínculo con la tecnología, en un  contexto aún más dominado por la inteligencia artificial y la conectividad constante.  Acostumbrados al entorno digital, esto nos lleva a reflexionar sobre la importancia de su  perspectiva en el uso de plataformas digitales y redes sociales, que bien podrían considerarse  los medios de comunicación propios de la generación Z.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37353515625" w:line="343.41307640075684" w:lineRule="auto"/>
        <w:ind w:left="1448.2078552246094" w:right="891.18896484375" w:firstLine="11.2608337402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Es la primera generación en no solo tener tecnología desarrollada sino también todo un  mundo digital ampliado y mejorado, con tecnologías evolucionadas que permiten mayor  digitalidad y mayor contenido: es por esto que algunos autores los denominan auténticos  nativos digitales. Urresti (2015) menciona que los nativos digitales tienen un lenguaje  multimedia más amplio e incluyente porque tuvieron el primer contacto de comunicación  habitual y diario a través de las computadoras en vez de la televisión (p.31).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9864501953125" w:line="343.47639083862305" w:lineRule="auto"/>
        <w:ind w:left="1442.9086303710938" w:right="889.625244140625" w:firstLine="13.68972778320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La generación Z no solo enmarca a los jóvenes “hijos” de la tecnología y la virtualidad, sino  también a parte de una sociedad que trasciende lo físico. Todo lo que los rodea es virtual,  instantáneo y compartido con cualquier persona sin importar las distancias. Esta generación  se ha adaptado a cada momento económico, histórico y sociocultural mostrando su desarrollo  y crecimiento en la era digital.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5279541015625" w:line="343.7756824493408" w:lineRule="auto"/>
        <w:ind w:left="1443.5710144042969" w:right="889.200439453125" w:firstLine="13.68972778320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Los jóvenes de esta generación tienen una identidad muy marcada y característica: se  distinguen por la flexibilidad en la construcción de los contenidos que consumen, con temas  “tabú” como la salud mental, el consumismo, la educación virtual, emprendimientos o trabajos  poco comunes, sustentabilidad y conciencia social. A su vez, también se caracterizan por la  preferencia de consumo instantáneo y simple, es decir, fugaz, corto y que no les lleve mucho  tiempo descifrarlo.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653076171875" w:line="343.3407783508301" w:lineRule="auto"/>
        <w:ind w:left="1442.2462463378906" w:right="894.261474609375" w:firstLine="15.01449584960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Los jóvenes del siglo XXI se encuentran tan adaptados a su realidad entrelazada con la  virtualidad que comenzaron a traer aspectos de lo “analógico” para convertirlo en digital  rompiendo las normas de lo tradicional. Por un lado, los millennials han intentado estar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57943725586" w:lineRule="auto"/>
        <w:ind w:left="1443.5710144042969" w:right="887.55859375" w:firstLine="9.7152709960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presentes en tanto en lo tradicional, televisión, diarios y la radio, por ejemplo, y al mismo  tiempo están involucrados en las redes sociales y plataformas de streaming. Cada vez más,  la sociedad está vinculada con la tecnología, por lo cual se vuelve cotidiano que esta  generación tome las herramientas que ofrece la digitalidad y las transforme en propias.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05419921875" w:line="343.52245330810547" w:lineRule="auto"/>
        <w:ind w:left="1447.5454711914062" w:right="890.318603515625" w:firstLine="9.936065673828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Por otro parte, la generación Z, los “nativos digitales”, inmersos en un entorno virtual con  mensajes, imágenes, sonidos e información constante sin necesidad de adaptación a esta  realidad, ya que, les es natural y, además, no conocen otra manera de interactuar en la  sociedad. Marcelo Urresti (2015) utiliza este concepto y lo describe de la siguiente manera: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8857421875" w:line="345.64393043518066" w:lineRule="auto"/>
        <w:ind w:left="1440.4798889160156" w:right="894.412841796875" w:hanging="3.58566284179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“los nativos digitales, que son los niños que interactúan desde edades muy tempranas con  computadoras personales hogareñas ya conectadas a la red, actividad que realizan en una proporción  mayor a la que lo hacen con los medios masivos analógicos, situación que los coloca en un terreno  muy distinto al de las generaciones anteriores de niños y jóvenes, iniciadas con la recepción de medios  tradicionales” (p.31)</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649169921875" w:line="343.6575222015381" w:lineRule="auto"/>
        <w:ind w:left="1442.9086303710938" w:right="890.17333984375" w:firstLine="16.5600585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El cambio cultural digital es mucho más que una evolución tecnológica: es un hecho que  modificó profundamente la forma en que los millennials y la generación Z se relacionan entre  sí y con el mundo que los rodea. Todavía continúan adaptándose y dando forma a este  entorno digital en constante cambio. Estos jóvenes a pesar de la poca diferencia de edad  entre los dos grupos sociales, muestran algunas pequeñas diferencias en el comportamiento  y mentalidad digital propia de cada edad respecto a la construcción de los espacios  comunicativos digitales. Estas dos generaciones están redefiniendo el consumo y uso de las  plataformas digitales, no sólo para sus pares sino también para las generaciones anteriores  y las que están por venir.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560791015625" w:line="240" w:lineRule="auto"/>
        <w:ind w:left="1444.8959350585938" w:right="0" w:firstLine="0"/>
        <w:jc w:val="lef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AUGE TECNOLÓGICO Y LA INMEDIATEZ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5.5267333984375" w:line="343.4014320373535" w:lineRule="auto"/>
        <w:ind w:left="1443.5710144042969" w:right="889.482421875" w:firstLine="13.689727783203125"/>
        <w:jc w:val="both"/>
        <w:rPr>
          <w:rFonts w:ascii="Arial" w:cs="Arial" w:eastAsia="Arial" w:hAnsi="Arial"/>
          <w:b w:val="0"/>
          <w:i w:val="0"/>
          <w:smallCaps w:val="0"/>
          <w:strike w:val="0"/>
          <w:color w:val="000000"/>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La tecnología se convirtió en una herramienta esencial en nuestra vida, la aprovechamos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desde que nos despertamos hasta que nos vamos a dormir. Llegó para quedarse y como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sociedad nos hemos adaptado a ella utilizándola y explotándola al máximo, buscando siempre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su evolución. Hicimos que la tecnología sea parte de las costumbres y hábitos de los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humanos. Creamos plataformas exclusivas para conectarnos y acercarnos más. Este auge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tecnológico transformó diversos escenarios, como el educativo, familiar, social, cultural y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político.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95137023926" w:lineRule="auto"/>
        <w:ind w:left="1453.2862854003906" w:right="890.506591796875" w:hanging="9.7152709960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Asimismo, perdimos nuestra independencia porque sin ella no podríamos desenvolvernos de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la manera que lo hacemos ahora. Dependemos de la tecnología, y sobre todo del internet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para educarnos, consumir cualquier tipo de productos y solucionar problemas.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65185546875" w:line="343.6809825897217" w:lineRule="auto"/>
        <w:ind w:left="1448.2078552246094" w:right="888.27880859375" w:firstLine="11.2608337402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El auge tecnológico, sin dudas, cambió la manera y formas de comunicación. Previo al </w:t>
      </w:r>
      <w:r w:rsidDel="00000000" w:rsidR="00000000" w:rsidRPr="00000000">
        <w:rPr>
          <w:rFonts w:ascii="Arial" w:cs="Arial" w:eastAsia="Arial" w:hAnsi="Arial"/>
          <w:b w:val="0"/>
          <w:i w:val="1"/>
          <w:smallCaps w:val="0"/>
          <w:strike w:val="0"/>
          <w:color w:val="000000"/>
          <w:sz w:val="22.079999923706055"/>
          <w:szCs w:val="22.079999923706055"/>
          <w:highlight w:val="white"/>
          <w:u w:val="none"/>
          <w:vertAlign w:val="baseline"/>
          <w:rtl w:val="0"/>
        </w:rPr>
        <w:t xml:space="preserve">boom</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de internet, como lo conocemos hoy, había alternativas de comunicación que involucraban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mensajes con un emisor y un destinatario -uno a uno-, y comunicación masiva por parte de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los medios tradicionales. En cambio, con la llegada del internet, irrumpió la inmediatez y lo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que antes tardaba un tiempo en informarse ahora se volvió instantáneo con un click. Las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redes sociales se convirtieron en el medio ideal para comunicar todo tipo de hechos y para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que las personas expresaran sus opiniones. Dependemos del uso de las tecnologías en el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ámbito de la comunicación, el desarrollo tecnológico y la innovación. El progreso de las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comunicaciones provocó una evolución significativa en nuestra vida cotidiana.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7410888671875" w:line="343.41307640075684" w:lineRule="auto"/>
        <w:ind w:left="1443.3502197265625" w:right="887.8173828125" w:firstLine="14.572906494140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Esta idea la abordan Eugenia Mitchelstein y Pablo Boczkowski en “Entorno Digital” (2022),  cuando sugirieron que los desarrollos tecnológicos y los cambios culturales de la  comunicación lograron que la circulación de información pasará de uno a uno a que fuera  parte de la vida social multitudinaria, siendo distribuida de a muchos a la vez (p. 25) y a su  vez, definieron cuatro características del entorno digital “totalidad, dualidad, conflicto e  intermediación” (p. 25).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5859375" w:line="240" w:lineRule="auto"/>
        <w:ind w:left="1451.2991333007812"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Sobre la totalidad afirman que: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63916015625" w:line="346.39798164367676" w:lineRule="auto"/>
        <w:ind w:left="2168.1687927246094" w:right="894.310302734375" w:firstLine="0.39840698242187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aunque el entorno digital está conformado por artefactos discretos -desde dispositivos  móviles hasta torres de servidores, y desde redes sociales hasta algoritmos de búsqueda-, la  mayoría de las personas lo viven como un sistema global de posibilidades técnicas y sociales  interconectadas que interviene, directa o indirectamente, en casi todas las facetas de la vida  cotidiana.” (2022: p. 25-26).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02337646484375" w:line="343.341007232666" w:lineRule="auto"/>
        <w:ind w:left="1443.5710144042969" w:right="889.33837890625" w:firstLine="13.68972778320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No podemos diferenciar o separar ambas partes, es decir, el entorno de lo que es la sociedad  con costumbres, hábitos y valores incluyen inseparablemente a la tecnología. No es una  sorpresa que las personas con más cercanía a lo tecnológico-virtual, los jóvenes, encuentren  tanta comodidad en entrelazar su cotidianidad con la digitalidad, ya que entienden que son  parte de un todo y además contribuyen a que se sigan entrelazando.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45306396484375" w:line="343.34086418151855" w:lineRule="auto"/>
        <w:ind w:left="1449.3118286132812" w:right="892.45849609375" w:firstLine="7.94891357421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La segunda característica señalada por los autores es la dualidad, es decir, que la sociedad  percibe dos sucesos en el mismo estado del entorno digital. Los individuos construyen  continuamente los aparatos tecnológicos que forman este entorno pero a la vez limitan su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95137023926" w:lineRule="auto"/>
        <w:ind w:left="1448.4286499023438" w:right="893.819580078125" w:firstLine="1.10397338867187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“participación” en esta construcción para separarse y experimentar el entorno digital desde  afuera.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1318359375" w:line="346.04530334472656" w:lineRule="auto"/>
        <w:ind w:left="2167.1726989746094" w:right="902.562255859375" w:firstLine="1.39450073242187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“La noción de dualidad señala que el entorno digital, al igual que su contraparte urbana, se  construye y se mantiene en la vida cotidiana socialmente; pero a la vez se percibe como una  entidad autosuficiente cuyo diseño e implementación tienen consecuencias más allá del control  de las personas comunes” (p.27).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91650390625" w:line="344.6997928619385" w:lineRule="auto"/>
        <w:ind w:left="1447.5454711914062" w:right="892.0654296875" w:firstLine="11.92321777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El conflicto es la tercera característica del entorno digital, al estar constituidos por individuos  con intereses propios, se vuelve inevitable que frente a las diferencias de intereses no  sucedan conflictos o desacuerdos.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802978515625" w:line="346.04570388793945" w:lineRule="auto"/>
        <w:ind w:left="2167.1726989746094" w:right="894.273681640625" w:firstLine="1.39450073242187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“Esto no significa que la presencia y la intensidad del conflicto sean una característica  constante de la vida social en el entorno digital; al contrario, hay variaciones entre  comunidades, sociedades y períodos de tiempo. Pero sí implica que el conflicto no es algo que  debamos erradicar, sino aceptar” (p. 29).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9149169921875" w:line="345.8759307861328" w:lineRule="auto"/>
        <w:ind w:left="1455.2734375" w:right="890.343017578125" w:firstLine="4.1952514648437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Finalmente, la cuarta característica es la indeterminación, ya que no podemos determinar las  innovaciones y las acciones de los individuos ni las consecuencias de estas: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72021484375" w:line="346.0465621948242" w:lineRule="auto"/>
        <w:ind w:left="2167.1726989746094" w:right="901.76513671875" w:firstLine="1.39450073242187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“La certeza sobre las consecuencias sociales de la adopción de determinadas innovaciones.  Sin embargo, la combinación de dualidad y conflicto sugiere que la agencia en la creación,  distribución, apropiación y regulación de las nuevas tecnologías, así como las inevitables  controversias derivadas de los intereses contrapuestos de los distintos individuos y grupos  involucrados, hacen que los resultados difícilmente puedan establecerse de antemano. Por  eso, a priori, lo que ocurrirá con la construcción y el uso de cualquier innovación en el entorno  digital es indeterminado.” (p. 30).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5146484375" w:line="343.34086418151855" w:lineRule="auto"/>
        <w:ind w:left="1448.2078552246094" w:right="891.361083984375" w:firstLine="11.2608337402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El entorno digital nos permite acercarnos y conectarnos. Las generaciones más jóvenes son  quienes más adaptados, naturalizados e incorporados están en la digitalidad. Su manera de  interactuar con el mundo y con sus pares es novedosa y distinta.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65277099609375" w:line="343.84809494018555" w:lineRule="auto"/>
        <w:ind w:left="1449.3118286132812" w:right="889.90478515625" w:firstLine="7.94891357421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Los jóvenes perciben las redes sociales como espacios para compartir opiniones y  experiencias en la comunidad porque se sienten representados y en confianza, ya que  reconocen los códigos y están acompañados y más importante aún, no juzgados por  generaciones mayores porque se desenvuelven junto a sus pares. Ernesto Calvo en “Fake  news, trolls y otros encantos” (2020) toma esta idea desde los usuarios y los categoriza como  homogéneos:</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04570388793945" w:lineRule="auto"/>
        <w:ind w:left="2162.989501953125" w:right="899.959716796875" w:firstLine="5.5776977539062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“Las burbujas en las redes sociales explican el proceso por el que usuarios de distintas  regiones de una red se vuelven localmente homogéneos con el paso del tiempo: publican,  validan y comparten contenidos que se parecen cada vez más a los de sus pares conectados.”  (p. 99).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91650390625" w:line="343.884859085083" w:lineRule="auto"/>
        <w:ind w:left="1447.5454711914062" w:right="888.211669921875" w:firstLine="3.75366210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Sin embargo, no son solamente las opiniones y experiencias lo que comparten en las redes  sociales. En los últimos años hubo un cambio distintivo a la hora de incorporar información  periodística diaria en los jóvenes. En su momento se utilizaba los medios tradicionales y poco  a poco las redes sociales se incorporaron, Boczkowski y Mitchelstein (2017) lo llamaron el  acceso incidental a noticias en redes sociales, la edad y la interacción constante en las redes  permite que ocupen un espacio más central, básico y esencial en la sociedad (p.13).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152587890625" w:line="343.41333389282227" w:lineRule="auto"/>
        <w:ind w:left="1448.2078552246094" w:right="889.87548828125" w:firstLine="9.273681640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Ha cambiado la manera en que se comunican las noticias, ya que, ha cambiado la manera  en la que se consumen. Los jóvenes encuentran familiaridad en las redes sociales y esto  permite que se formen canales informativos en ellas para llegar a un sector de la sociedad  que tiene sus propias costumbres y hábitos. El mundo juvenil definió sus propios símbolos de  modernización con pautas estéticas virtuales y consumos segmentados específicamente para  ellos.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98583984375" w:line="343.58771324157715" w:lineRule="auto"/>
        <w:ind w:left="1447.5454711914062" w:right="887.8662109375" w:firstLine="9.7152709960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Las redes sociales son el circuito donde interactúan cotidianamente; todo el consumo juvenil  pasa primero por ellas ya que son el motor de decisión e información. Daniel Ernesto Beltrán  en su investigación “Redes sociales virtuales como dispositivos mediáticos contemporáneos”  (2017) toma el concepto de que las redes sociales son máquinas del “decir” y del “hacer" y  que constituyen “el nuevo escenario del capitalismo informacional. En tanto modelan y  conducen modos del decir y del hacer, las RSV son potencialmente constitutivas de nuevas  subjetividades orientadas hacia el prosumo como nueva actividad cultural de la interacción  digital” (p.16). Las redes sociales tienen la dualidad de ser entretenimiento y canales  informativos a la vez; es por esto que tienen éxito en los jóvenes, no hay demasiado esfuerzo  en informarse, ya que las noticias forman parte y se difuminan entre el flujo de los contenidos  diarios que eligen ver y consumir. La información está presente, integrada, actualizada y  difundida de manera orgánica en las plataformas elegidas por los distintos usuarios jóvenes.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42572021484375" w:line="343.46177101135254" w:lineRule="auto"/>
        <w:ind w:left="1447.5454711914062" w:right="891.898193359375" w:firstLine="11.92321777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Estas plataformas digitales son las herramientas que le permiten a los jóvenes moldear las  situaciones sociales que viven para que, por un lado, puedan expresarse y sentirse  contenidos y escuchados y, por otro lado, logren verse representados e identificados debido  a la conexión y expansión que tienen las redes sociales. Esto sin duda es una gran ventaja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95137023926" w:lineRule="auto"/>
        <w:ind w:left="1443.5710144042969" w:right="893.818359375" w:firstLine="4.636840820312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que tienen los millennials y la generación Z. Urresti (2015) habla de una innovación  tecnológica radical ventajosa para los jóvenes porque: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0517578125" w:line="346.2462043762207" w:lineRule="auto"/>
        <w:ind w:left="2167.3719787597656" w:right="898.822021484375" w:firstLine="56.39526367187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“Las tecnologías digitales son una condición reciente del mundo social, que sienta las bases  de las comunicaciones masivas, la interacción personal, la búsqueda de información y  recursos, pero también las fuentes del entretenimiento, del encuentro y de la participación para  la gran mayoría de la población. Estos cambios tienen una clara vocación de futuro y se  imponen con paso enérgico en nuestros días.” (2015: p.21).</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11.7803955078125" w:firstLine="0"/>
        <w:jc w:val="righ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CAPÍTULO 3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0" w:right="4600.340576171875" w:firstLine="0"/>
        <w:jc w:val="righ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CULTURALIDAD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3.126220703125" w:line="265.35510063171387" w:lineRule="auto"/>
        <w:ind w:left="1451.6351318359375" w:right="893.8232421875" w:firstLine="3.983917236328125"/>
        <w:jc w:val="both"/>
        <w:rPr>
          <w:rFonts w:ascii="Arial" w:cs="Arial" w:eastAsia="Arial" w:hAnsi="Arial"/>
          <w:b w:val="0"/>
          <w:i w:val="1"/>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1"/>
          <w:smallCaps w:val="0"/>
          <w:strike w:val="0"/>
          <w:color w:val="000000"/>
          <w:sz w:val="19.920000076293945"/>
          <w:szCs w:val="19.920000076293945"/>
          <w:u w:val="none"/>
          <w:shd w:fill="auto" w:val="clear"/>
          <w:vertAlign w:val="baseline"/>
          <w:rtl w:val="0"/>
        </w:rPr>
        <w:t xml:space="preserve">Los intercambios virtuales configuran nuevos rasgos culturales a medida que tales intercambios se  densifican y expanden hacia una gama creciente de ámbitos de vida de la gente. Al respecto se habla  cada vez más de “culturas virtuales” para aludir a los cambios en las prácticas comunicativas por efecto  de medios interactivos a distancia, que modifican la sensibilidad de los sujetos, sus formas de  comprensión del mundo, la relación con los otros y las categorías para aprehender el entorno. Las  culturas virtuales son mediaciones entre cultura y tecnología, constituyen sistemas de intercambio  simbólico mediante los cuales se configuran sentidos colectivos y formas de representarse lo real.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086669921875" w:line="240" w:lineRule="auto"/>
        <w:ind w:left="0" w:right="954.691162109375" w:firstLine="0"/>
        <w:jc w:val="right"/>
        <w:rPr>
          <w:rFonts w:ascii="Arial" w:cs="Arial" w:eastAsia="Arial" w:hAnsi="Arial"/>
          <w:b w:val="0"/>
          <w:i w:val="1"/>
          <w:smallCaps w:val="0"/>
          <w:strike w:val="0"/>
          <w:color w:val="222222"/>
          <w:sz w:val="19.920000076293945"/>
          <w:szCs w:val="19.920000076293945"/>
          <w:highlight w:val="white"/>
          <w:u w:val="none"/>
          <w:vertAlign w:val="baseline"/>
        </w:rPr>
      </w:pPr>
      <w:r w:rsidDel="00000000" w:rsidR="00000000" w:rsidRPr="00000000">
        <w:rPr>
          <w:rFonts w:ascii="Arial" w:cs="Arial" w:eastAsia="Arial" w:hAnsi="Arial"/>
          <w:b w:val="0"/>
          <w:i w:val="1"/>
          <w:smallCaps w:val="0"/>
          <w:strike w:val="0"/>
          <w:color w:val="000000"/>
          <w:sz w:val="19.920000076293945"/>
          <w:szCs w:val="19.920000076293945"/>
          <w:u w:val="none"/>
          <w:shd w:fill="auto" w:val="clear"/>
          <w:vertAlign w:val="baseline"/>
          <w:rtl w:val="0"/>
        </w:rPr>
        <w:t xml:space="preserve">Martin Hopenhayn </w:t>
      </w:r>
      <w:r w:rsidDel="00000000" w:rsidR="00000000" w:rsidRPr="00000000">
        <w:rPr>
          <w:rFonts w:ascii="Arial" w:cs="Arial" w:eastAsia="Arial" w:hAnsi="Arial"/>
          <w:b w:val="0"/>
          <w:i w:val="1"/>
          <w:smallCaps w:val="0"/>
          <w:strike w:val="0"/>
          <w:color w:val="222222"/>
          <w:sz w:val="19.920000076293945"/>
          <w:szCs w:val="19.920000076293945"/>
          <w:highlight w:val="white"/>
          <w:u w:val="none"/>
          <w:vertAlign w:val="baseline"/>
          <w:rtl w:val="0"/>
        </w:rPr>
        <w:t xml:space="preserve">(como se cita en Barbero, 2010).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134765625" w:line="240" w:lineRule="auto"/>
        <w:ind w:left="1450.1951599121094" w:right="0" w:firstLine="0"/>
        <w:jc w:val="lef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CULTURA + DIGITALIDAD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1259765625" w:line="343.657751083374" w:lineRule="auto"/>
        <w:ind w:left="1447.5454711914062" w:right="892.71484375" w:firstLine="9.7152709960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La cultura es un conjunto de conocimientos, valores, costumbres y tradiciones de una  sociedad. Por un lado, están los aspectos materiales como la tecnología y las herramientas  que permiten esparcir la cultura para que la sociedad se conforme y reconozca  colectivamente y a su vez, para que construyan una identidad individual los sujetos de la  sociedad. Por otro lado, hay aspectos de creencias e ideas que se van transmitiendo de  generación en generación desarrollando normas y valores sociales. La cultura va  evolucionando con el paso del tiempo, no se estanca, sino que, es dinámica según los  sucesos y momentos históricos. La cultura es multifacética, refleja la identidad de una  sociedad y la construcción de prácticas y códigos que distinguen a una comunidad.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3607177734375" w:line="344.2460346221924" w:lineRule="auto"/>
        <w:ind w:left="1443.5710144042969" w:right="887.8662109375" w:firstLine="15.8976745605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El concepto de que la cultura es dinámica se entiende al analizar el consumo cultural y medios  de comunicación, plataformas digitales, que los jóvenes utilizan para vivir su cotidianidad,  transformando el aspecto material de la cultura y definiendo como propio el avance  tecnológico involucrándolo y transmutándolo a la cultura digital.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4.8199462890625" w:line="343.4014892578125" w:lineRule="auto"/>
        <w:ind w:left="1443.5710144042969" w:right="888.115234375" w:firstLine="15.8976745605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Entendemos a la cultura digital como la manera y formas en que la sociedad interactúa a  través de los recursos digitales y tecnológicos como el internet y los aparatos, celulares y  computadoras. La Real Academia Española (RAE) la define de la siguiente manera: “Conjunto  de hábitos generados por el uso continuado de los recursos informáticos”. Tanto el internet  como los recursos informáticos son los elementos modeladores de la identidad cultural de la  generación millennials y generación Z, permitiéndoles expresarse a través de las redes  sociales.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9969787597656" w:line="343.34080696105957" w:lineRule="auto"/>
        <w:ind w:left="1455.2734375" w:right="891.76513671875" w:firstLine="4.1952514648437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Es importante que aclaremos que las redes sociales -a pesar de ser parte de lo que forma a  las generaciones más jóvenes-, no son una representación real ni objetiva, total y unificada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66526794434" w:lineRule="auto"/>
        <w:ind w:left="1447.987060546875" w:right="889.603271484375" w:hanging="0.441589355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de todos los jóvenes, Néstor García Canclini en su libro “Culturas Híbridas” (1990) habla de  esta representación parcial de la siguiente manera así: ““(...) los medios electrónicos de  comunicación muestran notable continuidad con las culturas populares tradicionales en tanto  ambos son teatralizaciones imaginarias de lo social. No hay una realidad que el folelor  represente auténticamente, en tanto los medios la deforman.” (p. 231).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0517578125" w:line="343.43204498291016" w:lineRule="auto"/>
        <w:ind w:left="1448.2078552246094" w:right="891.2548828125" w:firstLine="9.052886962890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La cultura digital y las tecnologías comunicativas evolucionaron la manera en que adquirimos  conocimiento y la forma en que nos percibimos como sociedad. Actualmente podemos  acceder a distintas y nuevas expresiones culturales y espacios virtuales donde se  reinterpretan las tradiciones culturales. El entorno digital ha ayudado a mejorar las  oportunidades de expresión de grupos sociales promoviendo más diversidad y dinamismo  cultural. García Canclini menciona la “remodelación” cultural con las tecnologías de esa  época, que por consiguiente fue el inicio de esta cultura digital: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0.3692626953125" w:line="345.9663677215576" w:lineRule="auto"/>
        <w:ind w:left="2163.1887817382812" w:right="894.840087890625" w:firstLine="60.57846069335937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las tecnologías comunicativas y la reorganización industrial de la cultura no sustituyen las  tradiciones, ni masifican homogéneamente, sino que cambian las condiciones de obtención y  renovación del saber y la sensibilidad. Proponen otro tipo de vínculos de la cultura con el  territorio, de lo local con lo internacional, otros códigos de identificación de las experiencias,  de desciframiento de sus significados y maneras de compartirlos. Reordenan las relaciones de  dramatización y credibilidad con lo real.” (1990: p.235).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38134765625" w:line="343.3407211303711" w:lineRule="auto"/>
        <w:ind w:left="1448.4286499023438" w:right="894.261474609375" w:firstLine="11.0400390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Este cambio estructural en la cultura desafía a los medios tradicionales porque son los más  afectados, ya que las generaciones más jóvenes, millennials y gen Z han cambiado los  hábitos de consumo informativo que tenían las generaciones previas.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6524658203125" w:line="343.7936782836914" w:lineRule="auto"/>
        <w:ind w:left="1448.2078552246094" w:right="891.971435546875" w:firstLine="9.052886962890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Los medios tradicionales durante décadas han logrado una hegemonía comunicacional con  la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agenda setting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manteniendo un equilibrio sociocultural, en donde el público consumía un  mismo patrón de noticias designados para determinar los términos de las acciones sociales.  García Canclini lo mencionaba así: “Los medios se convirtieron hasta cierto punto en los  grandes mediadores y mediatizadores, y por tanto en sustitutos de otras interacciones  colectivas” (1990: p.259). Los medios tradicionales tenían un rol central en la estructura y  distribución de la información y de la comunicación.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2362060546875" w:line="343.5220241546631" w:lineRule="auto"/>
        <w:ind w:left="1455.2734375" w:right="890.928955078125" w:firstLine="1.98730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La digitalidad transformó poco a poco la cultura, ya que, se permitieron nuevos modelos  informativos fuera de la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agenda setting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y las redes sociales llegaron con diversidad de  información, impredecibles y accesibles a distintos grupos sociales con diferentes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95137023926" w:lineRule="auto"/>
        <w:ind w:left="1454.8318481445312" w:right="890.728759765625" w:firstLine="0.22079467773437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pensamientos. Martín Barbero en su texto “Comunicación y cultura mundo: nuevas dinámicas  mundiales de lo cultural. Signo y pensamiento” reflexiona: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0517578125" w:line="346.2462043762207" w:lineRule="auto"/>
        <w:ind w:left="2167.3719787597656" w:right="899.4970703125" w:firstLine="1.19522094726562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“La tecnología remite hoy no sólo, y no tanto, a nuevos aparatos, sino a nuevos modos de  percepción y de lenguaje, a nuevas sensibilidades y escrituras. Al radicalizar la experiencia de  desanclaje producida por la modernidad, la tecnología deslocaliza los saberes y modifica tanto  el estatuto cognitivo como institucional de las condiciones del saber y de las figuras del  conocimiento.” (2010: p.4).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3486328125" w:line="343.6516284942627" w:lineRule="auto"/>
        <w:ind w:left="1442.9086303710938" w:right="888.153076171875" w:firstLine="16.5600585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Por otro lado, los nuevos modos de percepción y de lenguaje permitieron una diversa cultura  digital, en la cual los más jóvenes se adaptan naturalmente porque son nativos digitales,  interactúan en su propio lenguaje y construyen sus propios códigos. Sin embargo, las  generaciones más adultas tienen dificultades para acceder a internet, generar interacciones  y sumergirse de lleno en el mundo digital. Se quedan afuera de las novedades y se pierden  un importante número de noticias que quedan apartadas de la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agenda setting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y además, no  forman parte la experiencia de discutir diferentes puntos de vista que ofrecen las redes  sociales y la contemporaneidad de estas, derivando a una exclusión del entorno digital.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3673095703125" w:line="240" w:lineRule="auto"/>
        <w:ind w:left="1455.7150268554688" w:right="0" w:firstLine="0"/>
        <w:jc w:val="lef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NATIVOS DIGITALES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3.1256103515625" w:line="343.6425304412842" w:lineRule="auto"/>
        <w:ind w:left="1448.2078552246094" w:right="888.778076171875" w:firstLine="9.052886962890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Los nativos digitales -los jóvenes que han crecido inmersos en tecnologías digitales desde  una pequeña edad-, adoptaron naturalmente el uso de celulares, computadoras y dispositivos  con acceso a internet como herramientas esenciales para su vida diaria, educación remota y  entretenimiento. Además, generan movimientos sociales con campañas y protestas en las  que los jóvenes buscan involucrar a sus pares para expresarse y comenzar a difundir un  pequeño cambio con activismo y participación en temas ambientales, sociales y políticos. La  conectividad constante a través de los celulares permiten que utilicen las distintas plataformas  de redes sociales para comunicarse, participar en comunidades digitales de interés y acceder  a información en tiempo real según sus conocimientos, edad y capacidad y ganas de procesar  las noticias.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77557373046875" w:line="343.4315872192383" w:lineRule="auto"/>
        <w:ind w:left="1447.5454711914062" w:right="891.2548828125" w:firstLine="11.92321777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Podemos designar a los nativos digitales como la generación que está transformando la  cultura entrelazándola con la tecnología hasta convertirla en una nueva cultura digital. La  sociedad contemporánea adopta y utiliza herramientas tecnológicas digitales para su  comunicación y entretenimiento. Son los que construyen un nuevo modelo sociocultural  diferente a los anteriores.</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95137023926" w:lineRule="auto"/>
        <w:ind w:left="1448.2078552246094" w:right="888.480224609375" w:firstLine="9.052886962890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Las redes sociales van más allá de ser un espacio de socialización virtual y se han convertido  en el nuevo entorno de la comunicación audiovisual y textual. Son canales de información en  donde la comunicación no es lineal, sino que es multidireccional.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65185546875" w:line="344.02058601379395" w:lineRule="auto"/>
        <w:ind w:left="1443.5710144042969" w:right="888.01025390625" w:firstLine="13.027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La comunicación está “estructurada” en las redes sociales, por lo tanto, no es simplemente  un proceso de recepción sin interacción debido a que estas plataformas les permite a los  destinatarios ser parte del proceso de creación y reproducción de lo que está en línea: es un  formato de comunicación transversal. Todo este circuito de producción, interacción y  consumo lo explica Marcelo Urresti (2015) como “prosumidor”: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427978515625" w:line="346.3669967651367" w:lineRule="auto"/>
        <w:ind w:left="2168.367919921875" w:right="894.068603515625" w:firstLine="0.1992797851562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la acción creativa de jóvenes que suben contenidos a la red, los hacen circular y los  comparten con otros jóvenes, que vuelven a replicar el procedimiento. El resultado de este  proceso es una proliferación constante de materiales cada vez más compleja e inasible,  múltiple y diversa. De acuerdo con ello, aparece una categoría de usuario que entre los jóvenes  es especialmente relevante, dada su presencia y extensión. Se trata del prosumidor, ese  intermedio paradójico entre la producción y el consumo” (p. 37).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048583984375" w:line="344.4272232055664" w:lineRule="auto"/>
        <w:ind w:left="1448.2078552246094" w:right="890.5078125" w:firstLine="8.611297607421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Barbero (2010) también reflexiona sobre el nuevo paradigma que viven los jóvenes en las  redes sociales al ser capaces de crear y consumir información y destaca una “barrera social”  que se disuelve: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05322265625" w:line="346.0465621948242" w:lineRule="auto"/>
        <w:ind w:left="2167.1726989746094" w:right="897.567138671875" w:firstLine="1.39450073242187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“La comunicación en la cultura deja, entonces, de tener la figura del intermediario entre  creadores y consumidores, para asumir la tarea de disolver esa barrera social y simbólica al  descentrar y desterritorializar las posibilidades mismas de la producción cultural y sus  dispositivos.” (p. 8).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5155029296875" w:line="344.4269371032715" w:lineRule="auto"/>
        <w:ind w:left="1442.9086303710938" w:right="891.11572265625" w:firstLine="8.390502929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Se refiere a cómo la comunicación cultural está transformando las relaciones entre creadores  y consumidores para hacerlas más directas y menos estructuradas con una variedad de voces  y perspectivas permitiendo que sean más accesibles.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4.65362548828125" w:line="343.76355171203613" w:lineRule="auto"/>
        <w:ind w:left="1448.2078552246094" w:right="890.074462890625" w:firstLine="11.2608337402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Para ampliar el concepto, podemos decir que las redes sociales se adaptaron a las prácticas  de consumo de los jóvenes, amoldaron las plataformas según la oferta y la demanda de las  mismas y, a su vez, permiten que los jóvenes pasen de consumidores a “prosumidores”  comunicacionales, favoreciendo el circuito de información. Esta evolución se dio gracias a la  nueva cultura digital, que se caracteriza por tener procesos desarrollados por generaciones  habituadas al cambio y a la inmediatez y además, por vincular y respetar la comunicación  digital con los hábitos y costumbres de estas mismas generaciones.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0.1951599121094" w:right="0" w:firstLine="0"/>
        <w:jc w:val="lef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COMUNICACIÓN DIGITAL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3.12744140625" w:line="343.88463020324707" w:lineRule="auto"/>
        <w:ind w:left="1449.3118286132812" w:right="887.750244140625" w:firstLine="8.16970825195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Hay una conexión profunda de lealtad y hábitos entre las redes sociales y sus principales  usuarios, por lo cual, es necesario utilizar los métodos y herramientas de los jóvenes  consumidores para llegar a ellos, transformando las redes sociales en posibles espacios  informativos con la comunicación digital. Antolín Llorente en “La juventud emisora de  información” (Revista de Estudios de Juventud, 2020), comenta: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15185546875" w:line="345.64467430114746" w:lineRule="auto"/>
        <w:ind w:left="2163.1887817382812" w:right="903.896484375" w:firstLine="5.3784179687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“La juventud se moverá por aquellos lugares en los que sienta que se habla su mismo idioma  tecnológico, y sobre todo allí dónde pueda comunicarse a través de los canales que ellos y  ellas eligen, y no son obligados a utilizar otros que les son más incómodos.” (p.176).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6474609375" w:line="343.7633514404297" w:lineRule="auto"/>
        <w:ind w:left="1448.4286499023438" w:right="888.192138671875" w:firstLine="8.16970825195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Los millennials y los gen Z necesitan y quieren noticias para enlazar su “mundo” con el mundo  exterior para mantenerse conectados y satisfacer las pautas sociales, que la misma sociedad  propone y, a su vez, las personales. No ven necesariamente los medios tradicionales de  comunicación como la mejor o única manera de hacerlo. Estos medios “compiten” por la  atención de los jóvenes para seguir siendo relevantes debido a que son una generación que  creció con distracciones tecnológicas, por lo tanto, en el mundo digital se crea una variante  comunicativa, Marcelo Urresti (2015):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6641845703125" w:line="345.88600158691406" w:lineRule="auto"/>
        <w:ind w:left="2167.3719787597656" w:right="894.573974609375" w:firstLine="1.19522094726562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“Los pioneros sitios de redes sociales comprendieron que debían adaptar la tecnología a las  prácticas de los jóvenes, el segmento socio-etario más entusiasta para pasar una gran parte  de su sociabilidad al entorno digital. De este modo, empezaron a desarrollar aplicaciones  online que les permitían hacer lo que siempre han buscado a nivel social: crear o unirse a  grupos que se parezcan a ellos. Esta nueva posibilidad, la de crear y formar grupos que  piensen, sientan, experimenten y consuman de maneras similares entre sí.” (p. 47).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9.0484619140625" w:line="343.70309829711914" w:lineRule="auto"/>
        <w:ind w:left="1443.5710144042969" w:right="890.299072265625" w:firstLine="15.8976745605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En la comunicación digital los jóvenes interpretan a las noticias de dos maneras; por un lado,  la información cruda y necesaria, es decir, lo que se debería saber informativamente para  conectar el “mundo juvenil” con el mundo exterior; y, por otro, la misma información debe  mostrar su utilidad, cuán interesante es para que sea consumida por los jóvenes dado que  tienen acceso instantáneo a una gran variedad de fuentes de noticias. Por lo tanto, el valor  de la diversión e interés debe tenerse en cuenta para que las noticias sean exitosas en las  plataformas del mundo digital (redes sociales).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7196044921875" w:line="343.34080696105957" w:lineRule="auto"/>
        <w:ind w:left="1449.3118286132812" w:right="888.65234375" w:firstLine="10.1568603515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Por otra parte, hay que darle importancia a las claves de lectura de los jóvenes, ya que son  influyentes para la comprensión y efectividad de las noticias. En la cotidianidad de estas  generaciones, donde todo es inmediato y la información es abundante, hay que tener en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66526794434" w:lineRule="auto"/>
        <w:ind w:left="1447.5454711914062" w:right="888.896484375" w:firstLine="1.766357421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cuenta que la atención es limitada y por eso es necesario que sea un mensaje claro y directo.  En la comunicación digital las noticias se destacan por ser directas y concisas debido a que  comprenden el público objetivo y las necesidades de este. Por ejemplo, los párrafos deben  ser breves y enfocados y así evitar la confusión y la redundancia para que la lectura y su  comprensión sean rápida e inmediata.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0517578125" w:line="343.4191703796387" w:lineRule="auto"/>
        <w:ind w:left="1443.5710144042969" w:right="888.951416015625" w:firstLine="0"/>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Asimismo, los medios informativos digitales comenzaron a emplear los mismos lenguajes que  los jóvenes utilizan diariamente para que consuman los contenidos. Estas estrategias nuevas  del discurso periodístico son parte de la moderna comunicación digital. Un gran ejemplo de  esto son las noticias acompañadas de memes. Los medios digitales profundizan en los  análisis y enfoques especializados sobre distintos sucesos, integran herramientas que  permiten a los lectores formar comunidades virtuales en torno a temas de interés común,  fortaleciendo el vínculo entre los receptores y el medio. Un meme es una combinación de  imagen y texto o audio que contiene información y, a su vez, el efecto viralización.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0.3814697265625" w:line="346.347599029541" w:lineRule="auto"/>
        <w:ind w:left="2162.591094970703" w:right="901.181640625" w:firstLine="5.97610473632812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“Aquello que es llamado meme en internet constituye un objeto expresivo que es ampliamente  reconocido (y usado) en comunidades que se construyen en torno a sitios en línea [...] el meme  en internet se ha constituido a partir de un conjunto de signos, que son replicados bajo una  etiqueta socialmente construida y que permite agruparlos como tales.” (Pérez Salazar, Aguilar  y Guillermo como se cita en García-Estévez. 2015: p.11).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665283203125" w:line="343.88391494750977" w:lineRule="auto"/>
        <w:ind w:left="1442.9086303710938" w:right="889.127197265625" w:firstLine="16.5600585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Es una nueva tendencia periodística en donde el contenido es una construcción de lenguajes  y códigos de ciertas generaciones que contiene la noticiabilidad junto a la novedad y también,  lo disruptivo, que es lo que permite que sean tan fáciles de difundir y viralizar. Además, a  través de una foto o video simplifican temas complejos en un formato fácilmente asimilable y  entretenido. Esto permite que los usuarios comprendan y compartan información sobre temas  que podrían parecer difíciles de entender o aburridos en otros formatos.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15289306640625" w:line="343.341064453125" w:lineRule="auto"/>
        <w:ind w:left="1442.9086303710938" w:right="891.170654296875" w:firstLine="14.35211181640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Los memes tienen una alta posibilidad de replicación y propagación; es por esto que tienen  tanta popularidad entre los jóvenes. Un meme representa mucho más que una imagen, video  o texto porque es una expresión cultural que genera reacciones, nuevos memes (imitaciones)  y, a la vez, propaga y reproduce información. Los memes en la comunicación digital se  constituyen a través del conocimiento popular de las generaciones culturales compartidas en  la sociedad.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95137023926" w:lineRule="auto"/>
        <w:ind w:left="1448.2078552246094" w:right="887.548828125" w:firstLine="9.052886962890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Los medios digitales en las redes sociales utilizan algunas veces como otro recurso  periodístico a los memes para provocar reacciones sociales y exponer los acontecimientos  de interés colectivo.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240" w:lineRule="auto"/>
        <w:ind w:left="1440.4798889160156"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44.0658760070801" w:lineRule="auto"/>
        <w:ind w:left="1448.2078552246094" w:right="891.092529296875" w:firstLine="11.2608337402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Por otro lado, las plataformas digitales deben transmitir transparencia y autenticidad para  generar confianza y credibilidad frente a su público recurrente. Se mantiene un vínculo de  honestidad respecto a las fuentes de información para evitar engaño en ellas y no crear mayor  desinformación de la que ya se encuentra en las redes sociales.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587158203125" w:line="343.3413791656494" w:lineRule="auto"/>
        <w:ind w:left="1454.8318481445312" w:right="891.566162109375" w:firstLine="2.4288940429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La comunicación digital es efectiva porque se transmite y se mantiene relevante junto a los  hábitos informáticos de los jóvenes por la interacción auténtica y adaptable que les permite  informarse en las plataformas elegidas por ellos.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53173828125" w:line="240" w:lineRule="auto"/>
        <w:ind w:left="1456.1566162109375" w:right="0" w:firstLine="0"/>
        <w:jc w:val="lef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HÁBITOS INFORMATIVOS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5.526123046875" w:line="343.40097427368164" w:lineRule="auto"/>
        <w:ind w:left="1447.5454711914062" w:right="890.875244140625" w:firstLine="9.7152709960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Los hábitos informativos de los nativos digitales se destacan por la accesibilidad y la  inmediatez que ofrecen las plataformas digitales, permitiéndoles estar al tanto de sucesos  actuales, como política, cultura y otros temas de interés de manera rápida y conveniente. Esta  preferencia por utilizar las redes sociales, medios digitales y páginas web de noticias se  genera porque les permite “personalizar” consciente o inconscientemente la manera que el  contenido les aparece a través de algoritmos y recomendaciones sobre temáticas de su  interés.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9974365234375" w:line="343.408727645874" w:lineRule="auto"/>
        <w:ind w:left="1443.5710144042969" w:right="888.038330078125" w:firstLine="15.8976745605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Por otro lado, los jóvenes poseen la capacidad de realizar un análisis estratégico y crítico al  tener acceso a múltiples fuentes de información. Tienen la habilidad de consultar las fuentes,  darse cuenta cuán confiables y auténticas son las noticias antes de formar una opinión propia  debido a que la gran mayoría tiene una alfabetización digital que les permite evaluar y verificar  fuentes e información. Este sentido de construcción de opinión crítica y selectiva se puede  lograr tanto por lo mencionado anteriormente como por las interacciones y comentarios que  forman debates sobre los temas actuales. Estos debates favorecen una variedad de  perspectivas y forman un hábito informativo que, en las generaciones anteriores a la era  digital, era mucho más difícil desarrollar de manera tan accesible y rápida.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790283203125" w:line="343.46174240112305" w:lineRule="auto"/>
        <w:ind w:left="1448.2078552246094" w:right="888.3740234375" w:firstLine="0.883178710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Otro hábito informativo a tener en cuenta son los tres aspectos fundamentales de un  enunciado comunicativo que comenta Ernesto Calvo (2020): “Un enunciado comunicativo,  como es un tuit, tiene un contenido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locucionario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("lo que dice"), un contenido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ilocucionario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("lo  que quiso decir") y un contenido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perlocucionario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("lo que quiere hacer o producir")” (p. 42). A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58851432800293" w:lineRule="auto"/>
        <w:ind w:left="1444.454345703125" w:right="888.9501953125" w:firstLine="10.81909179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lo que se refiere en primer lugar es el mensaje con un significado literal y explícito, la  información concreta que cualquier emisor escribe, la característica permanente e invariable  del mensaje en sí mismo. En segundo lugar, el contenido ilocucionario es más que las  palabras literales utilizadas por el emisor. Se enfoca en la intención y propósito del mensaje.  Hay que tener un conocimiento previo sobre el contexto, quién es el autor, la mirada sobre el  tema y las emociones detrás de la opinión para entender realmente “lo que quiso decir”. Por  último, “lo que quiere hacer o producir” se refiere al impacto que tiene el mensaje en la  audiencia, así como también, en la respuesta deseada (o no) de los receptores. Todos los  mensajes buscan causar un efecto, ya que estos pueden influenciar en las opiniones y el  aprendizaje de la audiencia. El aspecto “perlocucionario” varía según la plataforma utilizada,  el contexto en el que se utiliza el mensaje, el target y las interpretaciones que le da cada uno,  es el más dinámico y complejo.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224365234375" w:line="344.06527519226074" w:lineRule="auto"/>
        <w:ind w:left="1448.2078552246094" w:right="892.716064453125" w:firstLine="11.2608337402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Estos tres aspectos muestran cuán complicadas pueden ser las interacciones en la  comunicación digital. Además, nos permite pensar que al ser todo tan efímero y fácil de  difundir a través de las redes sociales pueden crear mayores conflictos, tal como la  desinformación, si la audiencia que los recibe no puede distinguir alguno de estos aspectos.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1865234375" w:line="343.34057807922363" w:lineRule="auto"/>
        <w:ind w:left="1442.2462463378906" w:right="888.778076171875" w:firstLine="15.01449584960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La desinformación representa un problema en los hábitos informativos de los jóvenes. Cada  vez es más fácil encontrar información falsa o engañosa que puede afectar en el consumo  informativo. Esta dificultad desmorona la confianza en los medios tradicionales y digitales y  además, compromete a las personas porque infiere en la toma de decisiones y formación de  opiniones personales críticas. Ernesto Calvo (2020) reflexiona sobre la violencia que  acompaña la desinformación virtual: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0.4534912109375" w:line="346.1466121673584" w:lineRule="auto"/>
        <w:ind w:left="2167.3719787597656" w:right="895.384521484375" w:firstLine="56.39526367187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“En nuestros intercambios cotidianos en las redes sociales, actos de desinformación son a  menudo actos de violencia en los los que captamos la intencionalidad performativa del emisor  del mensaje (...) La violencia percibida en las redes sociales cuando alguien miente devela, sin  más, una comprensión correcta del objetivo de quien usa la mentira en forma perlocucionaria,  es decir, para distorsionar el mensaje. No se trata necesariamente de un acto de intolerancia  hacia un otro ignorante, sino de una respuesta defensiva ante alguien que miente y, de esa  manera, intenta someternos a una forma de la violencia.” (p. 54).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6318359375" w:line="343.4315299987793" w:lineRule="auto"/>
        <w:ind w:left="1448.2078552246094" w:right="889.598388671875" w:firstLine="9.7152709960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Uno de los factores de la desinformación es también una de las virtudes de la era digital: tal  como se indicó anteriormente con el autor Marcelo Urresti, cualquier persona es capaz de ser  “prosumidora”, por lo tanto, todos los individuos pueden publicar información y contenido sin  que nadie verifique su credibilidad. Otro factor que es también parte de la dualidad de las  plataformas digitales es la viralización de la información, así como todo es inmediato y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66526794434" w:lineRule="auto"/>
        <w:ind w:left="1442.9086303710938" w:right="890.506591796875" w:firstLine="10.37765502929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pensado para llamar la atención del usuario en el menor tiempo posible también permite que  la desinformación llegue más rápido creando conflictos y discordia en la sociedad. Los medios  de comunicación y las plataformas digitales tienen la responsabilidad de implementar políticas  y herramientas efectivas para verificar la autenticidad del contenido y reducir la difusión de  desinformación.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8525390625" w:line="343.3413791656494" w:lineRule="auto"/>
        <w:ind w:left="1447.5454711914062" w:right="891.353759765625" w:firstLine="9.052886962890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Mientras que las redes sociales ofrecen un acceso sin control o regulación a la información  beneficioso para los medios informativos, las audiencias se ven involucradas en desafíos  significativos para determinar la veracidad y ética informativa en los medios digitales.</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12.2222900390625" w:firstLine="0"/>
        <w:jc w:val="righ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CAPÍTULO 4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0" w:right="4598.13232421875" w:firstLine="0"/>
        <w:jc w:val="righ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INVESTIGACIÓN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72607421875" w:line="343.34157943725586" w:lineRule="auto"/>
        <w:ind w:left="1448.2078552246094" w:right="888.6474609375" w:firstLine="11.2608337402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Para comenzar el cuarto capítulo vamos a revisar los pasos que hicimos para llevar a cabo  la investigación, explicaremos los datos adquiridos a través de la encuesta y, por último, una  reflexión a futuro sobre el significado y el impacto de los datos obtenidos en la comunicación  digital.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253662109375" w:line="343.70309829711914" w:lineRule="auto"/>
        <w:ind w:left="1442.9086303710938" w:right="888.057861328125" w:firstLine="14.35211181640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La encuesta cuenta de 18 preguntas dirigidas a personas entre los 16 y 35 años para definir  el lugar en donde viven dentro del partido de San Isidro, cómo utilizan las redes, qué redes  sociales prefieren o utilizan más, qué cuentas siguen para informarse, cuán profundo es la  lectura de esas noticias a través de las redes sociales, preferencias sobre qué debe tener una  nota periodística y si son conscientes del efecto que tiene leer una noticia en las plataformas  digitales. Todas estas preguntas fueron armadas en un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Google Forms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con la dinámica de  preguntas básicas obligatorias y otras optativas según las anteriores, también contaron con  la posibilidad de responder una sola opción o múltiples y, además, un espacio para escribir y  explayar o agregar otra opción sobre la respuesta elegida. Fue difundida a través de grupos  de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WhatsApp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que incluían personas de la edad del target de la investigación. Además, se  utilizó los distintos grupos de facultades de ciencias sociales en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LinkedIn</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como grupo  Comunicación Social UBA, Comunicación SI, Comunicólogos y grupos de vecinos y escuelas  y colegios de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Facebook</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como por ejemplo, Grupo de San Isidro Municipio del partido de San  Isidro.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31982421875" w:line="343.476505279541" w:lineRule="auto"/>
        <w:ind w:left="1447.987060546875" w:right="890.28564453125" w:firstLine="11.4816284179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Por otra parte, utilizamos las historias de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Instagram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con el link de la encuesta para que  distintos seguidores pudieran responder. La idea principal era que por un lado la primera línea  de respuestas sean allegados y amigos y que luego se creara una “respuesta en cascada” en  la cual se difundiera a una segunda línea de personas y así sucesivamente para poder  ramificar y lograr una gran variedad de respuestas reales.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5279541015625" w:line="343.76355171203613" w:lineRule="auto"/>
        <w:ind w:left="1443.5710144042969" w:right="890.865478515625" w:firstLine="15.8976745605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En un principio la encuesta se difundió rápidamente en distintos grupos sociales pero luego  de algunas semanas fue más difícil conseguir las respuestas, ya sea, porque a las personas  que les llegaba no le daba importancia o porque consideraban que era muy larga para  responder. En ese momento, comenzamos la segunda etapa que consistió en usar los grupos  en las redes sociales para que desconocidos y personas no familiarizadas con la encuesta  tuvieran la posibilidad de responder. Al final, la encuesta llegó a 150 personas en distintas  localidades de San Isidro con distintas preferencias a la hora de consumir noticias digitales.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57943725586" w:lineRule="auto"/>
        <w:ind w:left="1447.5454711914062" w:right="890.599365234375" w:firstLine="11.92321777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Fue un proceso largo e inesperado, ya que considerábamos que era más sencillo llegar a los  resultados obtenidos, pero sin embargo, estamos satisfechos con lo logrado y con la mirada  sobre el consumo de información periodística juvenil en San Isidro que nos permite  comprender un poco más cómo se relacionan los jóvenes con las redes sociales.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344.02058601379395" w:lineRule="auto"/>
        <w:ind w:left="1448.2078552246094" w:right="890.634765625" w:hanging="4.636840820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Teniendo en cuenta cuán importante son en esta investigación las generaciones juveniles, se  inició definiendo la edad para agrupar por grupo etario los encuestados, mayormente se trata  de la generación Z con un 68% y los millennials con el 32%. De esto modo, los resultados de  la investigación tendrán una mirada mayoritaria de los nativos digitales, lo cual era lo  esperado debido a los círculos sociales en los que la encuesta fue difundida.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27197265625" w:line="240" w:lineRule="auto"/>
        <w:ind w:left="0" w:right="958.40087890625" w:firstLine="0"/>
        <w:jc w:val="righ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Pr>
        <w:drawing>
          <wp:inline distB="19050" distT="19050" distL="19050" distR="19050">
            <wp:extent cx="5728716" cy="2409444"/>
            <wp:effectExtent b="0" l="0" r="0" t="0"/>
            <wp:docPr id="27" name="image23.png"/>
            <a:graphic>
              <a:graphicData uri="http://schemas.openxmlformats.org/drawingml/2006/picture">
                <pic:pic>
                  <pic:nvPicPr>
                    <pic:cNvPr id="0" name="image23.png"/>
                    <pic:cNvPicPr preferRelativeResize="0"/>
                  </pic:nvPicPr>
                  <pic:blipFill>
                    <a:blip r:embed="rId7"/>
                    <a:srcRect b="0" l="0" r="0" t="0"/>
                    <a:stretch>
                      <a:fillRect/>
                    </a:stretch>
                  </pic:blipFill>
                  <pic:spPr>
                    <a:xfrm>
                      <a:off x="0" y="0"/>
                      <a:ext cx="5728716" cy="2409444"/>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6425304412842" w:lineRule="auto"/>
        <w:ind w:left="1443.5710144042969" w:right="888.4423828125" w:firstLine="15.8976745605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Por un lado, dimos la posibilidad de elegir más de una respuesta -respuesta múltiple-, para  saber cómo se informan los jóvenes. Las redes sociales fueron las más elegidas con un total  de 137 respuestas. En segundo lugar, la opción de informarse a través de lo que se dice en  la casa, por lo tanto, es más una información indirecta y subjetiva, ya que contiene las  opiniones de terceros; sin embargo, también demuestra la confianza en esa información  transmitida por amigos y familiares- Esto contribuye a la definición de cultura, es decir, estas  generaciones pertenecen a entidades colectivas y comparten valores e ideologías con las  personas allegadas a ellas. En tercer lugar, están los medios tradicionales como la tv y la  radio, resultado también esperado, dado que los millennials siguen en un proceso dual en la  elección de las herramientas tecnológicas utilizadas en su cotidianidad.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1.01325511932373" w:lineRule="auto"/>
        <w:ind w:left="1457.2607421875" w:right="887.8076171875" w:hanging="17.260742187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Pr>
        <w:drawing>
          <wp:inline distB="19050" distT="19050" distL="19050" distR="19050">
            <wp:extent cx="5519929" cy="2624328"/>
            <wp:effectExtent b="0" l="0" r="0" t="0"/>
            <wp:docPr id="26" name="image21.png"/>
            <a:graphic>
              <a:graphicData uri="http://schemas.openxmlformats.org/drawingml/2006/picture">
                <pic:pic>
                  <pic:nvPicPr>
                    <pic:cNvPr id="0" name="image21.png"/>
                    <pic:cNvPicPr preferRelativeResize="0"/>
                  </pic:nvPicPr>
                  <pic:blipFill>
                    <a:blip r:embed="rId8"/>
                    <a:srcRect b="0" l="0" r="0" t="0"/>
                    <a:stretch>
                      <a:fillRect/>
                    </a:stretch>
                  </pic:blipFill>
                  <pic:spPr>
                    <a:xfrm>
                      <a:off x="0" y="0"/>
                      <a:ext cx="5519929" cy="2624328"/>
                    </a:xfrm>
                    <a:prstGeom prst="rect"/>
                    <a:ln/>
                  </pic:spPr>
                </pic:pic>
              </a:graphicData>
            </a:graphic>
          </wp:inline>
        </w:drawing>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Las redes sociales más utilizadas para informarse son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Instagram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y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X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(antes llamado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Twitter</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573974609375" w:line="343.34195137023926" w:lineRule="auto"/>
        <w:ind w:left="1449.3118286132812" w:right="891.2255859375" w:hanging="0.883178710937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aplicaciones que se destacan por la gran cantidad de usuarios que tienen y además, por  contener gran porcentaje de las personas de las generaciones estudiadas.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65185546875" w:line="343.76312255859375" w:lineRule="auto"/>
        <w:ind w:left="1443.5710144042969" w:right="891.312255859375" w:firstLine="15.8976745605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Por un lado,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Instagram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permite varios formatos de noticias. Así los emisores de estas pueden  replicar las notas informativas con más importancia o contundencia en fotos y videos para el  feed, siempre acompañado con un link a las notas en una página web, dado que quedan  permanentemente en este y cualquier usuario al entrar al perfil puede volver a leerlas. Para  las historias, que duran 24 horas, se utilizan una gran variedad de las noticias cotidianas, en  formatos fáciles de leer y escuchar, porque los usuarios tienden a prestarles menos atención  porque paradójicamente son muy efímeras.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263671875" w:line="343.88402938842773" w:lineRule="auto"/>
        <w:ind w:left="1453.2862854003906" w:right="890.9130859375" w:firstLine="6.18240356445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En el caso de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X</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los emisores están limitados a 280 caracteres a la hora de escribir los tweets,  por lo que se utilizan mucho las cadenas de los mismos para armar las noticias o incluso  utilizan títulos muy llamativos con enlace fuera de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X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para generar mayores clicks y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engagement</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Además, la cultura natural de la aplicación permite que los comentarios de otros  usuarios completen o corrijan la información formando una unidad informativa relevante e  interactiva.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1531982421875" w:line="343.76349449157715" w:lineRule="auto"/>
        <w:ind w:left="1442.2462463378906" w:right="887.760009765625" w:firstLine="17.22244262695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Por otro lado,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TikTok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aparece como la tercera respuesta más seleccionada, lo cual nos ha  sorprendido, dado que es una aplicación destinada al entretenimiento individual y centrado  en los gustos del usuario, ya que el algoritmo permite utilizar los datos como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me gusta,  compartidos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y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guardados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para crear una mejor experiencia de usuario. Asimismo,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TikTok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es  una plataforma muy utilizada por las generaciones más jóvenes -las noticias en formato de  video al estilo meme da resultados de vistas y compartidos-, y una de las maneras que los  medios informativos encontraron para llegar a la generación Z manteniéndose fieles al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94830322265625" w:lineRule="auto"/>
        <w:ind w:left="1440" w:right="888.172607421875" w:firstLine="3.57101440429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formato de la aplicación. Saben que deben informar con seriedad y credibilidad pero a su vez  el contenido debe ser dinámico y “divertido” para llamar la atención del público al que apuntan.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Pr>
        <w:drawing>
          <wp:inline distB="19050" distT="19050" distL="19050" distR="19050">
            <wp:extent cx="5730240" cy="2731008"/>
            <wp:effectExtent b="0" l="0" r="0" t="0"/>
            <wp:docPr id="20" name="image15.png"/>
            <a:graphic>
              <a:graphicData uri="http://schemas.openxmlformats.org/drawingml/2006/picture">
                <pic:pic>
                  <pic:nvPicPr>
                    <pic:cNvPr id="0" name="image15.png"/>
                    <pic:cNvPicPr preferRelativeResize="0"/>
                  </pic:nvPicPr>
                  <pic:blipFill>
                    <a:blip r:embed="rId9"/>
                    <a:srcRect b="0" l="0" r="0" t="0"/>
                    <a:stretch>
                      <a:fillRect/>
                    </a:stretch>
                  </pic:blipFill>
                  <pic:spPr>
                    <a:xfrm>
                      <a:off x="0" y="0"/>
                      <a:ext cx="5730240" cy="2731008"/>
                    </a:xfrm>
                    <a:prstGeom prst="rect"/>
                    <a:ln/>
                  </pic:spPr>
                </pic:pic>
              </a:graphicData>
            </a:graphic>
          </wp:inline>
        </w:drawing>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Uno de los factores sumamente importantes en la investigación es el tipo de cuenta que los  encuestados siguen y confían para informarse. Los medios informativos en redes son la  respuesta más elegida y los equivalentes a los medios tradicionales pero con la alternativa  que fueron creados por y para el consumo en las redes sociales, es decir, mantienen la  seriedad informativa de chequeo de fuentes y credibilidad y a su vez, están adaptados a las  exigencias de las plataformas digitales, tales como, los formatos en los cuales anuncian las  noticias, fotos utilizadas, tipografía y copy. En segundo lugar, están las personalidades  públicas o influencers que crean una comunidad y una conexión más cercana con los usuarios  dando mayor confianza y credibilidad porque se los reconocen como personas que saben de  los temas que están informando pero también reflejan una identidad colectiva. Esto podría  asemejarse a los medios tradicionales con las columnas o secciones en donde los periodistas  dan las noticias con su deje de opinión y reflexión para un público más adulto que los sigue  cada semana. Actualmente hay en las redes sociales perfiles de influencers exclusivos para  noticias informativas que, sin embargo, no son periodistas pero arman su contenido y dedican  sus plataformas para difundir estos tipos de mensajes.</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0.85894584655762" w:lineRule="auto"/>
        <w:ind w:left="1449.0910339355469" w:right="895.147705078125" w:hanging="9.09103393554687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Pr>
        <w:drawing>
          <wp:inline distB="19050" distT="19050" distL="19050" distR="19050">
            <wp:extent cx="5730240" cy="2731008"/>
            <wp:effectExtent b="0" l="0" r="0" t="0"/>
            <wp:docPr id="19" name="image13.png"/>
            <a:graphic>
              <a:graphicData uri="http://schemas.openxmlformats.org/drawingml/2006/picture">
                <pic:pic>
                  <pic:nvPicPr>
                    <pic:cNvPr id="0" name="image13.png"/>
                    <pic:cNvPicPr preferRelativeResize="0"/>
                  </pic:nvPicPr>
                  <pic:blipFill>
                    <a:blip r:embed="rId10"/>
                    <a:srcRect b="0" l="0" r="0" t="0"/>
                    <a:stretch>
                      <a:fillRect/>
                    </a:stretch>
                  </pic:blipFill>
                  <pic:spPr>
                    <a:xfrm>
                      <a:off x="0" y="0"/>
                      <a:ext cx="5730240" cy="2731008"/>
                    </a:xfrm>
                    <a:prstGeom prst="rect"/>
                    <a:ln/>
                  </pic:spPr>
                </pic:pic>
              </a:graphicData>
            </a:graphic>
          </wp:inline>
        </w:drawing>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Otro de los factores significativos en las noticias a través de las redes sociales es la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974609375" w:line="343.4315586090088" w:lineRule="auto"/>
        <w:ind w:left="1448.2078552246094" w:right="888.306884765625" w:firstLine="7.065582275390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importancia que le dan a las noticias informativas en la construcción de la opinión de los temas  de actualidad y de la ideología propia. Este punto no es menor porque el estar informados y  con conocimientos de la actualidad mundial en la vida diaria permite una mayor  concientización en la toma de decisiones socio-políticas y económicas personales en las  generaciones jóvenes que son presentadas como el futuro.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56884765625" w:line="343.58765602111816" w:lineRule="auto"/>
        <w:ind w:left="1443.5710144042969" w:right="888.21044921875" w:firstLine="13.68972778320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Los resultados son muy interesantes: la mayoría de las respuestas definen que las noticias  los ayudan a tener otra perspectiva a la hora de construir su propia opinión de un tema. Las  plataformas digitales son espacios en donde las noticias no solo informan, sino también,  contextualizan y analizan los temas que cubren con las opiniones de expertos y muestran  reacciones sociales y el posible contexto histórico. Esto permite una comprensión más  integral de las causas y consecuencias de los sucesos contados. Además, al pertenecer al  mundo digital instantáneo se puede llegar a puntos de vista y realidades de otras culturas que  ayudan a comprender mejor el mundo y cultura de lo que los rodea. Por otro lado, hay un  porcentaje más pequeño que pone a las noticias informativas como una gran fuente para  construir su opinión; esto puede traer prácticas conscientes y promover acciones  fundamentadas y responsables, pero a su vez puede crear una dependencia con efectos  negativos debido al gran caudal de información que hay en las plataformas digitales.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825927734375" w:line="343.46165657043457" w:lineRule="auto"/>
        <w:ind w:left="1443.5710144042969" w:right="888.22998046875" w:firstLine="15.8976745605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Por último, en un porcentaje muchísimo menor, no creen que las noticias sean muy  importantes para armar su opinión, lo cual nos hace preguntarnos si hay posibilidades de que  fundamenten sus opiniones en información desactualizada o si logran tener la misma  comprensión de los temas que los rodean sin ningún tipo de limitación o desconexión con las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79899406433105" w:lineRule="auto"/>
        <w:ind w:left="1440" w:right="889.27734375" w:firstLine="13.28628540039062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problemáticas actuales; asimismo, estas opiniones pueden desarrollarse más abierta y  libremente sin el enfoque crítico del análisis informativo en las redes sociales.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Pr>
        <w:drawing>
          <wp:inline distB="19050" distT="19050" distL="19050" distR="19050">
            <wp:extent cx="5730240" cy="2731008"/>
            <wp:effectExtent b="0" l="0" r="0" t="0"/>
            <wp:docPr id="24" name="image18.png"/>
            <a:graphic>
              <a:graphicData uri="http://schemas.openxmlformats.org/drawingml/2006/picture">
                <pic:pic>
                  <pic:nvPicPr>
                    <pic:cNvPr id="0" name="image18.png"/>
                    <pic:cNvPicPr preferRelativeResize="0"/>
                  </pic:nvPicPr>
                  <pic:blipFill>
                    <a:blip r:embed="rId11"/>
                    <a:srcRect b="0" l="0" r="0" t="0"/>
                    <a:stretch>
                      <a:fillRect/>
                    </a:stretch>
                  </pic:blipFill>
                  <pic:spPr>
                    <a:xfrm>
                      <a:off x="0" y="0"/>
                      <a:ext cx="5730240" cy="2731008"/>
                    </a:xfrm>
                    <a:prstGeom prst="rect"/>
                    <a:ln/>
                  </pic:spPr>
                </pic:pic>
              </a:graphicData>
            </a:graphic>
          </wp:inline>
        </w:drawing>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Uno de los puntos que más nos interesaba saber es cuánto tiempo le dedican a la lectura de  las noticias porque al estar involucradas y entrelazadas con contenidos de entretenimiento en  el feed y, no necesariamente, buscadas exclusivamente para informarse hay posibilidades de  que no la atención sea fugaz y sin detenerse a leer o escuchar detenidamente la información.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Pr>
        <w:drawing>
          <wp:inline distB="19050" distT="19050" distL="19050" distR="19050">
            <wp:extent cx="5471160" cy="2304288"/>
            <wp:effectExtent b="0" l="0" r="0" t="0"/>
            <wp:docPr id="22" name="image19.png"/>
            <a:graphic>
              <a:graphicData uri="http://schemas.openxmlformats.org/drawingml/2006/picture">
                <pic:pic>
                  <pic:nvPicPr>
                    <pic:cNvPr id="0" name="image19.png"/>
                    <pic:cNvPicPr preferRelativeResize="0"/>
                  </pic:nvPicPr>
                  <pic:blipFill>
                    <a:blip r:embed="rId12"/>
                    <a:srcRect b="0" l="0" r="0" t="0"/>
                    <a:stretch>
                      <a:fillRect/>
                    </a:stretch>
                  </pic:blipFill>
                  <pic:spPr>
                    <a:xfrm>
                      <a:off x="0" y="0"/>
                      <a:ext cx="5471160" cy="2304288"/>
                    </a:xfrm>
                    <a:prstGeom prst="rect"/>
                    <a:ln/>
                  </pic:spPr>
                </pic:pic>
              </a:graphicData>
            </a:graphic>
          </wp:inline>
        </w:drawing>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La encuesta presenta un 56% de respuesta positiva sobre la lectura completa de la noticia;  esto implica que el algoritmo, tipografía, manera de escribir el título y la bajada en las redes  sociales es un punto clave para llamar y mantener la atención de estas generaciones. El 18%  lee solamente el copy de la publicación: usualmente es el lugar en donde se da un pequeño  resumen de la bajada o entrada para que, por un lado, se concentre la sección más  informativa de la nota porque los medios digitales reconocen que no pueden convertir los clicks en la noticia completa y, por otro lado, porque mantiene la esencia y lenguaje de las  redes sociales; al integrar el feed de los usuarios en medio de posteos de amigos y familiares  es necesario que se mantengan en la misma tonalidad, mensajes claros y concisos. El otro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95137023926" w:lineRule="auto"/>
        <w:ind w:left="1449.3118286132812" w:right="895.14404296875" w:hanging="3.0911254882812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26% se divide en un 8,7% que simplemente ve la foto de la noticia y no interactúa más con  ella y el otro 17,3% directamente no lee la noticia completa.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65185546875" w:line="343.7860107421875" w:lineRule="auto"/>
        <w:ind w:left="1448.2078552246094" w:right="888.594970703125" w:firstLine="0.883178710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Otra variable importante a tener en cuenta en la encuesta es qué buscan los usuarios en las  mismas, qué nivel informativo esperan. A modo de opción y ejemplo se dio tres alternativas:  que la información sea relevante, que esté bien escrita o que se distinga por su calidad  informativa. Las respuestas fueron más variadas de lo esperado, pero que la información sea  relevante fue la más seleccionada. La relevancia es crucial en las noticias informativas y en  los medios que las producen: deben abordar temas que la audiencia está interesada o que  impactan (positiva o negativamente) en la sociedad nacional o global. Al estar involucrados  en el contexto cultural de estas noticias la transparencia y relevancia se acompañan  mutuamente, mostrando los sucesos con la mayor objetividad posible. Asimismo, los jóvenes  esperan calidad informativa en las noticias que consumen; esto involucra que la información  debe venir de fuentes confiables y estar respaldada por datos verificados; debe ser coherente,  con narrativa fluida para su mayor comprensión.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2435302734375" w:line="343.4311008453369" w:lineRule="auto"/>
        <w:ind w:left="1447.5454711914062" w:right="888.992919921875" w:firstLine="9.936065673828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Hay un concepto que surgió a través de la encuesta: las generaciones encuestadas esperan  que la información que consumen no esté “licuada”. Es un término poco común y depende  siempre del contexto. En este caso coincide con las demás respuestas de que es  imprescindible que la información no esté modificada ni ajustada para favorecer diferentes  circunstancias.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570068359375" w:line="345.5134105682373" w:lineRule="auto"/>
        <w:ind w:left="1455.2734375" w:right="894.481201171875" w:firstLine="4.1952514648437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Por otro lado, hay una gran coincidencia en que lo innegociable es la veracidad de la  información, desde los títulos y copy hasta el cuerpo de la noticia.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4.254150390625" w:line="343.3406352996826" w:lineRule="auto"/>
        <w:ind w:left="1443.5710144042969" w:right="889.8291015625" w:firstLine="15.8976745605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Por otra parte, algo a destacar es que no hubo sugerencias sobre la emocionalidad de las  noticias, es decir, no surgieron comentarios que conectan las noticias más emotivas o con  temas emocionales profundos que vinculen con su cultura o lo asocien como algo más  cercano a ellos.</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74079418182373" w:lineRule="auto"/>
        <w:ind w:left="1448.2078552246094" w:right="888.134765625" w:hanging="8.20785522460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Pr>
        <w:drawing>
          <wp:inline distB="19050" distT="19050" distL="19050" distR="19050">
            <wp:extent cx="5730240" cy="2731008"/>
            <wp:effectExtent b="0" l="0" r="0" t="0"/>
            <wp:docPr id="16" name="image25.png"/>
            <a:graphic>
              <a:graphicData uri="http://schemas.openxmlformats.org/drawingml/2006/picture">
                <pic:pic>
                  <pic:nvPicPr>
                    <pic:cNvPr id="0" name="image25.png"/>
                    <pic:cNvPicPr preferRelativeResize="0"/>
                  </pic:nvPicPr>
                  <pic:blipFill>
                    <a:blip r:embed="rId13"/>
                    <a:srcRect b="0" l="0" r="0" t="0"/>
                    <a:stretch>
                      <a:fillRect/>
                    </a:stretch>
                  </pic:blipFill>
                  <pic:spPr>
                    <a:xfrm>
                      <a:off x="0" y="0"/>
                      <a:ext cx="5730240" cy="2731008"/>
                    </a:xfrm>
                    <a:prstGeom prst="rect"/>
                    <a:ln/>
                  </pic:spPr>
                </pic:pic>
              </a:graphicData>
            </a:graphic>
          </wp:inline>
        </w:drawing>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Para finalizar con los resultados de la encuesta, nos es pertinente comentar por qué elegimos  que la última pregunta esté relacionada con el conocimiento sobre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clickear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y consumir una  noticia de manera online y por redes sociales.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6746826171875" w:line="343.7028121948242" w:lineRule="auto"/>
        <w:ind w:left="1443.5710144042969" w:right="890.2978515625" w:firstLine="15.8976745605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El primer factor que nos parece esencial destacar es el algoritmo, que seleccionan y muestran  contenido que gusta e interesa según los likes, compartidos e interacciones con contenidos  pasados. Las redes sociales maximizan los datos que adquieren con los clicks y cantidad de  tiempo de visualización y participación de los usuarios con otros contenidos para poder formar  espacios segmentados con los intereses exclusivos de cada persona. El resultado más  elegido en la encuesta por los jóvenes es que saben que ayudan a construir su propio  algoritmo con las noticias e información que deciden leer y consumir y también, con las que  no.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119384765625" w:line="343.88391494750977" w:lineRule="auto"/>
        <w:ind w:left="1447.5454711914062" w:right="889.69970703125" w:firstLine="11.92321777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Esto les permite generar ingresos económicos a través de la publicidad y monetizar la  información que es consumida. Otras respuestas repetidas en la encuesta dieron certeza de  conocer las métricas publicitarias y el posible valor monetario con clicks y visualizaciones.  Estos usuarios tienen un papel activo en la generación y difusión del tráfico de noticias y, a  su vez, son conscientes del ecosistema económico digital que hay detrás de los perfiles y  medios digitales en las redes sociales.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5306396484375" w:line="343.3410930633545" w:lineRule="auto"/>
        <w:ind w:left="1447.5454711914062" w:right="892.4951171875" w:firstLine="11.92321777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Por otra parte, hay otro gran porcentaje de respuesta en las cuales los usuarios no son  conscientes o nunca habían pensado en las posibilidades de acciones que hay detrás de  consumir una noticia digital en las redes y todo lo que conlleva para que el medio digital  subsista y, además, para que el algoritmo les muestre y recomiende lo que consumen.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509397506714" w:lineRule="auto"/>
        <w:ind w:left="1437.1678161621094" w:right="893.380126953125" w:firstLine="2.832183837890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Pr>
        <w:drawing>
          <wp:inline distB="19050" distT="19050" distL="19050" distR="19050">
            <wp:extent cx="5730240" cy="2731008"/>
            <wp:effectExtent b="0" l="0" r="0" t="0"/>
            <wp:docPr id="14" name="image22.png"/>
            <a:graphic>
              <a:graphicData uri="http://schemas.openxmlformats.org/drawingml/2006/picture">
                <pic:pic>
                  <pic:nvPicPr>
                    <pic:cNvPr id="0" name="image22.png"/>
                    <pic:cNvPicPr preferRelativeResize="0"/>
                  </pic:nvPicPr>
                  <pic:blipFill>
                    <a:blip r:embed="rId14"/>
                    <a:srcRect b="0" l="0" r="0" t="0"/>
                    <a:stretch>
                      <a:fillRect/>
                    </a:stretch>
                  </pic:blipFill>
                  <pic:spPr>
                    <a:xfrm>
                      <a:off x="0" y="0"/>
                      <a:ext cx="5730240" cy="2731008"/>
                    </a:xfrm>
                    <a:prstGeom prst="rect"/>
                    <a:ln/>
                  </pic:spPr>
                </pic:pic>
              </a:graphicData>
            </a:graphic>
          </wp:inline>
        </w:drawing>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La investigación realizada nos sirvió para adentrarnos en las opiniones de los jóvenes y  responder parcialmente la pregunta que inició esta investigación. Ahora conocemos cómo  estas generaciones utilizan las herramientas tecnológicas para mantenerse informados,  sabemos cuánta importancia le dan a las noticias para la construcción de sus opiniones y la  justificación de sus acciones, algo sumamente importante, ya que las generaciones jóvenes  del hoy son el futuro.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25.0732421875" w:firstLine="0"/>
        <w:jc w:val="righ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CONCLUSIÓN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3.12744140625" w:line="343.88463020324707" w:lineRule="auto"/>
        <w:ind w:left="1437.1678161621094" w:right="887.7978515625" w:firstLine="22.3008728027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En este trabajo nos propusimos analizar, investigar e identificar cómo es el consumo de  información periodística actual en las redes sociales por parte de jóvenes del partido de San  Isidro. Buscamos establecer la comprensión y profundidad de la lectura periodística, la  preferencia de las fuentes que proporcionan información, las redes utilizadas y por qué los  jóvenes consumen noticias por estos nuevos medios digitales.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753173828125" w:line="343.34157943725586" w:lineRule="auto"/>
        <w:ind w:left="1447.5454711914062" w:right="888.51806640625" w:firstLine="11.92321777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Este trabajo busca mostrar una realidad y cubrir una interrogante en el mundo del periodismo  digital en conjunto a las redes sociales. A partir de la investigación, se relevó la importancia  de que los medios digitales conozcan los hábitos online de los jóvenes y la manera en la que  se comunican para poder entender y llegar con los contenidos informativos.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653076171875" w:line="343.81150245666504" w:lineRule="auto"/>
        <w:ind w:left="1448.2078552246094" w:right="888.172607421875" w:firstLine="3.091278076171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Se tomó como objeto de estudio a la generación Z y a los millennials para analizar su  comportamiento sociocultural digital desde una perspectiva de las ciencias de la  comunicación. El enfoque metodológico aplicado para este trabajo fue la encuesta online,  recurso cuantitativo, que nos permitió hacer una exploración de opiniones, masificadas por la  difusión online en plataformas de redes sociales. Nos parece sumamente importante destacar  en esta investigación que creemos que los jóvenes deben tener acceso a la información de  calidad en las plataformas que ellos utilizan cotidianamente y que es el deber de los medios  digitales garantizarla. Estas generaciones no solo toman decisiones sociopolíticas y  económicas actualmente, sino además, son el futuro, por lo tanto, deben tomarse todas las  medidas necesarias para asegurarse que tengan una buena base informativa y alfabetización  digital.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8197021484375" w:line="343.3407211303711" w:lineRule="auto"/>
        <w:ind w:left="1437.1678161621094" w:right="891.644287109375" w:firstLine="22.3008728027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El marco teórico que se utilizó para este trabajo reúne autores que plantean las ideas claves:  juventud, generaciones investigadas, auge tecnológico, cultura, digitalidad, comunicación, y  por último, hábitos informativos juveniles. La bibliografía consultada pretendió hacer hincapié  en los temas tratados, dando otras perspectivas más profundas y respaldando nuestras  explicaciones y visión de los temas expuestos.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65338134765625" w:line="343.8479518890381" w:lineRule="auto"/>
        <w:ind w:left="1443.5710144042969" w:right="891.61376953125" w:firstLine="13.68972778320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Los descubrimientos de este trabajo indican que los jóvenes muestran mucho interés en las  noticias informativas de temas de actualidad y son conscientes del mundo que los rodea.  Integran a las noticias a sus costumbres cotidianas a través de las redes sociales, saben  diferenciar entre consumo de entretenimiento y consumo informativo, además, al ser parte  del entorno digital, tienen expectativas hacia los medios digitales sobre la manera, extensión,  tiempo y formato que presentan estas noticias. Saben que no solo son el destinatario de este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95137023926" w:lineRule="auto"/>
        <w:ind w:left="1448.2078552246094" w:right="893.521728515625" w:firstLine="6.623992919921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nuevo tipo de discurso informativo, sino que además, pueden ser parte de la creación y  edición de las mismas. Esto es esencial que tengan en cuenta los medios informativos, ya  que, condiciona el consumo y difusión de las noticias.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65185546875" w:line="344.4278812408447" w:lineRule="auto"/>
        <w:ind w:left="1448.2078552246094" w:right="890.99609375" w:hanging="4.636840820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Tomando en cuenta los resultados dados por la encuesta y los conceptos analizados y  demostrados anteriormente podemos definir tres puntos importantes sobre las noticias en las  plataformas digitales: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25390625" w:line="343.34157943725586" w:lineRule="auto"/>
        <w:ind w:left="2168.127899169922" w:right="888.095703125" w:hanging="345.3471374511719"/>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1. Los jóvenes consumen las noticias porque están a su alcance, son accesibles y fáciles  de leer y comprender como los posteos fotográficos o videos de amigos. Esto se debe  a la manera en la que se presenta el contenido y además, de que emerge de la  necesidad informativa de los mismos receptores.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653076171875" w:line="343.9746952056885" w:lineRule="auto"/>
        <w:ind w:left="2157.087860107422" w:right="888.51318359375" w:hanging="350.8671569824219"/>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2. Los medios digitales crearon formatos específicos para que la difusión de noticias se  ajuste a las expectativas y momentos en la que están dispuestos a informarse los  jóvenes. Son nativos digitales, por lo tanto, sus hábitos informativos se ven  influenciados por las plataformas digitales, cada vez más, se ven distintos diseños de  estructuras informativas determinado por estos hábitos.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0689697265625" w:line="343.77516746520996" w:lineRule="auto"/>
        <w:ind w:left="2162.166290283203" w:right="891.25244140625" w:hanging="354.1792297363281"/>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3. Cambio en la forma en que los medios de comunicación cubren las noticias. Es  necesario que se adapten al cambio en la manera de transmitir las historias,  incluyendo abordar cuestiones como la diversidad, formas de expresarse, inclusión de  voces. Todo esto conforma el adn de las generaciones más jóvenes, se sienten  escuchados, respetados y representados al consumir medios que se alineen a su  manera de construir su mundo.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853271484375" w:line="343.6226463317871" w:lineRule="auto"/>
        <w:ind w:left="1443.5710144042969" w:right="888.431396484375" w:firstLine="6.6241455078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Con respecto al contenido, los resultados arrojaron que la red social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Instagram</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a pesar de  ser una de las más utilizadas, no es la más favorable para noticias “difíciles” o con tramas  muy profundas. Por un lado, porque al ofrecer tres tipos distintos de formato de contenido  (historias, feed, reels) dificulta profundizar en temas complejos que requieren explicaciones  detalladas o análisis extensos. Además, hay historias con demasiada complejidad para  resumir en las maneras que los jóvenes consumen las noticias. Por otro lado, el algoritmo de  Instagram está diseñado para promover contenido que genere interacciones rápidas y  frecuentes, por lo tanto, al depender de una explicación más extensa para informar como  corresponde, se pierde el consumo fácil y fugaz que estas generaciones buscan. La  estructura de esta red social, limita la cobertura periodística en profundidad.</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77631187438965" w:lineRule="auto"/>
        <w:ind w:left="1443.5710144042969" w:right="889.940185546875" w:firstLine="15.8976745605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En la red social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X (Twitter)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se permite una interacción mucho más rápida y sencilla para que  los usuarios se “conviertan” en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prosumidores</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ya que, hay una interacción entre los receptores  de lo que cuentan las noticias y de la información propia que cada uno puede tener. A pesar  de que lo común en esta red social son titulares llamativos con palabras claves con enlaces  fuera de la red para redirigir al usuario a otra web, la misma cultura de los usuarios vuelven a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X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 comentar y profundizar la misma noticia.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252685546875" w:line="343.61331939697266" w:lineRule="auto"/>
        <w:ind w:left="1442.2462463378906" w:right="890.443115234375" w:firstLine="17.22244262695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Por último, los medios digitales en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TikTok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están agrandando cada vez más el entorno de  noticias informativas, aplicando mucho los videos rápidos y fáciles de entender, muchas  veces, refiriéndose a memes del internet para llegar a los más jóvenes.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40283203125" w:line="343.88440132141113" w:lineRule="auto"/>
        <w:ind w:left="1443.5710144042969" w:right="891.029052734375" w:hanging="4.636840820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 partir de la información relevada y los hallazgos, se nos abren nuevas interrogantes que  quedan abiertas para futuras investigaciones. ¿Los medios digitales opacarán a la televisión  informativa en un futuro? ¿Se crearán redes sociales específicas para informar a la sociedad?  ¿La abundancia de información digital llevará a incluso una mayor desinformación y  descontento digital?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7529296875" w:line="343.3407211303711" w:lineRule="auto"/>
        <w:ind w:left="1448.4286499023438" w:right="887.813720703125" w:firstLine="8.83209228515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Las redes sociales han llevado a un efecto paradójico de la información, por un lado, hay una  mayor desprofesionalización del periodismo, ya que, le abrió las puertas a la comunicación  prosumidora pero, por otro lado, se ha especializado, es decir, se ha fragmentado y dado  acceso a información al alcance de cualquier inquietud que los jóvenes pueden tener en este  entorno digital en el que viven.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0523681640625" w:line="343.5217094421387" w:lineRule="auto"/>
        <w:ind w:left="1448.4286499023438" w:right="888.0859375" w:hanging="4.8576354980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 modo de cierre, la generación Z y los millennials encuentran valor en las noticias que se  encuentran en formatos conocidos a su cotidianidad, se mantienen informados para conectar,  progresar e impulsar los cambios que desean ver en la sociedad, simplemente, que lo hacen  a través de plataformas digitales, que se volvieron sus nuevos medios tradicionales.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8662109375" w:line="240" w:lineRule="auto"/>
        <w:ind w:left="1440.4798889160156"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667.972412109375" w:firstLine="0"/>
        <w:jc w:val="righ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BIBLIOGRAFÍA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326171875" w:line="343.34195137023926" w:lineRule="auto"/>
        <w:ind w:left="2168.127899169922" w:right="888.25927734375" w:hanging="348.43841552734375"/>
        <w:jc w:val="left"/>
        <w:rPr>
          <w:rFonts w:ascii="Arial" w:cs="Arial" w:eastAsia="Arial" w:hAnsi="Arial"/>
          <w:b w:val="0"/>
          <w:i w:val="0"/>
          <w:smallCaps w:val="0"/>
          <w:strike w:val="0"/>
          <w:color w:val="222222"/>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Antolín Llorente, I. (2020). La juventud emisora de información. Revista </w:t>
      </w:r>
      <w:r w:rsidDel="00000000" w:rsidR="00000000" w:rsidRPr="00000000">
        <w:rPr>
          <w:rFonts w:ascii="Arial" w:cs="Arial" w:eastAsia="Arial" w:hAnsi="Arial"/>
          <w:b w:val="0"/>
          <w:i w:val="0"/>
          <w:smallCaps w:val="0"/>
          <w:strike w:val="0"/>
          <w:color w:val="222222"/>
          <w:sz w:val="22.079999923706055"/>
          <w:szCs w:val="22.079999923706055"/>
          <w:highlight w:val="white"/>
          <w:u w:val="none"/>
          <w:vertAlign w:val="baseline"/>
          <w:rtl w:val="0"/>
        </w:rPr>
        <w:t xml:space="preserve">de Estudios </w:t>
      </w:r>
      <w:r w:rsidDel="00000000" w:rsidR="00000000" w:rsidRPr="00000000">
        <w:rPr>
          <w:rFonts w:ascii="Arial" w:cs="Arial" w:eastAsia="Arial" w:hAnsi="Arial"/>
          <w:b w:val="0"/>
          <w:i w:val="0"/>
          <w:smallCaps w:val="0"/>
          <w:strike w:val="0"/>
          <w:color w:val="222222"/>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222222"/>
          <w:sz w:val="22.079999923706055"/>
          <w:szCs w:val="22.079999923706055"/>
          <w:highlight w:val="white"/>
          <w:u w:val="none"/>
          <w:vertAlign w:val="baseline"/>
          <w:rtl w:val="0"/>
        </w:rPr>
        <w:t xml:space="preserve">de Juventud, (108), 171-177.</w:t>
      </w:r>
      <w:r w:rsidDel="00000000" w:rsidR="00000000" w:rsidRPr="00000000">
        <w:rPr>
          <w:rFonts w:ascii="Arial" w:cs="Arial" w:eastAsia="Arial" w:hAnsi="Arial"/>
          <w:b w:val="0"/>
          <w:i w:val="0"/>
          <w:smallCaps w:val="0"/>
          <w:strike w:val="0"/>
          <w:color w:val="222222"/>
          <w:sz w:val="22.079999923706055"/>
          <w:szCs w:val="22.079999923706055"/>
          <w:u w:val="none"/>
          <w:shd w:fill="auto" w:val="clear"/>
          <w:vertAlign w:val="baseline"/>
          <w:rtl w:val="0"/>
        </w:rPr>
        <w:t xml:space="preserve">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25390625" w:line="343.34086418151855" w:lineRule="auto"/>
        <w:ind w:left="2168.127899169922" w:right="892.2607421875" w:hanging="348.4384155273437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Barbero, M, J. (2010). Comunicación y cultura mundo: nuevas dinámicas mundiales  de lo cultural. Signo y pensamiento, 29(57), 20-34.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343.61331939697266" w:lineRule="auto"/>
        <w:ind w:left="2169.2318725585938" w:right="893.489990234375" w:hanging="349.5423889160156"/>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Beltrán, D. E. (2017). Redes sociales virtuales como dispositivos mediáticos  contemporáneos. Cuadernos de Lingüística Hispánica, (30), 105-123. doi: </w:t>
      </w:r>
      <w:r w:rsidDel="00000000" w:rsidR="00000000" w:rsidRPr="00000000">
        <w:rPr>
          <w:rFonts w:ascii="Arial" w:cs="Arial" w:eastAsia="Arial" w:hAnsi="Arial"/>
          <w:b w:val="0"/>
          <w:i w:val="0"/>
          <w:smallCaps w:val="0"/>
          <w:strike w:val="0"/>
          <w:color w:val="000000"/>
          <w:sz w:val="22.079999923706055"/>
          <w:szCs w:val="22.079999923706055"/>
          <w:u w:val="single"/>
          <w:shd w:fill="auto" w:val="clear"/>
          <w:vertAlign w:val="baseline"/>
          <w:rtl w:val="0"/>
        </w:rPr>
        <w:t xml:space="preserve">https://doi.org/10.19053/0121053X.n30.0.6190</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0361328125" w:line="343.3413791656494" w:lineRule="auto"/>
        <w:ind w:left="2171.2191772460938" w:right="888.758544921875" w:hanging="351.5296936035156"/>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Boczkowski, P, J. y Eugenia Mitchelstein, M. (2022) El entorno digital: Breve manual  para entender cómo vivimos, aprendemos, trabajamos y pasamos el tiempo libre hoy.  Siglo XXI Editores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4.06527519226074" w:lineRule="auto"/>
        <w:ind w:left="1819.6894836425781" w:right="894.150390625"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Calvo, Ernesto (2020) Fake news y otros encantos. Calvo, Ernesto/ Natalia Aruguete.- 1° ed.- Ciudad Autónoma de Buenos Aires: Siglo XXI Editores Argentina, 2020 ● Casero Ripollés Andreu. (2012). “Más allá de los diarios: el consumo de noticias de  los jóvenes en la era digital “Grupo Comunicar Ediciones, 2012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865234375" w:line="343.3407211303711" w:lineRule="auto"/>
        <w:ind w:left="2164.595184326172" w:right="891.3037109375" w:hanging="344.9057006835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Díaz, S. C., López, L. M. y Roncallo, L. L. (2017). Entendiendo las generaciones: una  revisión del concepto, clasificación y características distintivas de los Baby Boomers,  X y Millennials. Clío América, 11(22), 188-204. Doi: 10.21676/23897848.2440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3407211303711" w:lineRule="auto"/>
        <w:ind w:left="2169.2318725585938" w:right="893.486328125" w:hanging="349.5423889160156"/>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elDiarioAR. (15 de junio de 2022). Las tendencias claves del consumo de noticias - elDiarioAR.com (rescadato y verificado de Overview and key findings of the 2022  Digital News Report | Reuters Institute for the Study of Journalism )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25390625" w:line="343.6123466491699" w:lineRule="auto"/>
        <w:ind w:left="2174.5310974121094" w:right="890.3955078125" w:hanging="354.8416137695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García Canclini, N (1990). CULTURAS HÍBRIDAS “Estrategias para entrar y salir de  la modernidad” por EDITORIAL GRIJALBO, S.A. de C.V.Calz. San Bartolo Naucalpan  núm. 282- Argentina Poniente 11230 Miguel Hidalgo, México, D.F.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02392578125" w:line="343.34080696105957" w:lineRule="auto"/>
        <w:ind w:left="2168.127899169922" w:right="890.20263671875" w:hanging="348.4384155273437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García-Estévez, N. (2015). Periodismo de memes: un equilibrio necesario entre el éxito de la viralidad y la calidad de la información. En Repensar los valores clásicos  del periodismo. El desafío de una profesión enredada: XXI Congreso Internacional de  la Sociedad Española de Periodística (608-626), Zaragoza: Sociedad Española de  Periodística. Universidad San Jorge.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94189453125" w:line="344.60866928100586" w:lineRule="auto"/>
        <w:ind w:left="2169.2318725585938" w:right="892.161865234375" w:hanging="349.5423889160156"/>
        <w:jc w:val="both"/>
        <w:rPr>
          <w:rFonts w:ascii="Arial" w:cs="Arial" w:eastAsia="Arial" w:hAnsi="Arial"/>
          <w:b w:val="0"/>
          <w:i w:val="0"/>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López Vidales, N. &amp; Gómez Rubio, L. (2021). Tendencias de cambio en el  comportamiento juvenil ante los media: Millennials vs Generación Z. Estudios sobre el  Mensaje Periodístico, 27(2), 543-552. </w:t>
      </w:r>
      <w:r w:rsidDel="00000000" w:rsidR="00000000" w:rsidRPr="00000000">
        <w:rPr>
          <w:rFonts w:ascii="Arial" w:cs="Arial" w:eastAsia="Arial" w:hAnsi="Arial"/>
          <w:b w:val="0"/>
          <w:i w:val="0"/>
          <w:smallCaps w:val="0"/>
          <w:strike w:val="0"/>
          <w:color w:val="000000"/>
          <w:sz w:val="22.079999923706055"/>
          <w:szCs w:val="22.079999923706055"/>
          <w:u w:val="single"/>
          <w:shd w:fill="auto" w:val="clear"/>
          <w:vertAlign w:val="baseline"/>
          <w:rtl w:val="0"/>
        </w:rPr>
        <w:t xml:space="preserve">https://dx.doi.org/10.5209/esmp.70170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8656005859375" w:line="343.34092140197754" w:lineRule="auto"/>
        <w:ind w:left="2169.2318725585938" w:right="893.709716796875" w:hanging="349.5423889160156"/>
        <w:jc w:val="left"/>
        <w:rPr>
          <w:rFonts w:ascii="Arial" w:cs="Arial" w:eastAsia="Arial" w:hAnsi="Arial"/>
          <w:b w:val="0"/>
          <w:i w:val="0"/>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Margulis, M. y Urresti, M. (11 de marzo de 2019). La construcción social de la  condición de juventud. Don Bosco Argentina. </w:t>
      </w:r>
      <w:r w:rsidDel="00000000" w:rsidR="00000000" w:rsidRPr="00000000">
        <w:rPr>
          <w:rFonts w:ascii="Arial" w:cs="Arial" w:eastAsia="Arial" w:hAnsi="Arial"/>
          <w:b w:val="0"/>
          <w:i w:val="0"/>
          <w:smallCaps w:val="0"/>
          <w:strike w:val="0"/>
          <w:color w:val="000000"/>
          <w:sz w:val="22.079999923706055"/>
          <w:szCs w:val="22.079999923706055"/>
          <w:u w:val="single"/>
          <w:shd w:fill="auto" w:val="clear"/>
          <w:vertAlign w:val="baseline"/>
          <w:rtl w:val="0"/>
        </w:rPr>
        <w:t xml:space="preserve">https://donbosco.org.ar/uploads/recursos/recursos_archivos_1082_1112.pdf</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57943725586" w:lineRule="auto"/>
        <w:ind w:left="1819.6894836425781" w:right="893.48876953125"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Mitchelstein, E. y Boczkowski, P, J. (2017) “Juventud, estatus y conexiones” Revista  Mexicana de Opinión Pública • año 13 • núm. 24 • enero-junio de 2018 • pp. 131-145 ● Molano L., O. L., (2007). Identidad cultural un concepto que evoluciona. Revista  Opera, (7), 69-84.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344.0658760070801" w:lineRule="auto"/>
        <w:ind w:left="2168.127899169922" w:right="888.642578125" w:hanging="348.438415527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Molina, I.(8 de mayo de 2019). Consumo de medios en Argentina: el 25% de la  audiencia la concentra el Grupo Clarín. Laboratorio de Periodismo. Consumo de  medios en Argentina: el 25% de la audiencia la concentra el Grupo Clarín - Laboratorio  de Periodismo Luca de Tena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8671875" w:line="343.3413791656494" w:lineRule="auto"/>
        <w:ind w:left="1819.6894836425781" w:right="889.395751953125"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Real Academia Española. (s.f.). Cultura. En Diccionario de la lengua española.  Recuperado el 29 de mayo de 2024, de </w:t>
      </w:r>
      <w:r w:rsidDel="00000000" w:rsidR="00000000" w:rsidRPr="00000000">
        <w:rPr>
          <w:rFonts w:ascii="Arial" w:cs="Arial" w:eastAsia="Arial" w:hAnsi="Arial"/>
          <w:b w:val="0"/>
          <w:i w:val="0"/>
          <w:smallCaps w:val="0"/>
          <w:strike w:val="0"/>
          <w:color w:val="000000"/>
          <w:sz w:val="22.079999923706055"/>
          <w:szCs w:val="22.079999923706055"/>
          <w:u w:val="single"/>
          <w:shd w:fill="auto" w:val="clear"/>
          <w:vertAlign w:val="baseline"/>
          <w:rtl w:val="0"/>
        </w:rPr>
        <w:t xml:space="preserve">https://dle.rae.es/cibercultura</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 REAL Academia Española: Diccionario de la lengua española, 23.ª ed., [versión 23.7  en línea]. &lt;https://dle.rae.es&gt; </w:t>
      </w:r>
      <w:r w:rsidDel="00000000" w:rsidR="00000000" w:rsidRPr="00000000">
        <w:rPr>
          <w:rFonts w:ascii="Arial" w:cs="Arial" w:eastAsia="Arial" w:hAnsi="Arial"/>
          <w:b w:val="0"/>
          <w:i w:val="0"/>
          <w:smallCaps w:val="0"/>
          <w:strike w:val="0"/>
          <w:color w:val="000000"/>
          <w:sz w:val="22.079999923706055"/>
          <w:szCs w:val="22.079999923706055"/>
          <w:u w:val="single"/>
          <w:shd w:fill="auto" w:val="clear"/>
          <w:vertAlign w:val="baseline"/>
          <w:rtl w:val="0"/>
        </w:rPr>
        <w:t xml:space="preserve">https://dle.rae.es/juventud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[recuperado el 26 de junio  2024].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345.51435470581055" w:lineRule="auto"/>
        <w:ind w:left="2179.3887329101562" w:right="888.182373046875" w:hanging="359.6992492675781"/>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Sibilia, Paula (2009):” La intimidad como espectáculo” 1a ed. 1a reimp-Buenos Aires:  Fondo de Cultura Económica 2009 (Sociología) 325 p;21 x 14 cm.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53125" w:line="343.5219955444336" w:lineRule="auto"/>
        <w:ind w:left="2169.2318725585938" w:right="895.4736328125" w:hanging="349.5423889160156"/>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Tarullo Raquel. (2021): “Por Instagram y todos los días”: Repertorios informativos de  estudiantes universitarios del centro de Argentina. Dixit, 34. </w:t>
      </w:r>
      <w:r w:rsidDel="00000000" w:rsidR="00000000" w:rsidRPr="00000000">
        <w:rPr>
          <w:rFonts w:ascii="Arial" w:cs="Arial" w:eastAsia="Arial" w:hAnsi="Arial"/>
          <w:b w:val="0"/>
          <w:i w:val="0"/>
          <w:smallCaps w:val="0"/>
          <w:strike w:val="0"/>
          <w:color w:val="000000"/>
          <w:sz w:val="22.079999923706055"/>
          <w:szCs w:val="22.079999923706055"/>
          <w:u w:val="single"/>
          <w:shd w:fill="auto" w:val="clear"/>
          <w:vertAlign w:val="baseline"/>
          <w:rtl w:val="0"/>
        </w:rPr>
        <w:t xml:space="preserve">https://doi.org/10.22235/d34.2265</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860107421875" w:line="343.34046363830566" w:lineRule="auto"/>
        <w:ind w:left="2163.4910583496094" w:right="890.400390625" w:hanging="343.8015747070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Urresti, Marcelo (2015): los jóvenes y la experiencia social en la era de la  comunicación digital /Marcelo Urresti; Joaquín Linne; Diego Basile. 1a ed. Ciudad  Autónoma de Buenos Aires. Editor Universitario, 2015.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3407211303711" w:lineRule="auto"/>
        <w:ind w:left="1819.6894836425781" w:right="893.043212890625" w:firstLine="0"/>
        <w:jc w:val="left"/>
        <w:rPr>
          <w:rFonts w:ascii="Times New Roman" w:cs="Times New Roman" w:eastAsia="Times New Roman" w:hAnsi="Times New Roman"/>
          <w:b w:val="0"/>
          <w:i w:val="0"/>
          <w:smallCaps w:val="0"/>
          <w:strike w:val="0"/>
          <w:color w:val="0b57d0"/>
          <w:sz w:val="21.1200008392334"/>
          <w:szCs w:val="21.1200008392334"/>
          <w:u w:val="singl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Villa Sepúlveda, M, E. (2011): Del concepto de juventud al de juventudes y al de lo  juvenil* 2011. Revista Educación y Pedagogía, vol. 23, núm. 60, mayo-agosto, 2011 ● We Are Social (2023).</w:t>
      </w:r>
      <w:r w:rsidDel="00000000" w:rsidR="00000000" w:rsidRPr="00000000">
        <w:rPr>
          <w:rFonts w:ascii="Times New Roman" w:cs="Times New Roman" w:eastAsia="Times New Roman" w:hAnsi="Times New Roman"/>
          <w:b w:val="0"/>
          <w:i w:val="0"/>
          <w:smallCaps w:val="0"/>
          <w:strike w:val="0"/>
          <w:color w:val="0b57d0"/>
          <w:sz w:val="21.1200008392334"/>
          <w:szCs w:val="21.1200008392334"/>
          <w:u w:val="single"/>
          <w:shd w:fill="auto" w:val="clear"/>
          <w:vertAlign w:val="baseline"/>
          <w:rtl w:val="0"/>
        </w:rPr>
        <w:t xml:space="preserve">https://datareportal.com/reports/digital-2023-argentina</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79.2755126953125" w:firstLine="0"/>
        <w:jc w:val="righ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ANEXO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9.9267578125" w:line="240" w:lineRule="auto"/>
        <w:ind w:left="1457.2607421875" w:right="0" w:firstLine="0"/>
        <w:jc w:val="left"/>
        <w:rPr>
          <w:rFonts w:ascii="Arial" w:cs="Arial" w:eastAsia="Arial" w:hAnsi="Arial"/>
          <w:b w:val="1"/>
          <w:i w:val="0"/>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single"/>
          <w:shd w:fill="auto" w:val="clear"/>
          <w:vertAlign w:val="baseline"/>
          <w:rtl w:val="0"/>
        </w:rPr>
        <w:t xml:space="preserve">Preguntas de la encuesta realizada a través de Google Forms: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5.52734375" w:line="240" w:lineRule="auto"/>
        <w:ind w:left="1822.78076171875"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1. Edad: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2528.3486938476562"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 16-20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2533.206329345703"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b. 21-25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2646484375" w:line="240" w:lineRule="auto"/>
        <w:ind w:left="2529.2318725585938"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c. 26-35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43.34086418151855" w:lineRule="auto"/>
        <w:ind w:left="2176.7391967773438" w:right="893.70849609375" w:hanging="370.5184936523437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2. En qué zona de San Isidro vivís: San Isidro// Acassuso// Martínez// Villa Adelina//  Boulogne Sur Mer// Béccar.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343.3413791656494" w:lineRule="auto"/>
        <w:ind w:left="2163.4910583496094" w:right="892.2998046875" w:hanging="355.5039978027344"/>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3. Cómo te informas sobre las noticias de actualidad: miro la tv/noticiero (medios  tradicionales// uso redes sociales// escuchó lo que se comenta en mi casa// escucho  podcast // consumo stream.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25390625" w:line="343.34046363830566" w:lineRule="auto"/>
        <w:ind w:left="2179.3887329101562" w:right="887.8173828125" w:hanging="373.3888244628906"/>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4. Que red social usa para leer noticias/acontecimientos: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X (Twitter)</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Instagram/</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Facebook</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TikTok</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LinkedIn</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2470703125" w:line="343.7029552459717" w:lineRule="auto"/>
        <w:ind w:left="2179.830322265625" w:right="888.450927734375" w:hanging="372.2848510742187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5. Seguís a cuentas informativas o periodistas en tus redes: Infobae//Que pasa web//TN//  Resumido info//Filonews// Envica.info//Ninguna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19384765625" w:line="343.34046363830566" w:lineRule="auto"/>
        <w:ind w:left="1808.6494445800781" w:right="888.211669921875" w:firstLine="0.22079467773437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6. Qué tipo de cuenta consumis para informarte en redes: medios informativos en redes//  personalidades públicas o influencers// perfiles de periodistas// amigos. 7. Por donde ves las noticias en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Instagram</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las historias de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Instagram</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//En el feed// Lupita  o buscador// Reels.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2470703125" w:line="345.5134105682373" w:lineRule="auto"/>
        <w:ind w:left="2163.4910583496094" w:right="892.3828125" w:hanging="354.6208190917969"/>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8. En el caso de X (twitter): Lees a tus seguidos// los tws que se hacen viral// buscas en  tendencias/hashtag.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537353515625" w:line="343.6123466491699" w:lineRule="auto"/>
        <w:ind w:left="2168.3486938476562" w:right="888.922119140625" w:hanging="358.59527587890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9. Por qué te informas: Porque me aparece en el feed// Porque creo que es importante  para estar conectado al mundo// Porque busco las noticias para saber que pasa en la  actualidad// Porque lo que pasa en la sociedad me afecta// Otra.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02392578125" w:line="343.34095001220703" w:lineRule="auto"/>
        <w:ind w:left="2167.4655151367188" w:right="893.34228515625" w:hanging="344.6847534179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10. Qué importancia tienen las noticias informativas para la construcción de tu opinión  sobre esos temas: Mucha importancia// Me ayuda a tener otra perspectiva// Nada de  importancia.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94189453125" w:line="344.4275379180908" w:lineRule="auto"/>
        <w:ind w:left="2168.3486938476562" w:right="894.59228515625" w:hanging="345.5679321289062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11. Cuánta importancia le das a lo que lees en redes sociales: Mucha: me interesa estar  al tanto de lo que pasa// Bastante: lees sin profundizar mucho// Poco: no me interesan las noticias.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5357666015625" w:line="343.34086418151855" w:lineRule="auto"/>
        <w:ind w:left="2162.166290283203" w:right="890.83740234375" w:hanging="339.3855285644531"/>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12. Cuando le prestas más atención a la noticia en Instagram: Cuando es una foto simple//  Cuando es una placa con fondo simple (sin foto) // Cuando es una ilustración// Cuando  va acompañado de un meme// Cuando tiene tipografía.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789306640625" w:line="240" w:lineRule="auto"/>
        <w:ind w:left="1822.78076171875"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13. Lees la noticia completa: si// no// solo veo foto// leo el copy.</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95137023926" w:lineRule="auto"/>
        <w:ind w:left="2173.206329345703" w:right="891.722412109375" w:hanging="350.4255676269531"/>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14. Si la noticia es a través de historias: La veo completa// Solo el título// Entro al link// La  paso sin mirar.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34086418151855" w:lineRule="auto"/>
        <w:ind w:left="2177.1807861328125" w:right="891.7236328125" w:hanging="354.400024414062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15. En X (Twitter): Ves solo el titulo// Seguís en link de noticias// Lees el hilo de la noticia//  Lees hilo de noticia y además los comentarios.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345.5149269104004" w:lineRule="auto"/>
        <w:ind w:left="2169.2318725585938" w:right="894.371337890625" w:hanging="346.4511108398437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16. Qué esperas a la hora de leer una noticia: Información relevante// Que este bien  escrita// Calidad informativa.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53125" w:line="343.52285385131836" w:lineRule="auto"/>
        <w:ind w:left="1822.78076171875" w:right="892.9736328125"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17. Qué tipo de noticias. Deportes//Sociedades//Política//Economía//Actualidad.  18. Sabías que efecto tiene que hagas clic en una noticia: Sí, colaboro en la métrica de  ese medio//Sí, cada clic tiene un valor monetario// Colaboro con mi propio algoritmo//  No me lo había puesto a pensar// No, no pienso nunca en eso.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0859375" w:line="240" w:lineRule="auto"/>
        <w:ind w:left="1450.1951599121094" w:right="0" w:firstLine="0"/>
        <w:jc w:val="left"/>
        <w:rPr>
          <w:rFonts w:ascii="Arial" w:cs="Arial" w:eastAsia="Arial" w:hAnsi="Arial"/>
          <w:b w:val="1"/>
          <w:i w:val="0"/>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single"/>
          <w:shd w:fill="auto" w:val="clear"/>
          <w:vertAlign w:val="baseline"/>
          <w:rtl w:val="0"/>
        </w:rPr>
        <w:t xml:space="preserve">Gráficos con las respuestas de la encuesta</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7265625" w:line="240" w:lineRule="auto"/>
        <w:ind w:left="0" w:right="955.999755859375" w:firstLine="0"/>
        <w:jc w:val="right"/>
        <w:rPr>
          <w:rFonts w:ascii="Arial" w:cs="Arial" w:eastAsia="Arial" w:hAnsi="Arial"/>
          <w:b w:val="1"/>
          <w:i w:val="0"/>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single"/>
          <w:shd w:fill="auto" w:val="clear"/>
          <w:vertAlign w:val="baseline"/>
        </w:rPr>
        <w:drawing>
          <wp:inline distB="19050" distT="19050" distL="19050" distR="19050">
            <wp:extent cx="5730240" cy="2414016"/>
            <wp:effectExtent b="0" l="0" r="0" t="0"/>
            <wp:docPr id="17" name="image17.png"/>
            <a:graphic>
              <a:graphicData uri="http://schemas.openxmlformats.org/drawingml/2006/picture">
                <pic:pic>
                  <pic:nvPicPr>
                    <pic:cNvPr id="0" name="image17.png"/>
                    <pic:cNvPicPr preferRelativeResize="0"/>
                  </pic:nvPicPr>
                  <pic:blipFill>
                    <a:blip r:embed="rId15"/>
                    <a:srcRect b="0" l="0" r="0" t="0"/>
                    <a:stretch>
                      <a:fillRect/>
                    </a:stretch>
                  </pic:blipFill>
                  <pic:spPr>
                    <a:xfrm>
                      <a:off x="0" y="0"/>
                      <a:ext cx="5730240" cy="2414016"/>
                    </a:xfrm>
                    <a:prstGeom prst="rect"/>
                    <a:ln/>
                  </pic:spPr>
                </pic:pic>
              </a:graphicData>
            </a:graphic>
          </wp:inline>
        </w:drawing>
      </w: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08497619628906" w:lineRule="auto"/>
        <w:ind w:left="1440" w:right="809.599609375" w:firstLine="0"/>
        <w:jc w:val="both"/>
        <w:rPr>
          <w:rFonts w:ascii="Arial" w:cs="Arial" w:eastAsia="Arial" w:hAnsi="Arial"/>
          <w:b w:val="1"/>
          <w:i w:val="0"/>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single"/>
          <w:shd w:fill="auto" w:val="clear"/>
          <w:vertAlign w:val="baseline"/>
        </w:rPr>
        <w:drawing>
          <wp:inline distB="19050" distT="19050" distL="19050" distR="19050">
            <wp:extent cx="5730240" cy="2412492"/>
            <wp:effectExtent b="0" l="0" r="0" t="0"/>
            <wp:docPr id="13" name="image27.png"/>
            <a:graphic>
              <a:graphicData uri="http://schemas.openxmlformats.org/drawingml/2006/picture">
                <pic:pic>
                  <pic:nvPicPr>
                    <pic:cNvPr id="0" name="image27.png"/>
                    <pic:cNvPicPr preferRelativeResize="0"/>
                  </pic:nvPicPr>
                  <pic:blipFill>
                    <a:blip r:embed="rId16"/>
                    <a:srcRect b="0" l="0" r="0" t="0"/>
                    <a:stretch>
                      <a:fillRect/>
                    </a:stretch>
                  </pic:blipFill>
                  <pic:spPr>
                    <a:xfrm>
                      <a:off x="0" y="0"/>
                      <a:ext cx="5730240" cy="2412492"/>
                    </a:xfrm>
                    <a:prstGeom prst="rect"/>
                    <a:ln/>
                  </pic:spPr>
                </pic:pic>
              </a:graphicData>
            </a:graphic>
          </wp:inline>
        </w:drawing>
      </w:r>
      <w:r w:rsidDel="00000000" w:rsidR="00000000" w:rsidRPr="00000000">
        <w:rPr>
          <w:rFonts w:ascii="Arial" w:cs="Arial" w:eastAsia="Arial" w:hAnsi="Arial"/>
          <w:b w:val="1"/>
          <w:i w:val="0"/>
          <w:smallCaps w:val="0"/>
          <w:strike w:val="0"/>
          <w:color w:val="000000"/>
          <w:sz w:val="22.079999923706055"/>
          <w:szCs w:val="22.079999923706055"/>
          <w:u w:val="single"/>
          <w:shd w:fill="auto" w:val="clear"/>
          <w:vertAlign w:val="baseline"/>
        </w:rPr>
        <w:drawing>
          <wp:inline distB="19050" distT="19050" distL="19050" distR="19050">
            <wp:extent cx="5823204" cy="2776728"/>
            <wp:effectExtent b="0" l="0" r="0" t="0"/>
            <wp:docPr id="15" name="image20.png"/>
            <a:graphic>
              <a:graphicData uri="http://schemas.openxmlformats.org/drawingml/2006/picture">
                <pic:pic>
                  <pic:nvPicPr>
                    <pic:cNvPr id="0" name="image20.png"/>
                    <pic:cNvPicPr preferRelativeResize="0"/>
                  </pic:nvPicPr>
                  <pic:blipFill>
                    <a:blip r:embed="rId17"/>
                    <a:srcRect b="0" l="0" r="0" t="0"/>
                    <a:stretch>
                      <a:fillRect/>
                    </a:stretch>
                  </pic:blipFill>
                  <pic:spPr>
                    <a:xfrm>
                      <a:off x="0" y="0"/>
                      <a:ext cx="5823204" cy="2776728"/>
                    </a:xfrm>
                    <a:prstGeom prst="rect"/>
                    <a:ln/>
                  </pic:spPr>
                </pic:pic>
              </a:graphicData>
            </a:graphic>
          </wp:inline>
        </w:drawing>
      </w:r>
      <w:r w:rsidDel="00000000" w:rsidR="00000000" w:rsidRPr="00000000">
        <w:rPr>
          <w:rFonts w:ascii="Arial" w:cs="Arial" w:eastAsia="Arial" w:hAnsi="Arial"/>
          <w:b w:val="1"/>
          <w:i w:val="0"/>
          <w:smallCaps w:val="0"/>
          <w:strike w:val="0"/>
          <w:color w:val="000000"/>
          <w:sz w:val="22.079999923706055"/>
          <w:szCs w:val="22.079999923706055"/>
          <w:u w:val="single"/>
          <w:shd w:fill="auto" w:val="clear"/>
          <w:vertAlign w:val="baseline"/>
        </w:rPr>
        <w:drawing>
          <wp:inline distB="19050" distT="19050" distL="19050" distR="19050">
            <wp:extent cx="5730240" cy="2731008"/>
            <wp:effectExtent b="0" l="0" r="0" t="0"/>
            <wp:docPr id="21" name="image16.png"/>
            <a:graphic>
              <a:graphicData uri="http://schemas.openxmlformats.org/drawingml/2006/picture">
                <pic:pic>
                  <pic:nvPicPr>
                    <pic:cNvPr id="0" name="image16.png"/>
                    <pic:cNvPicPr preferRelativeResize="0"/>
                  </pic:nvPicPr>
                  <pic:blipFill>
                    <a:blip r:embed="rId18"/>
                    <a:srcRect b="0" l="0" r="0" t="0"/>
                    <a:stretch>
                      <a:fillRect/>
                    </a:stretch>
                  </pic:blipFill>
                  <pic:spPr>
                    <a:xfrm>
                      <a:off x="0" y="0"/>
                      <a:ext cx="5730240" cy="2731008"/>
                    </a:xfrm>
                    <a:prstGeom prst="rect"/>
                    <a:ln/>
                  </pic:spPr>
                </pic:pic>
              </a:graphicData>
            </a:graphic>
          </wp:inline>
        </w:drawing>
      </w: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50996780395508" w:lineRule="auto"/>
        <w:ind w:left="1440" w:right="641.600341796875" w:firstLine="0"/>
        <w:jc w:val="both"/>
        <w:rPr>
          <w:rFonts w:ascii="Arial" w:cs="Arial" w:eastAsia="Arial" w:hAnsi="Arial"/>
          <w:b w:val="1"/>
          <w:i w:val="0"/>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single"/>
          <w:shd w:fill="auto" w:val="clear"/>
          <w:vertAlign w:val="baseline"/>
        </w:rPr>
        <w:drawing>
          <wp:inline distB="19050" distT="19050" distL="19050" distR="19050">
            <wp:extent cx="5929884" cy="3048000"/>
            <wp:effectExtent b="0" l="0" r="0" t="0"/>
            <wp:docPr id="23" name="image14.png"/>
            <a:graphic>
              <a:graphicData uri="http://schemas.openxmlformats.org/drawingml/2006/picture">
                <pic:pic>
                  <pic:nvPicPr>
                    <pic:cNvPr id="0" name="image14.png"/>
                    <pic:cNvPicPr preferRelativeResize="0"/>
                  </pic:nvPicPr>
                  <pic:blipFill>
                    <a:blip r:embed="rId19"/>
                    <a:srcRect b="0" l="0" r="0" t="0"/>
                    <a:stretch>
                      <a:fillRect/>
                    </a:stretch>
                  </pic:blipFill>
                  <pic:spPr>
                    <a:xfrm>
                      <a:off x="0" y="0"/>
                      <a:ext cx="5929884" cy="3048000"/>
                    </a:xfrm>
                    <a:prstGeom prst="rect"/>
                    <a:ln/>
                  </pic:spPr>
                </pic:pic>
              </a:graphicData>
            </a:graphic>
          </wp:inline>
        </w:drawing>
      </w:r>
      <w:r w:rsidDel="00000000" w:rsidR="00000000" w:rsidRPr="00000000">
        <w:rPr>
          <w:rFonts w:ascii="Arial" w:cs="Arial" w:eastAsia="Arial" w:hAnsi="Arial"/>
          <w:b w:val="1"/>
          <w:i w:val="0"/>
          <w:smallCaps w:val="0"/>
          <w:strike w:val="0"/>
          <w:color w:val="000000"/>
          <w:sz w:val="22.079999923706055"/>
          <w:szCs w:val="22.079999923706055"/>
          <w:u w:val="single"/>
          <w:shd w:fill="auto" w:val="clear"/>
          <w:vertAlign w:val="baseline"/>
        </w:rPr>
        <w:drawing>
          <wp:inline distB="19050" distT="19050" distL="19050" distR="19050">
            <wp:extent cx="5730240" cy="2729484"/>
            <wp:effectExtent b="0" l="0" r="0" t="0"/>
            <wp:docPr id="18" name="image26.png"/>
            <a:graphic>
              <a:graphicData uri="http://schemas.openxmlformats.org/drawingml/2006/picture">
                <pic:pic>
                  <pic:nvPicPr>
                    <pic:cNvPr id="0" name="image26.png"/>
                    <pic:cNvPicPr preferRelativeResize="0"/>
                  </pic:nvPicPr>
                  <pic:blipFill>
                    <a:blip r:embed="rId20"/>
                    <a:srcRect b="0" l="0" r="0" t="0"/>
                    <a:stretch>
                      <a:fillRect/>
                    </a:stretch>
                  </pic:blipFill>
                  <pic:spPr>
                    <a:xfrm>
                      <a:off x="0" y="0"/>
                      <a:ext cx="5730240" cy="2729484"/>
                    </a:xfrm>
                    <a:prstGeom prst="rect"/>
                    <a:ln/>
                  </pic:spPr>
                </pic:pic>
              </a:graphicData>
            </a:graphic>
          </wp:inline>
        </w:drawing>
      </w:r>
      <w:r w:rsidDel="00000000" w:rsidR="00000000" w:rsidRPr="00000000">
        <w:rPr>
          <w:rFonts w:ascii="Arial" w:cs="Arial" w:eastAsia="Arial" w:hAnsi="Arial"/>
          <w:b w:val="1"/>
          <w:i w:val="0"/>
          <w:smallCaps w:val="0"/>
          <w:strike w:val="0"/>
          <w:color w:val="000000"/>
          <w:sz w:val="22.079999923706055"/>
          <w:szCs w:val="22.079999923706055"/>
          <w:u w:val="single"/>
          <w:shd w:fill="auto" w:val="clear"/>
          <w:vertAlign w:val="baseline"/>
        </w:rPr>
        <w:drawing>
          <wp:inline distB="19050" distT="19050" distL="19050" distR="19050">
            <wp:extent cx="5730240" cy="2731008"/>
            <wp:effectExtent b="0" l="0" r="0" t="0"/>
            <wp:docPr id="1" name="image1.png"/>
            <a:graphic>
              <a:graphicData uri="http://schemas.openxmlformats.org/drawingml/2006/picture">
                <pic:pic>
                  <pic:nvPicPr>
                    <pic:cNvPr id="0" name="image1.png"/>
                    <pic:cNvPicPr preferRelativeResize="0"/>
                  </pic:nvPicPr>
                  <pic:blipFill>
                    <a:blip r:embed="rId21"/>
                    <a:srcRect b="0" l="0" r="0" t="0"/>
                    <a:stretch>
                      <a:fillRect/>
                    </a:stretch>
                  </pic:blipFill>
                  <pic:spPr>
                    <a:xfrm>
                      <a:off x="0" y="0"/>
                      <a:ext cx="5730240" cy="2731008"/>
                    </a:xfrm>
                    <a:prstGeom prst="rect"/>
                    <a:ln/>
                  </pic:spPr>
                </pic:pic>
              </a:graphicData>
            </a:graphic>
          </wp:inline>
        </w:drawing>
      </w: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7770299911499" w:lineRule="auto"/>
        <w:ind w:left="1440" w:right="955.999755859375" w:firstLine="0"/>
        <w:jc w:val="both"/>
        <w:rPr>
          <w:rFonts w:ascii="Arial" w:cs="Arial" w:eastAsia="Arial" w:hAnsi="Arial"/>
          <w:b w:val="1"/>
          <w:i w:val="0"/>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single"/>
          <w:shd w:fill="auto" w:val="clear"/>
          <w:vertAlign w:val="baseline"/>
        </w:rPr>
        <w:drawing>
          <wp:inline distB="19050" distT="19050" distL="19050" distR="19050">
            <wp:extent cx="5730240" cy="2731008"/>
            <wp:effectExtent b="0" l="0" r="0" t="0"/>
            <wp:docPr id="4" name="image4.png"/>
            <a:graphic>
              <a:graphicData uri="http://schemas.openxmlformats.org/drawingml/2006/picture">
                <pic:pic>
                  <pic:nvPicPr>
                    <pic:cNvPr id="0" name="image4.png"/>
                    <pic:cNvPicPr preferRelativeResize="0"/>
                  </pic:nvPicPr>
                  <pic:blipFill>
                    <a:blip r:embed="rId22"/>
                    <a:srcRect b="0" l="0" r="0" t="0"/>
                    <a:stretch>
                      <a:fillRect/>
                    </a:stretch>
                  </pic:blipFill>
                  <pic:spPr>
                    <a:xfrm>
                      <a:off x="0" y="0"/>
                      <a:ext cx="5730240" cy="2731008"/>
                    </a:xfrm>
                    <a:prstGeom prst="rect"/>
                    <a:ln/>
                  </pic:spPr>
                </pic:pic>
              </a:graphicData>
            </a:graphic>
          </wp:inline>
        </w:drawing>
      </w:r>
      <w:r w:rsidDel="00000000" w:rsidR="00000000" w:rsidRPr="00000000">
        <w:rPr>
          <w:rFonts w:ascii="Arial" w:cs="Arial" w:eastAsia="Arial" w:hAnsi="Arial"/>
          <w:b w:val="1"/>
          <w:i w:val="0"/>
          <w:smallCaps w:val="0"/>
          <w:strike w:val="0"/>
          <w:color w:val="000000"/>
          <w:sz w:val="22.079999923706055"/>
          <w:szCs w:val="22.079999923706055"/>
          <w:u w:val="single"/>
          <w:shd w:fill="auto" w:val="clear"/>
          <w:vertAlign w:val="baseline"/>
        </w:rPr>
        <w:drawing>
          <wp:inline distB="19050" distT="19050" distL="19050" distR="19050">
            <wp:extent cx="5730240" cy="2731008"/>
            <wp:effectExtent b="0" l="0" r="0" t="0"/>
            <wp:docPr id="5" name="image5.png"/>
            <a:graphic>
              <a:graphicData uri="http://schemas.openxmlformats.org/drawingml/2006/picture">
                <pic:pic>
                  <pic:nvPicPr>
                    <pic:cNvPr id="0" name="image5.png"/>
                    <pic:cNvPicPr preferRelativeResize="0"/>
                  </pic:nvPicPr>
                  <pic:blipFill>
                    <a:blip r:embed="rId23"/>
                    <a:srcRect b="0" l="0" r="0" t="0"/>
                    <a:stretch>
                      <a:fillRect/>
                    </a:stretch>
                  </pic:blipFill>
                  <pic:spPr>
                    <a:xfrm>
                      <a:off x="0" y="0"/>
                      <a:ext cx="5730240" cy="2731008"/>
                    </a:xfrm>
                    <a:prstGeom prst="rect"/>
                    <a:ln/>
                  </pic:spPr>
                </pic:pic>
              </a:graphicData>
            </a:graphic>
          </wp:inline>
        </w:drawing>
      </w:r>
      <w:r w:rsidDel="00000000" w:rsidR="00000000" w:rsidRPr="00000000">
        <w:rPr>
          <w:rFonts w:ascii="Arial" w:cs="Arial" w:eastAsia="Arial" w:hAnsi="Arial"/>
          <w:b w:val="1"/>
          <w:i w:val="0"/>
          <w:smallCaps w:val="0"/>
          <w:strike w:val="0"/>
          <w:color w:val="000000"/>
          <w:sz w:val="22.079999923706055"/>
          <w:szCs w:val="22.079999923706055"/>
          <w:u w:val="single"/>
          <w:shd w:fill="auto" w:val="clear"/>
          <w:vertAlign w:val="baseline"/>
        </w:rPr>
        <w:drawing>
          <wp:inline distB="19050" distT="19050" distL="19050" distR="19050">
            <wp:extent cx="5730240" cy="2729484"/>
            <wp:effectExtent b="0" l="0" r="0" t="0"/>
            <wp:docPr id="2" name="image2.png"/>
            <a:graphic>
              <a:graphicData uri="http://schemas.openxmlformats.org/drawingml/2006/picture">
                <pic:pic>
                  <pic:nvPicPr>
                    <pic:cNvPr id="0" name="image2.png"/>
                    <pic:cNvPicPr preferRelativeResize="0"/>
                  </pic:nvPicPr>
                  <pic:blipFill>
                    <a:blip r:embed="rId24"/>
                    <a:srcRect b="0" l="0" r="0" t="0"/>
                    <a:stretch>
                      <a:fillRect/>
                    </a:stretch>
                  </pic:blipFill>
                  <pic:spPr>
                    <a:xfrm>
                      <a:off x="0" y="0"/>
                      <a:ext cx="5730240" cy="2729484"/>
                    </a:xfrm>
                    <a:prstGeom prst="rect"/>
                    <a:ln/>
                  </pic:spPr>
                </pic:pic>
              </a:graphicData>
            </a:graphic>
          </wp:inline>
        </w:drawing>
      </w: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1397361755371" w:lineRule="auto"/>
        <w:ind w:left="1440" w:right="955.999755859375" w:firstLine="0"/>
        <w:jc w:val="both"/>
        <w:rPr>
          <w:rFonts w:ascii="Arial" w:cs="Arial" w:eastAsia="Arial" w:hAnsi="Arial"/>
          <w:b w:val="1"/>
          <w:i w:val="0"/>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single"/>
          <w:shd w:fill="auto" w:val="clear"/>
          <w:vertAlign w:val="baseline"/>
        </w:rPr>
        <w:drawing>
          <wp:inline distB="19050" distT="19050" distL="19050" distR="19050">
            <wp:extent cx="5730240" cy="2412492"/>
            <wp:effectExtent b="0" l="0" r="0" t="0"/>
            <wp:docPr id="3" name="image3.png"/>
            <a:graphic>
              <a:graphicData uri="http://schemas.openxmlformats.org/drawingml/2006/picture">
                <pic:pic>
                  <pic:nvPicPr>
                    <pic:cNvPr id="0" name="image3.png"/>
                    <pic:cNvPicPr preferRelativeResize="0"/>
                  </pic:nvPicPr>
                  <pic:blipFill>
                    <a:blip r:embed="rId25"/>
                    <a:srcRect b="0" l="0" r="0" t="0"/>
                    <a:stretch>
                      <a:fillRect/>
                    </a:stretch>
                  </pic:blipFill>
                  <pic:spPr>
                    <a:xfrm>
                      <a:off x="0" y="0"/>
                      <a:ext cx="5730240" cy="2412492"/>
                    </a:xfrm>
                    <a:prstGeom prst="rect"/>
                    <a:ln/>
                  </pic:spPr>
                </pic:pic>
              </a:graphicData>
            </a:graphic>
          </wp:inline>
        </w:drawing>
      </w:r>
      <w:r w:rsidDel="00000000" w:rsidR="00000000" w:rsidRPr="00000000">
        <w:rPr>
          <w:rFonts w:ascii="Arial" w:cs="Arial" w:eastAsia="Arial" w:hAnsi="Arial"/>
          <w:b w:val="1"/>
          <w:i w:val="0"/>
          <w:smallCaps w:val="0"/>
          <w:strike w:val="0"/>
          <w:color w:val="000000"/>
          <w:sz w:val="22.079999923706055"/>
          <w:szCs w:val="22.079999923706055"/>
          <w:u w:val="single"/>
          <w:shd w:fill="auto" w:val="clear"/>
          <w:vertAlign w:val="baseline"/>
        </w:rPr>
        <w:drawing>
          <wp:inline distB="19050" distT="19050" distL="19050" distR="19050">
            <wp:extent cx="5730240" cy="2731008"/>
            <wp:effectExtent b="0" l="0" r="0" t="0"/>
            <wp:docPr id="8" name="image8.png"/>
            <a:graphic>
              <a:graphicData uri="http://schemas.openxmlformats.org/drawingml/2006/picture">
                <pic:pic>
                  <pic:nvPicPr>
                    <pic:cNvPr id="0" name="image8.png"/>
                    <pic:cNvPicPr preferRelativeResize="0"/>
                  </pic:nvPicPr>
                  <pic:blipFill>
                    <a:blip r:embed="rId26"/>
                    <a:srcRect b="0" l="0" r="0" t="0"/>
                    <a:stretch>
                      <a:fillRect/>
                    </a:stretch>
                  </pic:blipFill>
                  <pic:spPr>
                    <a:xfrm>
                      <a:off x="0" y="0"/>
                      <a:ext cx="5730240" cy="2731008"/>
                    </a:xfrm>
                    <a:prstGeom prst="rect"/>
                    <a:ln/>
                  </pic:spPr>
                </pic:pic>
              </a:graphicData>
            </a:graphic>
          </wp:inline>
        </w:drawing>
      </w:r>
      <w:r w:rsidDel="00000000" w:rsidR="00000000" w:rsidRPr="00000000">
        <w:rPr>
          <w:rFonts w:ascii="Arial" w:cs="Arial" w:eastAsia="Arial" w:hAnsi="Arial"/>
          <w:b w:val="1"/>
          <w:i w:val="0"/>
          <w:smallCaps w:val="0"/>
          <w:strike w:val="0"/>
          <w:color w:val="000000"/>
          <w:sz w:val="22.079999923706055"/>
          <w:szCs w:val="22.079999923706055"/>
          <w:u w:val="single"/>
          <w:shd w:fill="auto" w:val="clear"/>
          <w:vertAlign w:val="baseline"/>
        </w:rPr>
        <w:drawing>
          <wp:inline distB="19050" distT="19050" distL="19050" distR="19050">
            <wp:extent cx="5730240" cy="2414016"/>
            <wp:effectExtent b="0" l="0" r="0" t="0"/>
            <wp:docPr id="6" name="image6.png"/>
            <a:graphic>
              <a:graphicData uri="http://schemas.openxmlformats.org/drawingml/2006/picture">
                <pic:pic>
                  <pic:nvPicPr>
                    <pic:cNvPr id="0" name="image6.png"/>
                    <pic:cNvPicPr preferRelativeResize="0"/>
                  </pic:nvPicPr>
                  <pic:blipFill>
                    <a:blip r:embed="rId27"/>
                    <a:srcRect b="0" l="0" r="0" t="0"/>
                    <a:stretch>
                      <a:fillRect/>
                    </a:stretch>
                  </pic:blipFill>
                  <pic:spPr>
                    <a:xfrm>
                      <a:off x="0" y="0"/>
                      <a:ext cx="5730240" cy="2414016"/>
                    </a:xfrm>
                    <a:prstGeom prst="rect"/>
                    <a:ln/>
                  </pic:spPr>
                </pic:pic>
              </a:graphicData>
            </a:graphic>
          </wp:inline>
        </w:drawing>
      </w: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61349296569824" w:lineRule="auto"/>
        <w:ind w:left="1440" w:right="955.999755859375" w:firstLine="0"/>
        <w:jc w:val="both"/>
        <w:rPr>
          <w:rFonts w:ascii="Arial" w:cs="Arial" w:eastAsia="Arial" w:hAnsi="Arial"/>
          <w:b w:val="1"/>
          <w:i w:val="0"/>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single"/>
          <w:shd w:fill="auto" w:val="clear"/>
          <w:vertAlign w:val="baseline"/>
        </w:rPr>
        <w:drawing>
          <wp:inline distB="19050" distT="19050" distL="19050" distR="19050">
            <wp:extent cx="5730240" cy="2412492"/>
            <wp:effectExtent b="0" l="0" r="0" t="0"/>
            <wp:docPr id="7" name="image7.png"/>
            <a:graphic>
              <a:graphicData uri="http://schemas.openxmlformats.org/drawingml/2006/picture">
                <pic:pic>
                  <pic:nvPicPr>
                    <pic:cNvPr id="0" name="image7.png"/>
                    <pic:cNvPicPr preferRelativeResize="0"/>
                  </pic:nvPicPr>
                  <pic:blipFill>
                    <a:blip r:embed="rId28"/>
                    <a:srcRect b="0" l="0" r="0" t="0"/>
                    <a:stretch>
                      <a:fillRect/>
                    </a:stretch>
                  </pic:blipFill>
                  <pic:spPr>
                    <a:xfrm>
                      <a:off x="0" y="0"/>
                      <a:ext cx="5730240" cy="2412492"/>
                    </a:xfrm>
                    <a:prstGeom prst="rect"/>
                    <a:ln/>
                  </pic:spPr>
                </pic:pic>
              </a:graphicData>
            </a:graphic>
          </wp:inline>
        </w:drawing>
      </w:r>
      <w:r w:rsidDel="00000000" w:rsidR="00000000" w:rsidRPr="00000000">
        <w:rPr>
          <w:rFonts w:ascii="Arial" w:cs="Arial" w:eastAsia="Arial" w:hAnsi="Arial"/>
          <w:b w:val="1"/>
          <w:i w:val="0"/>
          <w:smallCaps w:val="0"/>
          <w:strike w:val="0"/>
          <w:color w:val="000000"/>
          <w:sz w:val="22.079999923706055"/>
          <w:szCs w:val="22.079999923706055"/>
          <w:u w:val="single"/>
          <w:shd w:fill="auto" w:val="clear"/>
          <w:vertAlign w:val="baseline"/>
        </w:rPr>
        <w:drawing>
          <wp:inline distB="19050" distT="19050" distL="19050" distR="19050">
            <wp:extent cx="5730240" cy="2412492"/>
            <wp:effectExtent b="0" l="0" r="0" t="0"/>
            <wp:docPr id="11" name="image11.png"/>
            <a:graphic>
              <a:graphicData uri="http://schemas.openxmlformats.org/drawingml/2006/picture">
                <pic:pic>
                  <pic:nvPicPr>
                    <pic:cNvPr id="0" name="image11.png"/>
                    <pic:cNvPicPr preferRelativeResize="0"/>
                  </pic:nvPicPr>
                  <pic:blipFill>
                    <a:blip r:embed="rId29"/>
                    <a:srcRect b="0" l="0" r="0" t="0"/>
                    <a:stretch>
                      <a:fillRect/>
                    </a:stretch>
                  </pic:blipFill>
                  <pic:spPr>
                    <a:xfrm>
                      <a:off x="0" y="0"/>
                      <a:ext cx="5730240" cy="2412492"/>
                    </a:xfrm>
                    <a:prstGeom prst="rect"/>
                    <a:ln/>
                  </pic:spPr>
                </pic:pic>
              </a:graphicData>
            </a:graphic>
          </wp:inline>
        </w:drawing>
      </w:r>
      <w:r w:rsidDel="00000000" w:rsidR="00000000" w:rsidRPr="00000000">
        <w:rPr>
          <w:rFonts w:ascii="Arial" w:cs="Arial" w:eastAsia="Arial" w:hAnsi="Arial"/>
          <w:b w:val="1"/>
          <w:i w:val="0"/>
          <w:smallCaps w:val="0"/>
          <w:strike w:val="0"/>
          <w:color w:val="000000"/>
          <w:sz w:val="22.079999923706055"/>
          <w:szCs w:val="22.079999923706055"/>
          <w:u w:val="single"/>
          <w:shd w:fill="auto" w:val="clear"/>
          <w:vertAlign w:val="baseline"/>
        </w:rPr>
        <w:drawing>
          <wp:inline distB="19050" distT="19050" distL="19050" distR="19050">
            <wp:extent cx="5730240" cy="2731008"/>
            <wp:effectExtent b="0" l="0" r="0" t="0"/>
            <wp:docPr id="12" name="image12.png"/>
            <a:graphic>
              <a:graphicData uri="http://schemas.openxmlformats.org/drawingml/2006/picture">
                <pic:pic>
                  <pic:nvPicPr>
                    <pic:cNvPr id="0" name="image12.png"/>
                    <pic:cNvPicPr preferRelativeResize="0"/>
                  </pic:nvPicPr>
                  <pic:blipFill>
                    <a:blip r:embed="rId30"/>
                    <a:srcRect b="0" l="0" r="0" t="0"/>
                    <a:stretch>
                      <a:fillRect/>
                    </a:stretch>
                  </pic:blipFill>
                  <pic:spPr>
                    <a:xfrm>
                      <a:off x="0" y="0"/>
                      <a:ext cx="5730240" cy="2731008"/>
                    </a:xfrm>
                    <a:prstGeom prst="rect"/>
                    <a:ln/>
                  </pic:spPr>
                </pic:pic>
              </a:graphicData>
            </a:graphic>
          </wp:inline>
        </w:drawing>
      </w: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72124004364014" w:lineRule="auto"/>
        <w:ind w:left="1440" w:right="955.999755859375" w:firstLine="0"/>
        <w:jc w:val="left"/>
        <w:rPr>
          <w:rFonts w:ascii="Arial" w:cs="Arial" w:eastAsia="Arial" w:hAnsi="Arial"/>
          <w:b w:val="1"/>
          <w:i w:val="0"/>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single"/>
          <w:shd w:fill="auto" w:val="clear"/>
          <w:vertAlign w:val="baseline"/>
        </w:rPr>
        <w:drawing>
          <wp:inline distB="19050" distT="19050" distL="19050" distR="19050">
            <wp:extent cx="5730240" cy="2731008"/>
            <wp:effectExtent b="0" l="0" r="0" t="0"/>
            <wp:docPr id="9" name="image9.png"/>
            <a:graphic>
              <a:graphicData uri="http://schemas.openxmlformats.org/drawingml/2006/picture">
                <pic:pic>
                  <pic:nvPicPr>
                    <pic:cNvPr id="0" name="image9.png"/>
                    <pic:cNvPicPr preferRelativeResize="0"/>
                  </pic:nvPicPr>
                  <pic:blipFill>
                    <a:blip r:embed="rId31"/>
                    <a:srcRect b="0" l="0" r="0" t="0"/>
                    <a:stretch>
                      <a:fillRect/>
                    </a:stretch>
                  </pic:blipFill>
                  <pic:spPr>
                    <a:xfrm>
                      <a:off x="0" y="0"/>
                      <a:ext cx="5730240" cy="2731008"/>
                    </a:xfrm>
                    <a:prstGeom prst="rect"/>
                    <a:ln/>
                  </pic:spPr>
                </pic:pic>
              </a:graphicData>
            </a:graphic>
          </wp:inline>
        </w:drawing>
      </w:r>
      <w:r w:rsidDel="00000000" w:rsidR="00000000" w:rsidRPr="00000000">
        <w:rPr>
          <w:rFonts w:ascii="Arial" w:cs="Arial" w:eastAsia="Arial" w:hAnsi="Arial"/>
          <w:b w:val="1"/>
          <w:i w:val="0"/>
          <w:smallCaps w:val="0"/>
          <w:strike w:val="0"/>
          <w:color w:val="000000"/>
          <w:sz w:val="22.079999923706055"/>
          <w:szCs w:val="22.079999923706055"/>
          <w:u w:val="single"/>
          <w:shd w:fill="auto" w:val="clear"/>
          <w:vertAlign w:val="baseline"/>
        </w:rPr>
        <w:drawing>
          <wp:inline distB="19050" distT="19050" distL="19050" distR="19050">
            <wp:extent cx="5730240" cy="2731008"/>
            <wp:effectExtent b="0" l="0" r="0" t="0"/>
            <wp:docPr id="10" name="image10.png"/>
            <a:graphic>
              <a:graphicData uri="http://schemas.openxmlformats.org/drawingml/2006/picture">
                <pic:pic>
                  <pic:nvPicPr>
                    <pic:cNvPr id="0" name="image10.png"/>
                    <pic:cNvPicPr preferRelativeResize="0"/>
                  </pic:nvPicPr>
                  <pic:blipFill>
                    <a:blip r:embed="rId32"/>
                    <a:srcRect b="0" l="0" r="0" t="0"/>
                    <a:stretch>
                      <a:fillRect/>
                    </a:stretch>
                  </pic:blipFill>
                  <pic:spPr>
                    <a:xfrm>
                      <a:off x="0" y="0"/>
                      <a:ext cx="5730240" cy="2731008"/>
                    </a:xfrm>
                    <a:prstGeom prst="rect"/>
                    <a:ln/>
                  </pic:spPr>
                </pic:pic>
              </a:graphicData>
            </a:graphic>
          </wp:inline>
        </w:drawing>
      </w:r>
      <w:r w:rsidDel="00000000" w:rsidR="00000000" w:rsidRPr="00000000">
        <w:rPr>
          <w:rtl w:val="0"/>
        </w:rPr>
      </w:r>
    </w:p>
    <w:sectPr>
      <w:type w:val="continuous"/>
      <w:pgSz w:h="16820" w:w="11900" w:orient="portrait"/>
      <w:pgMar w:bottom="0" w:top="1421.199951171875" w:left="0" w:right="480" w:header="0" w:footer="720"/>
      <w:cols w:equalWidth="0" w:num="1">
        <w:col w:space="0" w:w="114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26.png"/><Relationship Id="rId22" Type="http://schemas.openxmlformats.org/officeDocument/2006/relationships/image" Target="media/image4.png"/><Relationship Id="rId21" Type="http://schemas.openxmlformats.org/officeDocument/2006/relationships/image" Target="media/image1.png"/><Relationship Id="rId24" Type="http://schemas.openxmlformats.org/officeDocument/2006/relationships/image" Target="media/image2.png"/><Relationship Id="rId23"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5.png"/><Relationship Id="rId26" Type="http://schemas.openxmlformats.org/officeDocument/2006/relationships/image" Target="media/image8.png"/><Relationship Id="rId25" Type="http://schemas.openxmlformats.org/officeDocument/2006/relationships/image" Target="media/image3.png"/><Relationship Id="rId28" Type="http://schemas.openxmlformats.org/officeDocument/2006/relationships/image" Target="media/image7.png"/><Relationship Id="rId27"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24.png"/><Relationship Id="rId29" Type="http://schemas.openxmlformats.org/officeDocument/2006/relationships/image" Target="media/image11.png"/><Relationship Id="rId7" Type="http://schemas.openxmlformats.org/officeDocument/2006/relationships/image" Target="media/image23.png"/><Relationship Id="rId8" Type="http://schemas.openxmlformats.org/officeDocument/2006/relationships/image" Target="media/image21.png"/><Relationship Id="rId31" Type="http://schemas.openxmlformats.org/officeDocument/2006/relationships/image" Target="media/image9.png"/><Relationship Id="rId30" Type="http://schemas.openxmlformats.org/officeDocument/2006/relationships/image" Target="media/image12.png"/><Relationship Id="rId11" Type="http://schemas.openxmlformats.org/officeDocument/2006/relationships/image" Target="media/image18.png"/><Relationship Id="rId10" Type="http://schemas.openxmlformats.org/officeDocument/2006/relationships/image" Target="media/image13.png"/><Relationship Id="rId32" Type="http://schemas.openxmlformats.org/officeDocument/2006/relationships/image" Target="media/image10.png"/><Relationship Id="rId13" Type="http://schemas.openxmlformats.org/officeDocument/2006/relationships/image" Target="media/image25.png"/><Relationship Id="rId12" Type="http://schemas.openxmlformats.org/officeDocument/2006/relationships/image" Target="media/image19.png"/><Relationship Id="rId15" Type="http://schemas.openxmlformats.org/officeDocument/2006/relationships/image" Target="media/image17.png"/><Relationship Id="rId14" Type="http://schemas.openxmlformats.org/officeDocument/2006/relationships/image" Target="media/image22.png"/><Relationship Id="rId17" Type="http://schemas.openxmlformats.org/officeDocument/2006/relationships/image" Target="media/image20.png"/><Relationship Id="rId16" Type="http://schemas.openxmlformats.org/officeDocument/2006/relationships/image" Target="media/image27.png"/><Relationship Id="rId19" Type="http://schemas.openxmlformats.org/officeDocument/2006/relationships/image" Target="media/image14.png"/><Relationship Id="rId18"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