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eastAsiaTheme="minorHAnsi"/>
          <w:lang w:eastAsia="en-US"/>
        </w:rPr>
        <w:id w:val="-1742091422"/>
        <w:docPartObj>
          <w:docPartGallery w:val="Cover Pages"/>
          <w:docPartUnique/>
        </w:docPartObj>
      </w:sdtPr>
      <w:sdtContent>
        <w:p w:rsidR="0038204A" w:rsidRDefault="0038204A" w:rsidP="00605536">
          <w:pPr>
            <w:pStyle w:val="Sinespaciado"/>
            <w:spacing w:line="360" w:lineRule="auto"/>
            <w:jc w:val="both"/>
          </w:pPr>
          <w:r>
            <w:rPr>
              <w:noProof/>
            </w:rPr>
            <mc:AlternateContent>
              <mc:Choice Requires="wpg">
                <w:drawing>
                  <wp:anchor distT="0" distB="0" distL="114300" distR="114300" simplePos="0" relativeHeight="251659264" behindDoc="1" locked="0" layoutInCell="1" allowOverlap="1">
                    <wp:simplePos x="0" y="0"/>
                    <mc:AlternateContent>
                      <mc:Choice Requires="wp14">
                        <wp:positionH relativeFrom="page">
                          <wp14:pctPosHOffset>4000</wp14:pctPosHOffset>
                        </wp:positionH>
                      </mc:Choice>
                      <mc:Fallback>
                        <wp:positionH relativeFrom="page">
                          <wp:posOffset>302260</wp:posOffset>
                        </wp:positionH>
                      </mc:Fallback>
                    </mc:AlternateContent>
                    <wp:positionV relativeFrom="page">
                      <wp:align>center</wp:align>
                    </wp:positionV>
                    <wp:extent cx="2194560" cy="9125712"/>
                    <wp:effectExtent l="0" t="0" r="6985" b="7620"/>
                    <wp:wrapNone/>
                    <wp:docPr id="2" name="Grupo 2"/>
                    <wp:cNvGraphicFramePr/>
                    <a:graphic xmlns:a="http://schemas.openxmlformats.org/drawingml/2006/main">
                      <a:graphicData uri="http://schemas.microsoft.com/office/word/2010/wordprocessingGroup">
                        <wpg:wgp>
                          <wpg:cNvGrpSpPr/>
                          <wpg:grpSpPr>
                            <a:xfrm>
                              <a:off x="0" y="0"/>
                              <a:ext cx="2194560" cy="9125712"/>
                              <a:chOff x="0" y="0"/>
                              <a:chExt cx="2194560" cy="9125712"/>
                            </a:xfrm>
                          </wpg:grpSpPr>
                          <wps:wsp>
                            <wps:cNvPr id="3" name="Rectángulo 3"/>
                            <wps:cNvSpPr/>
                            <wps:spPr>
                              <a:xfrm>
                                <a:off x="0" y="0"/>
                                <a:ext cx="194535" cy="9125712"/>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 name="Pentágono 4"/>
                            <wps:cNvSpPr/>
                            <wps:spPr>
                              <a:xfrm>
                                <a:off x="0" y="1466850"/>
                                <a:ext cx="2194560" cy="552055"/>
                              </a:xfrm>
                              <a:prstGeom prst="homePlate">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D4205A" w:rsidRDefault="00D4205A">
                                  <w:pPr>
                                    <w:pStyle w:val="Sinespaciado"/>
                                    <w:jc w:val="right"/>
                                    <w:rPr>
                                      <w:color w:val="FFFFFF" w:themeColor="background1"/>
                                      <w:sz w:val="28"/>
                                      <w:szCs w:val="28"/>
                                    </w:rPr>
                                  </w:pPr>
                                </w:p>
                              </w:txbxContent>
                            </wps:txbx>
                            <wps:bodyPr rot="0" spcFirstLastPara="0" vert="horz" wrap="square" lIns="91440" tIns="0" rIns="182880" bIns="0" numCol="1" spcCol="0" rtlCol="0" fromWordArt="0" anchor="ctr" anchorCtr="0" forceAA="0" compatLnSpc="1">
                              <a:prstTxWarp prst="textNoShape">
                                <a:avLst/>
                              </a:prstTxWarp>
                              <a:noAutofit/>
                            </wps:bodyPr>
                          </wps:wsp>
                          <wpg:grpSp>
                            <wpg:cNvPr id="5" name="Grupo 5"/>
                            <wpg:cNvGrpSpPr/>
                            <wpg:grpSpPr>
                              <a:xfrm>
                                <a:off x="76200" y="4210050"/>
                                <a:ext cx="2057400" cy="4910328"/>
                                <a:chOff x="80645" y="4211812"/>
                                <a:chExt cx="1306273" cy="3121026"/>
                              </a:xfrm>
                            </wpg:grpSpPr>
                            <wpg:grpSp>
                              <wpg:cNvPr id="6" name="Grupo 6"/>
                              <wpg:cNvGrpSpPr>
                                <a:grpSpLocks noChangeAspect="1"/>
                              </wpg:cNvGrpSpPr>
                              <wpg:grpSpPr>
                                <a:xfrm>
                                  <a:off x="141062" y="4211812"/>
                                  <a:ext cx="1047750" cy="3121026"/>
                                  <a:chOff x="141062" y="4211812"/>
                                  <a:chExt cx="1047750" cy="3121026"/>
                                </a:xfrm>
                              </wpg:grpSpPr>
                              <wps:wsp>
                                <wps:cNvPr id="20" name="Forma libre 20"/>
                                <wps:cNvSpPr>
                                  <a:spLocks/>
                                </wps:cNvSpPr>
                                <wps:spPr bwMode="auto">
                                  <a:xfrm>
                                    <a:off x="369662" y="6216825"/>
                                    <a:ext cx="193675" cy="698500"/>
                                  </a:xfrm>
                                  <a:custGeom>
                                    <a:avLst/>
                                    <a:gdLst>
                                      <a:gd name="T0" fmla="*/ 0 w 122"/>
                                      <a:gd name="T1" fmla="*/ 0 h 440"/>
                                      <a:gd name="T2" fmla="*/ 39 w 122"/>
                                      <a:gd name="T3" fmla="*/ 152 h 440"/>
                                      <a:gd name="T4" fmla="*/ 84 w 122"/>
                                      <a:gd name="T5" fmla="*/ 304 h 440"/>
                                      <a:gd name="T6" fmla="*/ 122 w 122"/>
                                      <a:gd name="T7" fmla="*/ 417 h 440"/>
                                      <a:gd name="T8" fmla="*/ 122 w 122"/>
                                      <a:gd name="T9" fmla="*/ 440 h 440"/>
                                      <a:gd name="T10" fmla="*/ 76 w 122"/>
                                      <a:gd name="T11" fmla="*/ 306 h 440"/>
                                      <a:gd name="T12" fmla="*/ 39 w 122"/>
                                      <a:gd name="T13" fmla="*/ 180 h 440"/>
                                      <a:gd name="T14" fmla="*/ 6 w 122"/>
                                      <a:gd name="T15" fmla="*/ 53 h 440"/>
                                      <a:gd name="T16" fmla="*/ 0 w 122"/>
                                      <a:gd name="T17" fmla="*/ 0 h 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2" h="440">
                                        <a:moveTo>
                                          <a:pt x="0" y="0"/>
                                        </a:moveTo>
                                        <a:lnTo>
                                          <a:pt x="39" y="152"/>
                                        </a:lnTo>
                                        <a:lnTo>
                                          <a:pt x="84" y="304"/>
                                        </a:lnTo>
                                        <a:lnTo>
                                          <a:pt x="122" y="417"/>
                                        </a:lnTo>
                                        <a:lnTo>
                                          <a:pt x="122" y="440"/>
                                        </a:lnTo>
                                        <a:lnTo>
                                          <a:pt x="76" y="306"/>
                                        </a:lnTo>
                                        <a:lnTo>
                                          <a:pt x="39" y="180"/>
                                        </a:lnTo>
                                        <a:lnTo>
                                          <a:pt x="6" y="5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1" name="Forma libre 21"/>
                                <wps:cNvSpPr>
                                  <a:spLocks/>
                                </wps:cNvSpPr>
                                <wps:spPr bwMode="auto">
                                  <a:xfrm>
                                    <a:off x="572862" y="6905800"/>
                                    <a:ext cx="184150" cy="427038"/>
                                  </a:xfrm>
                                  <a:custGeom>
                                    <a:avLst/>
                                    <a:gdLst>
                                      <a:gd name="T0" fmla="*/ 0 w 116"/>
                                      <a:gd name="T1" fmla="*/ 0 h 269"/>
                                      <a:gd name="T2" fmla="*/ 8 w 116"/>
                                      <a:gd name="T3" fmla="*/ 19 h 269"/>
                                      <a:gd name="T4" fmla="*/ 37 w 116"/>
                                      <a:gd name="T5" fmla="*/ 93 h 269"/>
                                      <a:gd name="T6" fmla="*/ 67 w 116"/>
                                      <a:gd name="T7" fmla="*/ 167 h 269"/>
                                      <a:gd name="T8" fmla="*/ 116 w 116"/>
                                      <a:gd name="T9" fmla="*/ 269 h 269"/>
                                      <a:gd name="T10" fmla="*/ 108 w 116"/>
                                      <a:gd name="T11" fmla="*/ 269 h 269"/>
                                      <a:gd name="T12" fmla="*/ 60 w 116"/>
                                      <a:gd name="T13" fmla="*/ 169 h 269"/>
                                      <a:gd name="T14" fmla="*/ 30 w 116"/>
                                      <a:gd name="T15" fmla="*/ 98 h 269"/>
                                      <a:gd name="T16" fmla="*/ 1 w 116"/>
                                      <a:gd name="T17" fmla="*/ 25 h 269"/>
                                      <a:gd name="T18" fmla="*/ 0 w 116"/>
                                      <a:gd name="T19" fmla="*/ 0 h 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6" h="269">
                                        <a:moveTo>
                                          <a:pt x="0" y="0"/>
                                        </a:moveTo>
                                        <a:lnTo>
                                          <a:pt x="8" y="19"/>
                                        </a:lnTo>
                                        <a:lnTo>
                                          <a:pt x="37" y="93"/>
                                        </a:lnTo>
                                        <a:lnTo>
                                          <a:pt x="67" y="167"/>
                                        </a:lnTo>
                                        <a:lnTo>
                                          <a:pt x="116" y="269"/>
                                        </a:lnTo>
                                        <a:lnTo>
                                          <a:pt x="108" y="269"/>
                                        </a:lnTo>
                                        <a:lnTo>
                                          <a:pt x="60" y="169"/>
                                        </a:lnTo>
                                        <a:lnTo>
                                          <a:pt x="30" y="98"/>
                                        </a:lnTo>
                                        <a:lnTo>
                                          <a:pt x="1" y="2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2" name="Forma libre 22"/>
                                <wps:cNvSpPr>
                                  <a:spLocks/>
                                </wps:cNvSpPr>
                                <wps:spPr bwMode="auto">
                                  <a:xfrm>
                                    <a:off x="141062" y="4211812"/>
                                    <a:ext cx="222250" cy="2019300"/>
                                  </a:xfrm>
                                  <a:custGeom>
                                    <a:avLst/>
                                    <a:gdLst>
                                      <a:gd name="T0" fmla="*/ 0 w 140"/>
                                      <a:gd name="T1" fmla="*/ 0 h 1272"/>
                                      <a:gd name="T2" fmla="*/ 0 w 140"/>
                                      <a:gd name="T3" fmla="*/ 0 h 1272"/>
                                      <a:gd name="T4" fmla="*/ 1 w 140"/>
                                      <a:gd name="T5" fmla="*/ 79 h 1272"/>
                                      <a:gd name="T6" fmla="*/ 3 w 140"/>
                                      <a:gd name="T7" fmla="*/ 159 h 1272"/>
                                      <a:gd name="T8" fmla="*/ 12 w 140"/>
                                      <a:gd name="T9" fmla="*/ 317 h 1272"/>
                                      <a:gd name="T10" fmla="*/ 23 w 140"/>
                                      <a:gd name="T11" fmla="*/ 476 h 1272"/>
                                      <a:gd name="T12" fmla="*/ 39 w 140"/>
                                      <a:gd name="T13" fmla="*/ 634 h 1272"/>
                                      <a:gd name="T14" fmla="*/ 58 w 140"/>
                                      <a:gd name="T15" fmla="*/ 792 h 1272"/>
                                      <a:gd name="T16" fmla="*/ 83 w 140"/>
                                      <a:gd name="T17" fmla="*/ 948 h 1272"/>
                                      <a:gd name="T18" fmla="*/ 107 w 140"/>
                                      <a:gd name="T19" fmla="*/ 1086 h 1272"/>
                                      <a:gd name="T20" fmla="*/ 135 w 140"/>
                                      <a:gd name="T21" fmla="*/ 1223 h 1272"/>
                                      <a:gd name="T22" fmla="*/ 140 w 140"/>
                                      <a:gd name="T23" fmla="*/ 1272 h 1272"/>
                                      <a:gd name="T24" fmla="*/ 138 w 140"/>
                                      <a:gd name="T25" fmla="*/ 1262 h 1272"/>
                                      <a:gd name="T26" fmla="*/ 105 w 140"/>
                                      <a:gd name="T27" fmla="*/ 1106 h 1272"/>
                                      <a:gd name="T28" fmla="*/ 77 w 140"/>
                                      <a:gd name="T29" fmla="*/ 949 h 1272"/>
                                      <a:gd name="T30" fmla="*/ 53 w 140"/>
                                      <a:gd name="T31" fmla="*/ 792 h 1272"/>
                                      <a:gd name="T32" fmla="*/ 35 w 140"/>
                                      <a:gd name="T33" fmla="*/ 634 h 1272"/>
                                      <a:gd name="T34" fmla="*/ 20 w 140"/>
                                      <a:gd name="T35" fmla="*/ 476 h 1272"/>
                                      <a:gd name="T36" fmla="*/ 9 w 140"/>
                                      <a:gd name="T37" fmla="*/ 317 h 1272"/>
                                      <a:gd name="T38" fmla="*/ 2 w 140"/>
                                      <a:gd name="T39" fmla="*/ 159 h 1272"/>
                                      <a:gd name="T40" fmla="*/ 0 w 140"/>
                                      <a:gd name="T41" fmla="*/ 79 h 1272"/>
                                      <a:gd name="T42" fmla="*/ 0 w 140"/>
                                      <a:gd name="T43" fmla="*/ 0 h 12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40" h="1272">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3" name="Forma libre 23"/>
                                <wps:cNvSpPr>
                                  <a:spLocks/>
                                </wps:cNvSpPr>
                                <wps:spPr bwMode="auto">
                                  <a:xfrm>
                                    <a:off x="341087" y="4861100"/>
                                    <a:ext cx="71438" cy="1355725"/>
                                  </a:xfrm>
                                  <a:custGeom>
                                    <a:avLst/>
                                    <a:gdLst>
                                      <a:gd name="T0" fmla="*/ 45 w 45"/>
                                      <a:gd name="T1" fmla="*/ 0 h 854"/>
                                      <a:gd name="T2" fmla="*/ 45 w 45"/>
                                      <a:gd name="T3" fmla="*/ 0 h 854"/>
                                      <a:gd name="T4" fmla="*/ 35 w 45"/>
                                      <a:gd name="T5" fmla="*/ 66 h 854"/>
                                      <a:gd name="T6" fmla="*/ 26 w 45"/>
                                      <a:gd name="T7" fmla="*/ 133 h 854"/>
                                      <a:gd name="T8" fmla="*/ 14 w 45"/>
                                      <a:gd name="T9" fmla="*/ 267 h 854"/>
                                      <a:gd name="T10" fmla="*/ 6 w 45"/>
                                      <a:gd name="T11" fmla="*/ 401 h 854"/>
                                      <a:gd name="T12" fmla="*/ 3 w 45"/>
                                      <a:gd name="T13" fmla="*/ 534 h 854"/>
                                      <a:gd name="T14" fmla="*/ 6 w 45"/>
                                      <a:gd name="T15" fmla="*/ 669 h 854"/>
                                      <a:gd name="T16" fmla="*/ 14 w 45"/>
                                      <a:gd name="T17" fmla="*/ 803 h 854"/>
                                      <a:gd name="T18" fmla="*/ 18 w 45"/>
                                      <a:gd name="T19" fmla="*/ 854 h 854"/>
                                      <a:gd name="T20" fmla="*/ 18 w 45"/>
                                      <a:gd name="T21" fmla="*/ 851 h 854"/>
                                      <a:gd name="T22" fmla="*/ 9 w 45"/>
                                      <a:gd name="T23" fmla="*/ 814 h 854"/>
                                      <a:gd name="T24" fmla="*/ 8 w 45"/>
                                      <a:gd name="T25" fmla="*/ 803 h 854"/>
                                      <a:gd name="T26" fmla="*/ 1 w 45"/>
                                      <a:gd name="T27" fmla="*/ 669 h 854"/>
                                      <a:gd name="T28" fmla="*/ 0 w 45"/>
                                      <a:gd name="T29" fmla="*/ 534 h 854"/>
                                      <a:gd name="T30" fmla="*/ 3 w 45"/>
                                      <a:gd name="T31" fmla="*/ 401 h 854"/>
                                      <a:gd name="T32" fmla="*/ 12 w 45"/>
                                      <a:gd name="T33" fmla="*/ 267 h 854"/>
                                      <a:gd name="T34" fmla="*/ 25 w 45"/>
                                      <a:gd name="T35" fmla="*/ 132 h 854"/>
                                      <a:gd name="T36" fmla="*/ 34 w 45"/>
                                      <a:gd name="T37" fmla="*/ 66 h 854"/>
                                      <a:gd name="T38" fmla="*/ 45 w 45"/>
                                      <a:gd name="T39" fmla="*/ 0 h 8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45" h="854">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4" name="Forma libre 24"/>
                                <wps:cNvSpPr>
                                  <a:spLocks/>
                                </wps:cNvSpPr>
                                <wps:spPr bwMode="auto">
                                  <a:xfrm>
                                    <a:off x="363312" y="6231112"/>
                                    <a:ext cx="244475" cy="998538"/>
                                  </a:xfrm>
                                  <a:custGeom>
                                    <a:avLst/>
                                    <a:gdLst>
                                      <a:gd name="T0" fmla="*/ 0 w 154"/>
                                      <a:gd name="T1" fmla="*/ 0 h 629"/>
                                      <a:gd name="T2" fmla="*/ 10 w 154"/>
                                      <a:gd name="T3" fmla="*/ 44 h 629"/>
                                      <a:gd name="T4" fmla="*/ 21 w 154"/>
                                      <a:gd name="T5" fmla="*/ 126 h 629"/>
                                      <a:gd name="T6" fmla="*/ 34 w 154"/>
                                      <a:gd name="T7" fmla="*/ 207 h 629"/>
                                      <a:gd name="T8" fmla="*/ 53 w 154"/>
                                      <a:gd name="T9" fmla="*/ 293 h 629"/>
                                      <a:gd name="T10" fmla="*/ 75 w 154"/>
                                      <a:gd name="T11" fmla="*/ 380 h 629"/>
                                      <a:gd name="T12" fmla="*/ 100 w 154"/>
                                      <a:gd name="T13" fmla="*/ 466 h 629"/>
                                      <a:gd name="T14" fmla="*/ 120 w 154"/>
                                      <a:gd name="T15" fmla="*/ 521 h 629"/>
                                      <a:gd name="T16" fmla="*/ 141 w 154"/>
                                      <a:gd name="T17" fmla="*/ 576 h 629"/>
                                      <a:gd name="T18" fmla="*/ 152 w 154"/>
                                      <a:gd name="T19" fmla="*/ 618 h 629"/>
                                      <a:gd name="T20" fmla="*/ 154 w 154"/>
                                      <a:gd name="T21" fmla="*/ 629 h 629"/>
                                      <a:gd name="T22" fmla="*/ 140 w 154"/>
                                      <a:gd name="T23" fmla="*/ 595 h 629"/>
                                      <a:gd name="T24" fmla="*/ 115 w 154"/>
                                      <a:gd name="T25" fmla="*/ 532 h 629"/>
                                      <a:gd name="T26" fmla="*/ 93 w 154"/>
                                      <a:gd name="T27" fmla="*/ 468 h 629"/>
                                      <a:gd name="T28" fmla="*/ 67 w 154"/>
                                      <a:gd name="T29" fmla="*/ 383 h 629"/>
                                      <a:gd name="T30" fmla="*/ 47 w 154"/>
                                      <a:gd name="T31" fmla="*/ 295 h 629"/>
                                      <a:gd name="T32" fmla="*/ 28 w 154"/>
                                      <a:gd name="T33" fmla="*/ 207 h 629"/>
                                      <a:gd name="T34" fmla="*/ 12 w 154"/>
                                      <a:gd name="T35" fmla="*/ 104 h 629"/>
                                      <a:gd name="T36" fmla="*/ 0 w 154"/>
                                      <a:gd name="T37" fmla="*/ 0 h 6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4" h="629">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5" name="Forma libre 25"/>
                                <wps:cNvSpPr>
                                  <a:spLocks/>
                                </wps:cNvSpPr>
                                <wps:spPr bwMode="auto">
                                  <a:xfrm>
                                    <a:off x="620487" y="7223300"/>
                                    <a:ext cx="52388" cy="109538"/>
                                  </a:xfrm>
                                  <a:custGeom>
                                    <a:avLst/>
                                    <a:gdLst>
                                      <a:gd name="T0" fmla="*/ 0 w 33"/>
                                      <a:gd name="T1" fmla="*/ 0 h 69"/>
                                      <a:gd name="T2" fmla="*/ 33 w 33"/>
                                      <a:gd name="T3" fmla="*/ 69 h 69"/>
                                      <a:gd name="T4" fmla="*/ 24 w 33"/>
                                      <a:gd name="T5" fmla="*/ 69 h 69"/>
                                      <a:gd name="T6" fmla="*/ 12 w 33"/>
                                      <a:gd name="T7" fmla="*/ 35 h 69"/>
                                      <a:gd name="T8" fmla="*/ 0 w 33"/>
                                      <a:gd name="T9" fmla="*/ 0 h 69"/>
                                    </a:gdLst>
                                    <a:ahLst/>
                                    <a:cxnLst>
                                      <a:cxn ang="0">
                                        <a:pos x="T0" y="T1"/>
                                      </a:cxn>
                                      <a:cxn ang="0">
                                        <a:pos x="T2" y="T3"/>
                                      </a:cxn>
                                      <a:cxn ang="0">
                                        <a:pos x="T4" y="T5"/>
                                      </a:cxn>
                                      <a:cxn ang="0">
                                        <a:pos x="T6" y="T7"/>
                                      </a:cxn>
                                      <a:cxn ang="0">
                                        <a:pos x="T8" y="T9"/>
                                      </a:cxn>
                                    </a:cxnLst>
                                    <a:rect l="0" t="0" r="r" b="b"/>
                                    <a:pathLst>
                                      <a:path w="33" h="69">
                                        <a:moveTo>
                                          <a:pt x="0" y="0"/>
                                        </a:moveTo>
                                        <a:lnTo>
                                          <a:pt x="33" y="69"/>
                                        </a:lnTo>
                                        <a:lnTo>
                                          <a:pt x="24" y="69"/>
                                        </a:lnTo>
                                        <a:lnTo>
                                          <a:pt x="12" y="3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6" name="Forma libre 26"/>
                                <wps:cNvSpPr>
                                  <a:spLocks/>
                                </wps:cNvSpPr>
                                <wps:spPr bwMode="auto">
                                  <a:xfrm>
                                    <a:off x="355374" y="6153325"/>
                                    <a:ext cx="23813" cy="147638"/>
                                  </a:xfrm>
                                  <a:custGeom>
                                    <a:avLst/>
                                    <a:gdLst>
                                      <a:gd name="T0" fmla="*/ 0 w 15"/>
                                      <a:gd name="T1" fmla="*/ 0 h 93"/>
                                      <a:gd name="T2" fmla="*/ 9 w 15"/>
                                      <a:gd name="T3" fmla="*/ 37 h 93"/>
                                      <a:gd name="T4" fmla="*/ 9 w 15"/>
                                      <a:gd name="T5" fmla="*/ 40 h 93"/>
                                      <a:gd name="T6" fmla="*/ 15 w 15"/>
                                      <a:gd name="T7" fmla="*/ 93 h 93"/>
                                      <a:gd name="T8" fmla="*/ 5 w 15"/>
                                      <a:gd name="T9" fmla="*/ 49 h 93"/>
                                      <a:gd name="T10" fmla="*/ 0 w 15"/>
                                      <a:gd name="T11" fmla="*/ 0 h 93"/>
                                    </a:gdLst>
                                    <a:ahLst/>
                                    <a:cxnLst>
                                      <a:cxn ang="0">
                                        <a:pos x="T0" y="T1"/>
                                      </a:cxn>
                                      <a:cxn ang="0">
                                        <a:pos x="T2" y="T3"/>
                                      </a:cxn>
                                      <a:cxn ang="0">
                                        <a:pos x="T4" y="T5"/>
                                      </a:cxn>
                                      <a:cxn ang="0">
                                        <a:pos x="T6" y="T7"/>
                                      </a:cxn>
                                      <a:cxn ang="0">
                                        <a:pos x="T8" y="T9"/>
                                      </a:cxn>
                                      <a:cxn ang="0">
                                        <a:pos x="T10" y="T11"/>
                                      </a:cxn>
                                    </a:cxnLst>
                                    <a:rect l="0" t="0" r="r" b="b"/>
                                    <a:pathLst>
                                      <a:path w="15" h="93">
                                        <a:moveTo>
                                          <a:pt x="0" y="0"/>
                                        </a:moveTo>
                                        <a:lnTo>
                                          <a:pt x="9" y="37"/>
                                        </a:lnTo>
                                        <a:lnTo>
                                          <a:pt x="9" y="40"/>
                                        </a:lnTo>
                                        <a:lnTo>
                                          <a:pt x="15" y="93"/>
                                        </a:lnTo>
                                        <a:lnTo>
                                          <a:pt x="5" y="4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7" name="Forma libre 27"/>
                                <wps:cNvSpPr>
                                  <a:spLocks/>
                                </wps:cNvSpPr>
                                <wps:spPr bwMode="auto">
                                  <a:xfrm>
                                    <a:off x="563337" y="5689775"/>
                                    <a:ext cx="625475" cy="1216025"/>
                                  </a:xfrm>
                                  <a:custGeom>
                                    <a:avLst/>
                                    <a:gdLst>
                                      <a:gd name="T0" fmla="*/ 394 w 394"/>
                                      <a:gd name="T1" fmla="*/ 0 h 766"/>
                                      <a:gd name="T2" fmla="*/ 394 w 394"/>
                                      <a:gd name="T3" fmla="*/ 0 h 766"/>
                                      <a:gd name="T4" fmla="*/ 356 w 394"/>
                                      <a:gd name="T5" fmla="*/ 38 h 766"/>
                                      <a:gd name="T6" fmla="*/ 319 w 394"/>
                                      <a:gd name="T7" fmla="*/ 77 h 766"/>
                                      <a:gd name="T8" fmla="*/ 284 w 394"/>
                                      <a:gd name="T9" fmla="*/ 117 h 766"/>
                                      <a:gd name="T10" fmla="*/ 249 w 394"/>
                                      <a:gd name="T11" fmla="*/ 160 h 766"/>
                                      <a:gd name="T12" fmla="*/ 207 w 394"/>
                                      <a:gd name="T13" fmla="*/ 218 h 766"/>
                                      <a:gd name="T14" fmla="*/ 168 w 394"/>
                                      <a:gd name="T15" fmla="*/ 276 h 766"/>
                                      <a:gd name="T16" fmla="*/ 131 w 394"/>
                                      <a:gd name="T17" fmla="*/ 339 h 766"/>
                                      <a:gd name="T18" fmla="*/ 98 w 394"/>
                                      <a:gd name="T19" fmla="*/ 402 h 766"/>
                                      <a:gd name="T20" fmla="*/ 69 w 394"/>
                                      <a:gd name="T21" fmla="*/ 467 h 766"/>
                                      <a:gd name="T22" fmla="*/ 45 w 394"/>
                                      <a:gd name="T23" fmla="*/ 535 h 766"/>
                                      <a:gd name="T24" fmla="*/ 26 w 394"/>
                                      <a:gd name="T25" fmla="*/ 604 h 766"/>
                                      <a:gd name="T26" fmla="*/ 14 w 394"/>
                                      <a:gd name="T27" fmla="*/ 673 h 766"/>
                                      <a:gd name="T28" fmla="*/ 7 w 394"/>
                                      <a:gd name="T29" fmla="*/ 746 h 766"/>
                                      <a:gd name="T30" fmla="*/ 6 w 394"/>
                                      <a:gd name="T31" fmla="*/ 766 h 766"/>
                                      <a:gd name="T32" fmla="*/ 0 w 394"/>
                                      <a:gd name="T33" fmla="*/ 749 h 766"/>
                                      <a:gd name="T34" fmla="*/ 1 w 394"/>
                                      <a:gd name="T35" fmla="*/ 744 h 766"/>
                                      <a:gd name="T36" fmla="*/ 7 w 394"/>
                                      <a:gd name="T37" fmla="*/ 673 h 766"/>
                                      <a:gd name="T38" fmla="*/ 21 w 394"/>
                                      <a:gd name="T39" fmla="*/ 603 h 766"/>
                                      <a:gd name="T40" fmla="*/ 40 w 394"/>
                                      <a:gd name="T41" fmla="*/ 533 h 766"/>
                                      <a:gd name="T42" fmla="*/ 65 w 394"/>
                                      <a:gd name="T43" fmla="*/ 466 h 766"/>
                                      <a:gd name="T44" fmla="*/ 94 w 394"/>
                                      <a:gd name="T45" fmla="*/ 400 h 766"/>
                                      <a:gd name="T46" fmla="*/ 127 w 394"/>
                                      <a:gd name="T47" fmla="*/ 336 h 766"/>
                                      <a:gd name="T48" fmla="*/ 164 w 394"/>
                                      <a:gd name="T49" fmla="*/ 275 h 766"/>
                                      <a:gd name="T50" fmla="*/ 204 w 394"/>
                                      <a:gd name="T51" fmla="*/ 215 h 766"/>
                                      <a:gd name="T52" fmla="*/ 248 w 394"/>
                                      <a:gd name="T53" fmla="*/ 158 h 766"/>
                                      <a:gd name="T54" fmla="*/ 282 w 394"/>
                                      <a:gd name="T55" fmla="*/ 116 h 766"/>
                                      <a:gd name="T56" fmla="*/ 318 w 394"/>
                                      <a:gd name="T57" fmla="*/ 76 h 766"/>
                                      <a:gd name="T58" fmla="*/ 354 w 394"/>
                                      <a:gd name="T59" fmla="*/ 37 h 766"/>
                                      <a:gd name="T60" fmla="*/ 394 w 394"/>
                                      <a:gd name="T61" fmla="*/ 0 h 7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394" h="766">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8" name="Forma libre 28"/>
                                <wps:cNvSpPr>
                                  <a:spLocks/>
                                </wps:cNvSpPr>
                                <wps:spPr bwMode="auto">
                                  <a:xfrm>
                                    <a:off x="563337" y="6915325"/>
                                    <a:ext cx="57150" cy="307975"/>
                                  </a:xfrm>
                                  <a:custGeom>
                                    <a:avLst/>
                                    <a:gdLst>
                                      <a:gd name="T0" fmla="*/ 0 w 36"/>
                                      <a:gd name="T1" fmla="*/ 0 h 194"/>
                                      <a:gd name="T2" fmla="*/ 6 w 36"/>
                                      <a:gd name="T3" fmla="*/ 16 h 194"/>
                                      <a:gd name="T4" fmla="*/ 7 w 36"/>
                                      <a:gd name="T5" fmla="*/ 19 h 194"/>
                                      <a:gd name="T6" fmla="*/ 11 w 36"/>
                                      <a:gd name="T7" fmla="*/ 80 h 194"/>
                                      <a:gd name="T8" fmla="*/ 20 w 36"/>
                                      <a:gd name="T9" fmla="*/ 132 h 194"/>
                                      <a:gd name="T10" fmla="*/ 33 w 36"/>
                                      <a:gd name="T11" fmla="*/ 185 h 194"/>
                                      <a:gd name="T12" fmla="*/ 36 w 36"/>
                                      <a:gd name="T13" fmla="*/ 194 h 194"/>
                                      <a:gd name="T14" fmla="*/ 21 w 36"/>
                                      <a:gd name="T15" fmla="*/ 161 h 194"/>
                                      <a:gd name="T16" fmla="*/ 15 w 36"/>
                                      <a:gd name="T17" fmla="*/ 145 h 194"/>
                                      <a:gd name="T18" fmla="*/ 5 w 36"/>
                                      <a:gd name="T19" fmla="*/ 81 h 194"/>
                                      <a:gd name="T20" fmla="*/ 1 w 36"/>
                                      <a:gd name="T21" fmla="*/ 41 h 194"/>
                                      <a:gd name="T22" fmla="*/ 0 w 36"/>
                                      <a:gd name="T23" fmla="*/ 0 h 1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6" h="194">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9" name="Forma libre 29"/>
                                <wps:cNvSpPr>
                                  <a:spLocks/>
                                </wps:cNvSpPr>
                                <wps:spPr bwMode="auto">
                                  <a:xfrm>
                                    <a:off x="607787" y="7229650"/>
                                    <a:ext cx="49213" cy="103188"/>
                                  </a:xfrm>
                                  <a:custGeom>
                                    <a:avLst/>
                                    <a:gdLst>
                                      <a:gd name="T0" fmla="*/ 0 w 31"/>
                                      <a:gd name="T1" fmla="*/ 0 h 65"/>
                                      <a:gd name="T2" fmla="*/ 31 w 31"/>
                                      <a:gd name="T3" fmla="*/ 65 h 65"/>
                                      <a:gd name="T4" fmla="*/ 23 w 31"/>
                                      <a:gd name="T5" fmla="*/ 65 h 65"/>
                                      <a:gd name="T6" fmla="*/ 0 w 31"/>
                                      <a:gd name="T7" fmla="*/ 0 h 65"/>
                                    </a:gdLst>
                                    <a:ahLst/>
                                    <a:cxnLst>
                                      <a:cxn ang="0">
                                        <a:pos x="T0" y="T1"/>
                                      </a:cxn>
                                      <a:cxn ang="0">
                                        <a:pos x="T2" y="T3"/>
                                      </a:cxn>
                                      <a:cxn ang="0">
                                        <a:pos x="T4" y="T5"/>
                                      </a:cxn>
                                      <a:cxn ang="0">
                                        <a:pos x="T6" y="T7"/>
                                      </a:cxn>
                                    </a:cxnLst>
                                    <a:rect l="0" t="0" r="r" b="b"/>
                                    <a:pathLst>
                                      <a:path w="31" h="65">
                                        <a:moveTo>
                                          <a:pt x="0" y="0"/>
                                        </a:moveTo>
                                        <a:lnTo>
                                          <a:pt x="31" y="65"/>
                                        </a:lnTo>
                                        <a:lnTo>
                                          <a:pt x="23" y="6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30" name="Forma libre 30"/>
                                <wps:cNvSpPr>
                                  <a:spLocks/>
                                </wps:cNvSpPr>
                                <wps:spPr bwMode="auto">
                                  <a:xfrm>
                                    <a:off x="563337" y="6878812"/>
                                    <a:ext cx="11113" cy="66675"/>
                                  </a:xfrm>
                                  <a:custGeom>
                                    <a:avLst/>
                                    <a:gdLst>
                                      <a:gd name="T0" fmla="*/ 0 w 7"/>
                                      <a:gd name="T1" fmla="*/ 0 h 42"/>
                                      <a:gd name="T2" fmla="*/ 6 w 7"/>
                                      <a:gd name="T3" fmla="*/ 17 h 42"/>
                                      <a:gd name="T4" fmla="*/ 7 w 7"/>
                                      <a:gd name="T5" fmla="*/ 42 h 42"/>
                                      <a:gd name="T6" fmla="*/ 6 w 7"/>
                                      <a:gd name="T7" fmla="*/ 39 h 42"/>
                                      <a:gd name="T8" fmla="*/ 0 w 7"/>
                                      <a:gd name="T9" fmla="*/ 23 h 42"/>
                                      <a:gd name="T10" fmla="*/ 0 w 7"/>
                                      <a:gd name="T11" fmla="*/ 0 h 42"/>
                                    </a:gdLst>
                                    <a:ahLst/>
                                    <a:cxnLst>
                                      <a:cxn ang="0">
                                        <a:pos x="T0" y="T1"/>
                                      </a:cxn>
                                      <a:cxn ang="0">
                                        <a:pos x="T2" y="T3"/>
                                      </a:cxn>
                                      <a:cxn ang="0">
                                        <a:pos x="T4" y="T5"/>
                                      </a:cxn>
                                      <a:cxn ang="0">
                                        <a:pos x="T6" y="T7"/>
                                      </a:cxn>
                                      <a:cxn ang="0">
                                        <a:pos x="T8" y="T9"/>
                                      </a:cxn>
                                      <a:cxn ang="0">
                                        <a:pos x="T10" y="T11"/>
                                      </a:cxn>
                                    </a:cxnLst>
                                    <a:rect l="0" t="0" r="r" b="b"/>
                                    <a:pathLst>
                                      <a:path w="7" h="42">
                                        <a:moveTo>
                                          <a:pt x="0" y="0"/>
                                        </a:moveTo>
                                        <a:lnTo>
                                          <a:pt x="6" y="17"/>
                                        </a:lnTo>
                                        <a:lnTo>
                                          <a:pt x="7" y="42"/>
                                        </a:lnTo>
                                        <a:lnTo>
                                          <a:pt x="6" y="39"/>
                                        </a:lnTo>
                                        <a:lnTo>
                                          <a:pt x="0" y="2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31" name="Forma libre 31"/>
                                <wps:cNvSpPr>
                                  <a:spLocks/>
                                </wps:cNvSpPr>
                                <wps:spPr bwMode="auto">
                                  <a:xfrm>
                                    <a:off x="587149" y="7145512"/>
                                    <a:ext cx="71438" cy="187325"/>
                                  </a:xfrm>
                                  <a:custGeom>
                                    <a:avLst/>
                                    <a:gdLst>
                                      <a:gd name="T0" fmla="*/ 0 w 45"/>
                                      <a:gd name="T1" fmla="*/ 0 h 118"/>
                                      <a:gd name="T2" fmla="*/ 6 w 45"/>
                                      <a:gd name="T3" fmla="*/ 16 h 118"/>
                                      <a:gd name="T4" fmla="*/ 21 w 45"/>
                                      <a:gd name="T5" fmla="*/ 49 h 118"/>
                                      <a:gd name="T6" fmla="*/ 33 w 45"/>
                                      <a:gd name="T7" fmla="*/ 84 h 118"/>
                                      <a:gd name="T8" fmla="*/ 45 w 45"/>
                                      <a:gd name="T9" fmla="*/ 118 h 118"/>
                                      <a:gd name="T10" fmla="*/ 44 w 45"/>
                                      <a:gd name="T11" fmla="*/ 118 h 118"/>
                                      <a:gd name="T12" fmla="*/ 13 w 45"/>
                                      <a:gd name="T13" fmla="*/ 53 h 118"/>
                                      <a:gd name="T14" fmla="*/ 11 w 45"/>
                                      <a:gd name="T15" fmla="*/ 42 h 118"/>
                                      <a:gd name="T16" fmla="*/ 0 w 45"/>
                                      <a:gd name="T17" fmla="*/ 0 h 1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5" h="118">
                                        <a:moveTo>
                                          <a:pt x="0" y="0"/>
                                        </a:moveTo>
                                        <a:lnTo>
                                          <a:pt x="6" y="16"/>
                                        </a:lnTo>
                                        <a:lnTo>
                                          <a:pt x="21" y="49"/>
                                        </a:lnTo>
                                        <a:lnTo>
                                          <a:pt x="33" y="84"/>
                                        </a:lnTo>
                                        <a:lnTo>
                                          <a:pt x="45" y="118"/>
                                        </a:lnTo>
                                        <a:lnTo>
                                          <a:pt x="44" y="118"/>
                                        </a:lnTo>
                                        <a:lnTo>
                                          <a:pt x="13" y="53"/>
                                        </a:lnTo>
                                        <a:lnTo>
                                          <a:pt x="11" y="42"/>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g:grpSp>
                            <wpg:grpSp>
                              <wpg:cNvPr id="7" name="Grupo 7"/>
                              <wpg:cNvGrpSpPr>
                                <a:grpSpLocks noChangeAspect="1"/>
                              </wpg:cNvGrpSpPr>
                              <wpg:grpSpPr>
                                <a:xfrm>
                                  <a:off x="80645" y="4826972"/>
                                  <a:ext cx="1306273" cy="2505863"/>
                                  <a:chOff x="80645" y="4649964"/>
                                  <a:chExt cx="874712" cy="1677988"/>
                                </a:xfrm>
                              </wpg:grpSpPr>
                              <wps:wsp>
                                <wps:cNvPr id="8" name="Forma libre 8"/>
                                <wps:cNvSpPr>
                                  <a:spLocks/>
                                </wps:cNvSpPr>
                                <wps:spPr bwMode="auto">
                                  <a:xfrm>
                                    <a:off x="118745" y="5189714"/>
                                    <a:ext cx="198438" cy="714375"/>
                                  </a:xfrm>
                                  <a:custGeom>
                                    <a:avLst/>
                                    <a:gdLst>
                                      <a:gd name="T0" fmla="*/ 0 w 125"/>
                                      <a:gd name="T1" fmla="*/ 0 h 450"/>
                                      <a:gd name="T2" fmla="*/ 41 w 125"/>
                                      <a:gd name="T3" fmla="*/ 155 h 450"/>
                                      <a:gd name="T4" fmla="*/ 86 w 125"/>
                                      <a:gd name="T5" fmla="*/ 309 h 450"/>
                                      <a:gd name="T6" fmla="*/ 125 w 125"/>
                                      <a:gd name="T7" fmla="*/ 425 h 450"/>
                                      <a:gd name="T8" fmla="*/ 125 w 125"/>
                                      <a:gd name="T9" fmla="*/ 450 h 450"/>
                                      <a:gd name="T10" fmla="*/ 79 w 125"/>
                                      <a:gd name="T11" fmla="*/ 311 h 450"/>
                                      <a:gd name="T12" fmla="*/ 41 w 125"/>
                                      <a:gd name="T13" fmla="*/ 183 h 450"/>
                                      <a:gd name="T14" fmla="*/ 7 w 125"/>
                                      <a:gd name="T15" fmla="*/ 54 h 450"/>
                                      <a:gd name="T16" fmla="*/ 0 w 125"/>
                                      <a:gd name="T17" fmla="*/ 0 h 4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5" h="450">
                                        <a:moveTo>
                                          <a:pt x="0" y="0"/>
                                        </a:moveTo>
                                        <a:lnTo>
                                          <a:pt x="41" y="155"/>
                                        </a:lnTo>
                                        <a:lnTo>
                                          <a:pt x="86" y="309"/>
                                        </a:lnTo>
                                        <a:lnTo>
                                          <a:pt x="125" y="425"/>
                                        </a:lnTo>
                                        <a:lnTo>
                                          <a:pt x="125" y="450"/>
                                        </a:lnTo>
                                        <a:lnTo>
                                          <a:pt x="79" y="311"/>
                                        </a:lnTo>
                                        <a:lnTo>
                                          <a:pt x="41" y="183"/>
                                        </a:lnTo>
                                        <a:lnTo>
                                          <a:pt x="7" y="5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9" name="Forma libre 9"/>
                                <wps:cNvSpPr>
                                  <a:spLocks/>
                                </wps:cNvSpPr>
                                <wps:spPr bwMode="auto">
                                  <a:xfrm>
                                    <a:off x="328295" y="5891389"/>
                                    <a:ext cx="187325" cy="436563"/>
                                  </a:xfrm>
                                  <a:custGeom>
                                    <a:avLst/>
                                    <a:gdLst>
                                      <a:gd name="T0" fmla="*/ 0 w 118"/>
                                      <a:gd name="T1" fmla="*/ 0 h 275"/>
                                      <a:gd name="T2" fmla="*/ 8 w 118"/>
                                      <a:gd name="T3" fmla="*/ 20 h 275"/>
                                      <a:gd name="T4" fmla="*/ 37 w 118"/>
                                      <a:gd name="T5" fmla="*/ 96 h 275"/>
                                      <a:gd name="T6" fmla="*/ 69 w 118"/>
                                      <a:gd name="T7" fmla="*/ 170 h 275"/>
                                      <a:gd name="T8" fmla="*/ 118 w 118"/>
                                      <a:gd name="T9" fmla="*/ 275 h 275"/>
                                      <a:gd name="T10" fmla="*/ 109 w 118"/>
                                      <a:gd name="T11" fmla="*/ 275 h 275"/>
                                      <a:gd name="T12" fmla="*/ 61 w 118"/>
                                      <a:gd name="T13" fmla="*/ 174 h 275"/>
                                      <a:gd name="T14" fmla="*/ 30 w 118"/>
                                      <a:gd name="T15" fmla="*/ 100 h 275"/>
                                      <a:gd name="T16" fmla="*/ 0 w 118"/>
                                      <a:gd name="T17" fmla="*/ 26 h 275"/>
                                      <a:gd name="T18" fmla="*/ 0 w 118"/>
                                      <a:gd name="T19" fmla="*/ 0 h 2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8" h="275">
                                        <a:moveTo>
                                          <a:pt x="0" y="0"/>
                                        </a:moveTo>
                                        <a:lnTo>
                                          <a:pt x="8" y="20"/>
                                        </a:lnTo>
                                        <a:lnTo>
                                          <a:pt x="37" y="96"/>
                                        </a:lnTo>
                                        <a:lnTo>
                                          <a:pt x="69" y="170"/>
                                        </a:lnTo>
                                        <a:lnTo>
                                          <a:pt x="118" y="275"/>
                                        </a:lnTo>
                                        <a:lnTo>
                                          <a:pt x="109" y="275"/>
                                        </a:lnTo>
                                        <a:lnTo>
                                          <a:pt x="61" y="174"/>
                                        </a:lnTo>
                                        <a:lnTo>
                                          <a:pt x="30" y="100"/>
                                        </a:lnTo>
                                        <a:lnTo>
                                          <a:pt x="0" y="2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0" name="Forma libre 10"/>
                                <wps:cNvSpPr>
                                  <a:spLocks/>
                                </wps:cNvSpPr>
                                <wps:spPr bwMode="auto">
                                  <a:xfrm>
                                    <a:off x="80645" y="5010327"/>
                                    <a:ext cx="31750" cy="192088"/>
                                  </a:xfrm>
                                  <a:custGeom>
                                    <a:avLst/>
                                    <a:gdLst>
                                      <a:gd name="T0" fmla="*/ 0 w 20"/>
                                      <a:gd name="T1" fmla="*/ 0 h 121"/>
                                      <a:gd name="T2" fmla="*/ 16 w 20"/>
                                      <a:gd name="T3" fmla="*/ 72 h 121"/>
                                      <a:gd name="T4" fmla="*/ 20 w 20"/>
                                      <a:gd name="T5" fmla="*/ 121 h 121"/>
                                      <a:gd name="T6" fmla="*/ 18 w 20"/>
                                      <a:gd name="T7" fmla="*/ 112 h 121"/>
                                      <a:gd name="T8" fmla="*/ 0 w 20"/>
                                      <a:gd name="T9" fmla="*/ 31 h 121"/>
                                      <a:gd name="T10" fmla="*/ 0 w 20"/>
                                      <a:gd name="T11" fmla="*/ 0 h 121"/>
                                    </a:gdLst>
                                    <a:ahLst/>
                                    <a:cxnLst>
                                      <a:cxn ang="0">
                                        <a:pos x="T0" y="T1"/>
                                      </a:cxn>
                                      <a:cxn ang="0">
                                        <a:pos x="T2" y="T3"/>
                                      </a:cxn>
                                      <a:cxn ang="0">
                                        <a:pos x="T4" y="T5"/>
                                      </a:cxn>
                                      <a:cxn ang="0">
                                        <a:pos x="T6" y="T7"/>
                                      </a:cxn>
                                      <a:cxn ang="0">
                                        <a:pos x="T8" y="T9"/>
                                      </a:cxn>
                                      <a:cxn ang="0">
                                        <a:pos x="T10" y="T11"/>
                                      </a:cxn>
                                    </a:cxnLst>
                                    <a:rect l="0" t="0" r="r" b="b"/>
                                    <a:pathLst>
                                      <a:path w="20" h="121">
                                        <a:moveTo>
                                          <a:pt x="0" y="0"/>
                                        </a:moveTo>
                                        <a:lnTo>
                                          <a:pt x="16" y="72"/>
                                        </a:lnTo>
                                        <a:lnTo>
                                          <a:pt x="20" y="121"/>
                                        </a:lnTo>
                                        <a:lnTo>
                                          <a:pt x="18" y="112"/>
                                        </a:lnTo>
                                        <a:lnTo>
                                          <a:pt x="0" y="31"/>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2" name="Forma libre 12"/>
                                <wps:cNvSpPr>
                                  <a:spLocks/>
                                </wps:cNvSpPr>
                                <wps:spPr bwMode="auto">
                                  <a:xfrm>
                                    <a:off x="112395" y="5202414"/>
                                    <a:ext cx="250825" cy="1020763"/>
                                  </a:xfrm>
                                  <a:custGeom>
                                    <a:avLst/>
                                    <a:gdLst>
                                      <a:gd name="T0" fmla="*/ 0 w 158"/>
                                      <a:gd name="T1" fmla="*/ 0 h 643"/>
                                      <a:gd name="T2" fmla="*/ 11 w 158"/>
                                      <a:gd name="T3" fmla="*/ 46 h 643"/>
                                      <a:gd name="T4" fmla="*/ 22 w 158"/>
                                      <a:gd name="T5" fmla="*/ 129 h 643"/>
                                      <a:gd name="T6" fmla="*/ 36 w 158"/>
                                      <a:gd name="T7" fmla="*/ 211 h 643"/>
                                      <a:gd name="T8" fmla="*/ 55 w 158"/>
                                      <a:gd name="T9" fmla="*/ 301 h 643"/>
                                      <a:gd name="T10" fmla="*/ 76 w 158"/>
                                      <a:gd name="T11" fmla="*/ 389 h 643"/>
                                      <a:gd name="T12" fmla="*/ 103 w 158"/>
                                      <a:gd name="T13" fmla="*/ 476 h 643"/>
                                      <a:gd name="T14" fmla="*/ 123 w 158"/>
                                      <a:gd name="T15" fmla="*/ 533 h 643"/>
                                      <a:gd name="T16" fmla="*/ 144 w 158"/>
                                      <a:gd name="T17" fmla="*/ 588 h 643"/>
                                      <a:gd name="T18" fmla="*/ 155 w 158"/>
                                      <a:gd name="T19" fmla="*/ 632 h 643"/>
                                      <a:gd name="T20" fmla="*/ 158 w 158"/>
                                      <a:gd name="T21" fmla="*/ 643 h 643"/>
                                      <a:gd name="T22" fmla="*/ 142 w 158"/>
                                      <a:gd name="T23" fmla="*/ 608 h 643"/>
                                      <a:gd name="T24" fmla="*/ 118 w 158"/>
                                      <a:gd name="T25" fmla="*/ 544 h 643"/>
                                      <a:gd name="T26" fmla="*/ 95 w 158"/>
                                      <a:gd name="T27" fmla="*/ 478 h 643"/>
                                      <a:gd name="T28" fmla="*/ 69 w 158"/>
                                      <a:gd name="T29" fmla="*/ 391 h 643"/>
                                      <a:gd name="T30" fmla="*/ 47 w 158"/>
                                      <a:gd name="T31" fmla="*/ 302 h 643"/>
                                      <a:gd name="T32" fmla="*/ 29 w 158"/>
                                      <a:gd name="T33" fmla="*/ 212 h 643"/>
                                      <a:gd name="T34" fmla="*/ 13 w 158"/>
                                      <a:gd name="T35" fmla="*/ 107 h 643"/>
                                      <a:gd name="T36" fmla="*/ 0 w 158"/>
                                      <a:gd name="T37" fmla="*/ 0 h 6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8" h="643">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3" name="Forma libre 13"/>
                                <wps:cNvSpPr>
                                  <a:spLocks/>
                                </wps:cNvSpPr>
                                <wps:spPr bwMode="auto">
                                  <a:xfrm>
                                    <a:off x="375920" y="6215239"/>
                                    <a:ext cx="52388" cy="112713"/>
                                  </a:xfrm>
                                  <a:custGeom>
                                    <a:avLst/>
                                    <a:gdLst>
                                      <a:gd name="T0" fmla="*/ 0 w 33"/>
                                      <a:gd name="T1" fmla="*/ 0 h 71"/>
                                      <a:gd name="T2" fmla="*/ 33 w 33"/>
                                      <a:gd name="T3" fmla="*/ 71 h 71"/>
                                      <a:gd name="T4" fmla="*/ 24 w 33"/>
                                      <a:gd name="T5" fmla="*/ 71 h 71"/>
                                      <a:gd name="T6" fmla="*/ 11 w 33"/>
                                      <a:gd name="T7" fmla="*/ 36 h 71"/>
                                      <a:gd name="T8" fmla="*/ 0 w 33"/>
                                      <a:gd name="T9" fmla="*/ 0 h 71"/>
                                    </a:gdLst>
                                    <a:ahLst/>
                                    <a:cxnLst>
                                      <a:cxn ang="0">
                                        <a:pos x="T0" y="T1"/>
                                      </a:cxn>
                                      <a:cxn ang="0">
                                        <a:pos x="T2" y="T3"/>
                                      </a:cxn>
                                      <a:cxn ang="0">
                                        <a:pos x="T4" y="T5"/>
                                      </a:cxn>
                                      <a:cxn ang="0">
                                        <a:pos x="T6" y="T7"/>
                                      </a:cxn>
                                      <a:cxn ang="0">
                                        <a:pos x="T8" y="T9"/>
                                      </a:cxn>
                                    </a:cxnLst>
                                    <a:rect l="0" t="0" r="r" b="b"/>
                                    <a:pathLst>
                                      <a:path w="33" h="71">
                                        <a:moveTo>
                                          <a:pt x="0" y="0"/>
                                        </a:moveTo>
                                        <a:lnTo>
                                          <a:pt x="33" y="71"/>
                                        </a:lnTo>
                                        <a:lnTo>
                                          <a:pt x="24" y="71"/>
                                        </a:lnTo>
                                        <a:lnTo>
                                          <a:pt x="11" y="3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4" name="Forma libre 14"/>
                                <wps:cNvSpPr>
                                  <a:spLocks/>
                                </wps:cNvSpPr>
                                <wps:spPr bwMode="auto">
                                  <a:xfrm>
                                    <a:off x="106045" y="5124627"/>
                                    <a:ext cx="23813" cy="150813"/>
                                  </a:xfrm>
                                  <a:custGeom>
                                    <a:avLst/>
                                    <a:gdLst>
                                      <a:gd name="T0" fmla="*/ 0 w 15"/>
                                      <a:gd name="T1" fmla="*/ 0 h 95"/>
                                      <a:gd name="T2" fmla="*/ 8 w 15"/>
                                      <a:gd name="T3" fmla="*/ 37 h 95"/>
                                      <a:gd name="T4" fmla="*/ 8 w 15"/>
                                      <a:gd name="T5" fmla="*/ 41 h 95"/>
                                      <a:gd name="T6" fmla="*/ 15 w 15"/>
                                      <a:gd name="T7" fmla="*/ 95 h 95"/>
                                      <a:gd name="T8" fmla="*/ 4 w 15"/>
                                      <a:gd name="T9" fmla="*/ 49 h 95"/>
                                      <a:gd name="T10" fmla="*/ 0 w 15"/>
                                      <a:gd name="T11" fmla="*/ 0 h 95"/>
                                    </a:gdLst>
                                    <a:ahLst/>
                                    <a:cxnLst>
                                      <a:cxn ang="0">
                                        <a:pos x="T0" y="T1"/>
                                      </a:cxn>
                                      <a:cxn ang="0">
                                        <a:pos x="T2" y="T3"/>
                                      </a:cxn>
                                      <a:cxn ang="0">
                                        <a:pos x="T4" y="T5"/>
                                      </a:cxn>
                                      <a:cxn ang="0">
                                        <a:pos x="T6" y="T7"/>
                                      </a:cxn>
                                      <a:cxn ang="0">
                                        <a:pos x="T8" y="T9"/>
                                      </a:cxn>
                                      <a:cxn ang="0">
                                        <a:pos x="T10" y="T11"/>
                                      </a:cxn>
                                    </a:cxnLst>
                                    <a:rect l="0" t="0" r="r" b="b"/>
                                    <a:pathLst>
                                      <a:path w="15" h="95">
                                        <a:moveTo>
                                          <a:pt x="0" y="0"/>
                                        </a:moveTo>
                                        <a:lnTo>
                                          <a:pt x="8" y="37"/>
                                        </a:lnTo>
                                        <a:lnTo>
                                          <a:pt x="8" y="41"/>
                                        </a:lnTo>
                                        <a:lnTo>
                                          <a:pt x="15" y="95"/>
                                        </a:lnTo>
                                        <a:lnTo>
                                          <a:pt x="4" y="49"/>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5" name="Forma libre 15"/>
                                <wps:cNvSpPr>
                                  <a:spLocks/>
                                </wps:cNvSpPr>
                                <wps:spPr bwMode="auto">
                                  <a:xfrm>
                                    <a:off x="317182" y="4649964"/>
                                    <a:ext cx="638175" cy="1241425"/>
                                  </a:xfrm>
                                  <a:custGeom>
                                    <a:avLst/>
                                    <a:gdLst>
                                      <a:gd name="T0" fmla="*/ 402 w 402"/>
                                      <a:gd name="T1" fmla="*/ 0 h 782"/>
                                      <a:gd name="T2" fmla="*/ 402 w 402"/>
                                      <a:gd name="T3" fmla="*/ 1 h 782"/>
                                      <a:gd name="T4" fmla="*/ 363 w 402"/>
                                      <a:gd name="T5" fmla="*/ 39 h 782"/>
                                      <a:gd name="T6" fmla="*/ 325 w 402"/>
                                      <a:gd name="T7" fmla="*/ 79 h 782"/>
                                      <a:gd name="T8" fmla="*/ 290 w 402"/>
                                      <a:gd name="T9" fmla="*/ 121 h 782"/>
                                      <a:gd name="T10" fmla="*/ 255 w 402"/>
                                      <a:gd name="T11" fmla="*/ 164 h 782"/>
                                      <a:gd name="T12" fmla="*/ 211 w 402"/>
                                      <a:gd name="T13" fmla="*/ 222 h 782"/>
                                      <a:gd name="T14" fmla="*/ 171 w 402"/>
                                      <a:gd name="T15" fmla="*/ 284 h 782"/>
                                      <a:gd name="T16" fmla="*/ 133 w 402"/>
                                      <a:gd name="T17" fmla="*/ 346 h 782"/>
                                      <a:gd name="T18" fmla="*/ 100 w 402"/>
                                      <a:gd name="T19" fmla="*/ 411 h 782"/>
                                      <a:gd name="T20" fmla="*/ 71 w 402"/>
                                      <a:gd name="T21" fmla="*/ 478 h 782"/>
                                      <a:gd name="T22" fmla="*/ 45 w 402"/>
                                      <a:gd name="T23" fmla="*/ 546 h 782"/>
                                      <a:gd name="T24" fmla="*/ 27 w 402"/>
                                      <a:gd name="T25" fmla="*/ 617 h 782"/>
                                      <a:gd name="T26" fmla="*/ 13 w 402"/>
                                      <a:gd name="T27" fmla="*/ 689 h 782"/>
                                      <a:gd name="T28" fmla="*/ 7 w 402"/>
                                      <a:gd name="T29" fmla="*/ 761 h 782"/>
                                      <a:gd name="T30" fmla="*/ 7 w 402"/>
                                      <a:gd name="T31" fmla="*/ 782 h 782"/>
                                      <a:gd name="T32" fmla="*/ 0 w 402"/>
                                      <a:gd name="T33" fmla="*/ 765 h 782"/>
                                      <a:gd name="T34" fmla="*/ 1 w 402"/>
                                      <a:gd name="T35" fmla="*/ 761 h 782"/>
                                      <a:gd name="T36" fmla="*/ 7 w 402"/>
                                      <a:gd name="T37" fmla="*/ 688 h 782"/>
                                      <a:gd name="T38" fmla="*/ 21 w 402"/>
                                      <a:gd name="T39" fmla="*/ 616 h 782"/>
                                      <a:gd name="T40" fmla="*/ 40 w 402"/>
                                      <a:gd name="T41" fmla="*/ 545 h 782"/>
                                      <a:gd name="T42" fmla="*/ 66 w 402"/>
                                      <a:gd name="T43" fmla="*/ 475 h 782"/>
                                      <a:gd name="T44" fmla="*/ 95 w 402"/>
                                      <a:gd name="T45" fmla="*/ 409 h 782"/>
                                      <a:gd name="T46" fmla="*/ 130 w 402"/>
                                      <a:gd name="T47" fmla="*/ 343 h 782"/>
                                      <a:gd name="T48" fmla="*/ 167 w 402"/>
                                      <a:gd name="T49" fmla="*/ 281 h 782"/>
                                      <a:gd name="T50" fmla="*/ 209 w 402"/>
                                      <a:gd name="T51" fmla="*/ 220 h 782"/>
                                      <a:gd name="T52" fmla="*/ 253 w 402"/>
                                      <a:gd name="T53" fmla="*/ 163 h 782"/>
                                      <a:gd name="T54" fmla="*/ 287 w 402"/>
                                      <a:gd name="T55" fmla="*/ 120 h 782"/>
                                      <a:gd name="T56" fmla="*/ 324 w 402"/>
                                      <a:gd name="T57" fmla="*/ 78 h 782"/>
                                      <a:gd name="T58" fmla="*/ 362 w 402"/>
                                      <a:gd name="T59" fmla="*/ 38 h 782"/>
                                      <a:gd name="T60" fmla="*/ 402 w 402"/>
                                      <a:gd name="T61" fmla="*/ 0 h 7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402" h="782">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6" name="Forma libre 16"/>
                                <wps:cNvSpPr>
                                  <a:spLocks/>
                                </wps:cNvSpPr>
                                <wps:spPr bwMode="auto">
                                  <a:xfrm>
                                    <a:off x="317182" y="5904089"/>
                                    <a:ext cx="58738" cy="311150"/>
                                  </a:xfrm>
                                  <a:custGeom>
                                    <a:avLst/>
                                    <a:gdLst>
                                      <a:gd name="T0" fmla="*/ 0 w 37"/>
                                      <a:gd name="T1" fmla="*/ 0 h 196"/>
                                      <a:gd name="T2" fmla="*/ 6 w 37"/>
                                      <a:gd name="T3" fmla="*/ 15 h 196"/>
                                      <a:gd name="T4" fmla="*/ 7 w 37"/>
                                      <a:gd name="T5" fmla="*/ 18 h 196"/>
                                      <a:gd name="T6" fmla="*/ 12 w 37"/>
                                      <a:gd name="T7" fmla="*/ 80 h 196"/>
                                      <a:gd name="T8" fmla="*/ 21 w 37"/>
                                      <a:gd name="T9" fmla="*/ 134 h 196"/>
                                      <a:gd name="T10" fmla="*/ 33 w 37"/>
                                      <a:gd name="T11" fmla="*/ 188 h 196"/>
                                      <a:gd name="T12" fmla="*/ 37 w 37"/>
                                      <a:gd name="T13" fmla="*/ 196 h 196"/>
                                      <a:gd name="T14" fmla="*/ 22 w 37"/>
                                      <a:gd name="T15" fmla="*/ 162 h 196"/>
                                      <a:gd name="T16" fmla="*/ 15 w 37"/>
                                      <a:gd name="T17" fmla="*/ 146 h 196"/>
                                      <a:gd name="T18" fmla="*/ 5 w 37"/>
                                      <a:gd name="T19" fmla="*/ 81 h 196"/>
                                      <a:gd name="T20" fmla="*/ 1 w 37"/>
                                      <a:gd name="T21" fmla="*/ 40 h 196"/>
                                      <a:gd name="T22" fmla="*/ 0 w 37"/>
                                      <a:gd name="T23" fmla="*/ 0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7" h="196">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7" name="Forma libre 17"/>
                                <wps:cNvSpPr>
                                  <a:spLocks/>
                                </wps:cNvSpPr>
                                <wps:spPr bwMode="auto">
                                  <a:xfrm>
                                    <a:off x="363220" y="6223177"/>
                                    <a:ext cx="49213" cy="104775"/>
                                  </a:xfrm>
                                  <a:custGeom>
                                    <a:avLst/>
                                    <a:gdLst>
                                      <a:gd name="T0" fmla="*/ 0 w 31"/>
                                      <a:gd name="T1" fmla="*/ 0 h 66"/>
                                      <a:gd name="T2" fmla="*/ 31 w 31"/>
                                      <a:gd name="T3" fmla="*/ 66 h 66"/>
                                      <a:gd name="T4" fmla="*/ 24 w 31"/>
                                      <a:gd name="T5" fmla="*/ 66 h 66"/>
                                      <a:gd name="T6" fmla="*/ 0 w 31"/>
                                      <a:gd name="T7" fmla="*/ 0 h 66"/>
                                    </a:gdLst>
                                    <a:ahLst/>
                                    <a:cxnLst>
                                      <a:cxn ang="0">
                                        <a:pos x="T0" y="T1"/>
                                      </a:cxn>
                                      <a:cxn ang="0">
                                        <a:pos x="T2" y="T3"/>
                                      </a:cxn>
                                      <a:cxn ang="0">
                                        <a:pos x="T4" y="T5"/>
                                      </a:cxn>
                                      <a:cxn ang="0">
                                        <a:pos x="T6" y="T7"/>
                                      </a:cxn>
                                    </a:cxnLst>
                                    <a:rect l="0" t="0" r="r" b="b"/>
                                    <a:pathLst>
                                      <a:path w="31" h="66">
                                        <a:moveTo>
                                          <a:pt x="0" y="0"/>
                                        </a:moveTo>
                                        <a:lnTo>
                                          <a:pt x="31" y="66"/>
                                        </a:lnTo>
                                        <a:lnTo>
                                          <a:pt x="24" y="6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8" name="Forma libre 18"/>
                                <wps:cNvSpPr>
                                  <a:spLocks/>
                                </wps:cNvSpPr>
                                <wps:spPr bwMode="auto">
                                  <a:xfrm>
                                    <a:off x="317182" y="5864402"/>
                                    <a:ext cx="11113" cy="68263"/>
                                  </a:xfrm>
                                  <a:custGeom>
                                    <a:avLst/>
                                    <a:gdLst>
                                      <a:gd name="T0" fmla="*/ 0 w 7"/>
                                      <a:gd name="T1" fmla="*/ 0 h 43"/>
                                      <a:gd name="T2" fmla="*/ 7 w 7"/>
                                      <a:gd name="T3" fmla="*/ 17 h 43"/>
                                      <a:gd name="T4" fmla="*/ 7 w 7"/>
                                      <a:gd name="T5" fmla="*/ 43 h 43"/>
                                      <a:gd name="T6" fmla="*/ 6 w 7"/>
                                      <a:gd name="T7" fmla="*/ 40 h 43"/>
                                      <a:gd name="T8" fmla="*/ 0 w 7"/>
                                      <a:gd name="T9" fmla="*/ 25 h 43"/>
                                      <a:gd name="T10" fmla="*/ 0 w 7"/>
                                      <a:gd name="T11" fmla="*/ 0 h 43"/>
                                    </a:gdLst>
                                    <a:ahLst/>
                                    <a:cxnLst>
                                      <a:cxn ang="0">
                                        <a:pos x="T0" y="T1"/>
                                      </a:cxn>
                                      <a:cxn ang="0">
                                        <a:pos x="T2" y="T3"/>
                                      </a:cxn>
                                      <a:cxn ang="0">
                                        <a:pos x="T4" y="T5"/>
                                      </a:cxn>
                                      <a:cxn ang="0">
                                        <a:pos x="T6" y="T7"/>
                                      </a:cxn>
                                      <a:cxn ang="0">
                                        <a:pos x="T8" y="T9"/>
                                      </a:cxn>
                                      <a:cxn ang="0">
                                        <a:pos x="T10" y="T11"/>
                                      </a:cxn>
                                    </a:cxnLst>
                                    <a:rect l="0" t="0" r="r" b="b"/>
                                    <a:pathLst>
                                      <a:path w="7" h="43">
                                        <a:moveTo>
                                          <a:pt x="0" y="0"/>
                                        </a:moveTo>
                                        <a:lnTo>
                                          <a:pt x="7" y="17"/>
                                        </a:lnTo>
                                        <a:lnTo>
                                          <a:pt x="7" y="43"/>
                                        </a:lnTo>
                                        <a:lnTo>
                                          <a:pt x="6" y="40"/>
                                        </a:lnTo>
                                        <a:lnTo>
                                          <a:pt x="0" y="25"/>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9" name="Forma libre 19"/>
                                <wps:cNvSpPr>
                                  <a:spLocks/>
                                </wps:cNvSpPr>
                                <wps:spPr bwMode="auto">
                                  <a:xfrm>
                                    <a:off x="340995" y="6135864"/>
                                    <a:ext cx="73025" cy="192088"/>
                                  </a:xfrm>
                                  <a:custGeom>
                                    <a:avLst/>
                                    <a:gdLst>
                                      <a:gd name="T0" fmla="*/ 0 w 46"/>
                                      <a:gd name="T1" fmla="*/ 0 h 121"/>
                                      <a:gd name="T2" fmla="*/ 7 w 46"/>
                                      <a:gd name="T3" fmla="*/ 16 h 121"/>
                                      <a:gd name="T4" fmla="*/ 22 w 46"/>
                                      <a:gd name="T5" fmla="*/ 50 h 121"/>
                                      <a:gd name="T6" fmla="*/ 33 w 46"/>
                                      <a:gd name="T7" fmla="*/ 86 h 121"/>
                                      <a:gd name="T8" fmla="*/ 46 w 46"/>
                                      <a:gd name="T9" fmla="*/ 121 h 121"/>
                                      <a:gd name="T10" fmla="*/ 45 w 46"/>
                                      <a:gd name="T11" fmla="*/ 121 h 121"/>
                                      <a:gd name="T12" fmla="*/ 14 w 46"/>
                                      <a:gd name="T13" fmla="*/ 55 h 121"/>
                                      <a:gd name="T14" fmla="*/ 11 w 46"/>
                                      <a:gd name="T15" fmla="*/ 44 h 121"/>
                                      <a:gd name="T16" fmla="*/ 0 w 46"/>
                                      <a:gd name="T17" fmla="*/ 0 h 1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6" h="121">
                                        <a:moveTo>
                                          <a:pt x="0" y="0"/>
                                        </a:moveTo>
                                        <a:lnTo>
                                          <a:pt x="7" y="16"/>
                                        </a:lnTo>
                                        <a:lnTo>
                                          <a:pt x="22" y="50"/>
                                        </a:lnTo>
                                        <a:lnTo>
                                          <a:pt x="33" y="86"/>
                                        </a:lnTo>
                                        <a:lnTo>
                                          <a:pt x="46" y="121"/>
                                        </a:lnTo>
                                        <a:lnTo>
                                          <a:pt x="45" y="121"/>
                                        </a:lnTo>
                                        <a:lnTo>
                                          <a:pt x="14" y="55"/>
                                        </a:lnTo>
                                        <a:lnTo>
                                          <a:pt x="11" y="4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g:grpSp>
                          </wpg:grpSp>
                        </wpg:wgp>
                      </a:graphicData>
                    </a:graphic>
                    <wp14:sizeRelH relativeFrom="page">
                      <wp14:pctWidth>33000</wp14:pctWidth>
                    </wp14:sizeRelH>
                    <wp14:sizeRelV relativeFrom="page">
                      <wp14:pctHeight>95000</wp14:pctHeight>
                    </wp14:sizeRelV>
                  </wp:anchor>
                </w:drawing>
              </mc:Choice>
              <mc:Fallback>
                <w:pict>
                  <v:group id="Grupo 2" o:spid="_x0000_s1026" style="position:absolute;left:0;text-align:left;margin-left:0;margin-top:0;width:172.8pt;height:718.55pt;z-index:-251657216;mso-width-percent:330;mso-height-percent:950;mso-left-percent:40;mso-position-horizontal-relative:page;mso-position-vertical:center;mso-position-vertical-relative:page;mso-width-percent:330;mso-height-percent:950;mso-left-percent:40" coordsize="21945,9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">
                    <v:rect id="Rectángulo 3" o:spid="_x0000_s1027" style="position:absolute;width:1945;height:912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" fillcolor="#44546a [3215]" stroked="f" strokeweight="1p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ágono 4" o:spid="_x0000_s1028" type="#_x0000_t15" style="position:absolute;top:14668;width:21945;height:5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" adj="18883" fillcolor="#5b9bd5 [3204]" stroked="f" strokeweight="1pt">
                      <v:textbox inset=",0,14.4pt,0">
                        <w:txbxContent>
                          <w:p w:rsidR="00D4205A" w:rsidRDefault="00D4205A">
                            <w:pPr>
                              <w:pStyle w:val="Sinespaciado"/>
                              <w:jc w:val="right"/>
                              <w:rPr>
                                <w:color w:val="FFFFFF" w:themeColor="background1"/>
                                <w:sz w:val="28"/>
                                <w:szCs w:val="28"/>
                              </w:rPr>
                            </w:pPr>
                          </w:p>
                        </w:txbxContent>
                      </v:textbox>
                    </v:shape>
                    <v:group id="Grupo 5" o:spid="_x0000_s1029" style="position:absolute;left:762;top:42100;width:20574;height:49103" coordorigin="806,42118" coordsize="13062,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group id="Grupo 6" o:spid="_x0000_s1030" style="position:absolute;left:1410;top:42118;width:10478;height:31210" coordorigin="1410,42118" coordsize="10477,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o:lock v:ext="edit" aspectratio="t"/>
                        <v:shape id="Forma libre 20" o:spid="_x0000_s1031" style="position:absolute;left:3696;top:62168;width:1937;height:6985;visibility:visible;mso-wrap-style:square;v-text-anchor:top" coordsize="12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" path="m,l39,152,84,304r38,113l122,440,76,306,39,180,6,53,,xe" fillcolor="#44546a [3215]" strokecolor="#44546a [3215]" strokeweight="0">
                          <v:path arrowok="t" o:connecttype="custom" o:connectlocs="0,0;61913,241300;133350,482600;193675,661988;193675,698500;120650,485775;61913,285750;9525,84138;0,0" o:connectangles="0,0,0,0,0,0,0,0,0"/>
                        </v:shape>
                        <v:shape id="Forma libre 21" o:spid="_x0000_s1032" style="position:absolute;left:5728;top:69058;width:1842;height:4270;visibility:visible;mso-wrap-style:square;v-text-anchor:top" coordsize="116,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" path="m,l8,19,37,93r30,74l116,269r-8,l60,169,30,98,1,25,,xe" fillcolor="#44546a [3215]" strokecolor="#44546a [3215]" strokeweight="0">
                          <v:path arrowok="t" o:connecttype="custom" o:connectlocs="0,0;12700,30163;58738,147638;106363,265113;184150,427038;171450,427038;95250,268288;47625,155575;1588,39688;0,0" o:connectangles="0,0,0,0,0,0,0,0,0,0"/>
                        </v:shape>
                        <v:shape id="Forma libre 22" o:spid="_x0000_s1033" style="position:absolute;left:1410;top:42118;width:2223;height:20193;visibility:visible;mso-wrap-style:square;v-text-anchor:top" coordsize="140,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" path="m,l,,1,79r2,80l12,317,23,476,39,634,58,792,83,948r24,138l135,1223r5,49l138,1262,105,1106,77,949,53,792,35,634,20,476,9,317,2,159,,79,,xe" fillcolor="#44546a [3215]" strokecolor="#44546a [3215]" strokeweight="0">
                          <v:path arrowok="t" o:connecttype="custom" o:connectlocs="0,0;0,0;1588,125413;4763,252413;19050,503238;36513,755650;61913,1006475;92075,1257300;131763,1504950;169863,1724025;214313,1941513;222250,2019300;219075,2003425;166688,1755775;122238,1506538;84138,1257300;55563,1006475;31750,755650;14288,503238;3175,252413;0,125413;0,0" o:connectangles="0,0,0,0,0,0,0,0,0,0,0,0,0,0,0,0,0,0,0,0,0,0"/>
                        </v:shape>
                        <v:shape id="Forma libre 23" o:spid="_x0000_s1034" style="position:absolute;left:3410;top:48611;width:715;height:13557;visibility:visible;mso-wrap-style:square;v-text-anchor:top" coordsize="45,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" path="m45,r,l35,66r-9,67l14,267,6,401,3,534,6,669r8,134l18,854r,-3l9,814,8,803,1,669,,534,3,401,12,267,25,132,34,66,45,xe" fillcolor="#44546a [3215]" strokecolor="#44546a [3215]" strokeweight="0">
                          <v:path arrowok="t" o:connecttype="custom" o:connectlocs="71438,0;71438,0;55563,104775;41275,211138;22225,423863;9525,636588;4763,847725;9525,1062038;22225,1274763;28575,1355725;28575,1350963;14288,1292225;12700,1274763;1588,1062038;0,847725;4763,636588;19050,423863;39688,209550;53975,104775;71438,0" o:connectangles="0,0,0,0,0,0,0,0,0,0,0,0,0,0,0,0,0,0,0,0"/>
                        </v:shape>
                        <v:shape id="Forma libre 24" o:spid="_x0000_s1035" style="position:absolute;left:3633;top:62311;width:2444;height:9985;visibility:visible;mso-wrap-style:square;v-text-anchor:top" coordsize="154,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" path="m,l10,44r11,82l34,207r19,86l75,380r25,86l120,521r21,55l152,618r2,11l140,595,115,532,93,468,67,383,47,295,28,207,12,104,,xe" fillcolor="#44546a [3215]" strokecolor="#44546a [3215]" strokeweight="0">
                          <v:path arrowok="t" o:connecttype="custom" o:connectlocs="0,0;15875,69850;33338,200025;53975,328613;84138,465138;119063,603250;158750,739775;190500,827088;223838,914400;241300,981075;244475,998538;222250,944563;182563,844550;147638,742950;106363,608013;74613,468313;44450,328613;19050,165100;0,0" o:connectangles="0,0,0,0,0,0,0,0,0,0,0,0,0,0,0,0,0,0,0"/>
                        </v:shape>
                        <v:shape id="Forma libre 25" o:spid="_x0000_s1036" style="position:absolute;left:6204;top:72233;width:524;height:1095;visibility:visible;mso-wrap-style:square;v-text-anchor:top" coordsize="3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" path="m,l33,69r-9,l12,35,,xe" fillcolor="#44546a [3215]" strokecolor="#44546a [3215]" strokeweight="0">
                          <v:path arrowok="t" o:connecttype="custom" o:connectlocs="0,0;52388,109538;38100,109538;19050,55563;0,0" o:connectangles="0,0,0,0,0"/>
                        </v:shape>
                        <v:shape id="Forma libre 26" o:spid="_x0000_s1037" style="position:absolute;left:3553;top:61533;width:238;height:1476;visibility:visible;mso-wrap-style:square;v-text-anchor:top" coordsize="1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" path="m,l9,37r,3l15,93,5,49,,xe" fillcolor="#44546a [3215]" strokecolor="#44546a [3215]" strokeweight="0">
                          <v:path arrowok="t" o:connecttype="custom" o:connectlocs="0,0;14288,58738;14288,63500;23813,147638;7938,77788;0,0" o:connectangles="0,0,0,0,0,0"/>
                        </v:shape>
                        <v:shape id="Forma libre 27" o:spid="_x0000_s1038" style="position:absolute;left:5633;top:56897;width:6255;height:12161;visibility:visible;mso-wrap-style:square;v-text-anchor:top" coordsize="394,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" path="m394,r,l356,38,319,77r-35,40l249,160r-42,58l168,276r-37,63l98,402,69,467,45,535,26,604,14,673,7,746,6,766,,749r1,-5l7,673,21,603,40,533,65,466,94,400r33,-64l164,275r40,-60l248,158r34,-42l318,76,354,37,394,xe" fillcolor="#44546a [3215]" strokecolor="#44546a [3215]" strokeweight="0">
                          <v:path arrowok="t" o:connecttype="custom" o:connectlocs="625475,0;625475,0;565150,60325;506413,122238;450850,185738;395288,254000;328613,346075;266700,438150;207963,538163;155575,638175;109538,741363;71438,849313;41275,958850;22225,1068388;11113,1184275;9525,1216025;0,1189038;1588,1181100;11113,1068388;33338,957263;63500,846138;103188,739775;149225,635000;201613,533400;260350,436563;323850,341313;393700,250825;447675,184150;504825,120650;561975,58738;625475,0" o:connectangles="0,0,0,0,0,0,0,0,0,0,0,0,0,0,0,0,0,0,0,0,0,0,0,0,0,0,0,0,0,0,0"/>
                        </v:shape>
                        <v:shape id="Forma libre 28" o:spid="_x0000_s1039" style="position:absolute;left:5633;top:69153;width:571;height:3080;visibility:visible;mso-wrap-style:square;v-text-anchor:top" coordsize="36,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" path="m,l6,16r1,3l11,80r9,52l33,185r3,9l21,161,15,145,5,81,1,41,,xe" fillcolor="#44546a [3215]" strokecolor="#44546a [3215]" strokeweight="0">
                          <v:path arrowok="t" o:connecttype="custom" o:connectlocs="0,0;9525,25400;11113,30163;17463,127000;31750,209550;52388,293688;57150,307975;33338,255588;23813,230188;7938,128588;1588,65088;0,0" o:connectangles="0,0,0,0,0,0,0,0,0,0,0,0"/>
                        </v:shape>
                        <v:shape id="Forma libre 29" o:spid="_x0000_s1040" style="position:absolute;left:6077;top:72296;width:493;height:1032;visibility:visible;mso-wrap-style:square;v-text-anchor:top" coordsize="3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" path="m,l31,65r-8,l,xe" fillcolor="#44546a [3215]" strokecolor="#44546a [3215]" strokeweight="0">
                          <v:path arrowok="t" o:connecttype="custom" o:connectlocs="0,0;49213,103188;36513,103188;0,0" o:connectangles="0,0,0,0"/>
                        </v:shape>
                        <v:shape id="Forma libre 30" o:spid="_x0000_s1041" style="position:absolute;left:5633;top:68788;width:111;height:666;visibility:visible;mso-wrap-style:square;v-text-anchor:top" coordsize="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" path="m,l6,17,7,42,6,39,,23,,xe" fillcolor="#44546a [3215]" strokecolor="#44546a [3215]" strokeweight="0">
                          <v:path arrowok="t" o:connecttype="custom" o:connectlocs="0,0;9525,26988;11113,66675;9525,61913;0,36513;0,0" o:connectangles="0,0,0,0,0,0"/>
                        </v:shape>
                        <v:shape id="Forma libre 31" o:spid="_x0000_s1042" style="position:absolute;left:5871;top:71455;width:714;height:1873;visibility:visible;mso-wrap-style:square;v-text-anchor:top" coordsize="45,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" path="m,l6,16,21,49,33,84r12,34l44,118,13,53,11,42,,xe" fillcolor="#44546a [3215]" strokecolor="#44546a [3215]" strokeweight="0">
                          <v:path arrowok="t" o:connecttype="custom" o:connectlocs="0,0;9525,25400;33338,77788;52388,133350;71438,187325;69850,187325;20638,84138;17463,66675;0,0" o:connectangles="0,0,0,0,0,0,0,0,0"/>
                        </v:shape>
                      </v:group>
                      <v:group id="Grupo 7" o:spid="_x0000_s1043" style="position:absolute;left:806;top:48269;width:13063;height:25059" coordorigin="806,46499" coordsize="8747,16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o:lock v:ext="edit" aspectratio="t"/>
                        <v:shape id="Forma libre 8" o:spid="_x0000_s1044" style="position:absolute;left:1187;top:51897;width:1984;height:7143;visibility:visible;mso-wrap-style:square;v-text-anchor:top" coordsize="125,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" path="m,l41,155,86,309r39,116l125,450,79,311,41,183,7,54,,xe" fillcolor="#44546a [3215]" strokecolor="#44546a [3215]" strokeweight="0">
                          <v:fill opacity="13107f"/>
                          <v:stroke opacity="13107f"/>
                          <v:path arrowok="t" o:connecttype="custom" o:connectlocs="0,0;65088,246063;136525,490538;198438,674688;198438,714375;125413,493713;65088,290513;11113,85725;0,0" o:connectangles="0,0,0,0,0,0,0,0,0"/>
                        </v:shape>
                        <v:shape id="Forma libre 9" o:spid="_x0000_s1045" style="position:absolute;left:3282;top:58913;width:1874;height:4366;visibility:visible;mso-wrap-style:square;v-text-anchor:top" coordsize="118,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" path="m,l8,20,37,96r32,74l118,275r-9,l61,174,30,100,,26,,xe" fillcolor="#44546a [3215]" strokecolor="#44546a [3215]" strokeweight="0">
                          <v:fill opacity="13107f"/>
                          <v:stroke opacity="13107f"/>
                          <v:path arrowok="t" o:connecttype="custom" o:connectlocs="0,0;12700,31750;58738,152400;109538,269875;187325,436563;173038,436563;96838,276225;47625,158750;0,41275;0,0" o:connectangles="0,0,0,0,0,0,0,0,0,0"/>
                        </v:shape>
                        <v:shape id="Forma libre 10" o:spid="_x0000_s1046" style="position:absolute;left:806;top:50103;width:317;height:1921;visibility:visible;mso-wrap-style:square;v-text-anchor:top" coordsize="20,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" path="m,l16,72r4,49l18,112,,31,,xe" fillcolor="#44546a [3215]" strokecolor="#44546a [3215]" strokeweight="0">
                          <v:fill opacity="13107f"/>
                          <v:stroke opacity="13107f"/>
                          <v:path arrowok="t" o:connecttype="custom" o:connectlocs="0,0;25400,114300;31750,192088;28575,177800;0,49213;0,0" o:connectangles="0,0,0,0,0,0"/>
                        </v:shape>
                        <v:shape id="Forma libre 12" o:spid="_x0000_s1047" style="position:absolute;left:1123;top:52024;width:2509;height:10207;visibility:visible;mso-wrap-style:square;v-text-anchor:top" coordsize="158,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" path="m,l11,46r11,83l36,211r19,90l76,389r27,87l123,533r21,55l155,632r3,11l142,608,118,544,95,478,69,391,47,302,29,212,13,107,,xe" fillcolor="#44546a [3215]" strokecolor="#44546a [3215]" strokeweight="0">
                          <v:fill opacity="13107f"/>
                          <v:stroke opacity="13107f"/>
                          <v:path arrowok="t" o:connecttype="custom" o:connectlocs="0,0;17463,73025;34925,204788;57150,334963;87313,477838;120650,617538;163513,755650;195263,846138;228600,933450;246063,1003300;250825,1020763;225425,965200;187325,863600;150813,758825;109538,620713;74613,479425;46038,336550;20638,169863;0,0" o:connectangles="0,0,0,0,0,0,0,0,0,0,0,0,0,0,0,0,0,0,0"/>
                        </v:shape>
                        <v:shape id="Forma libre 13" o:spid="_x0000_s1048" style="position:absolute;left:3759;top:62152;width:524;height:1127;visibility:visible;mso-wrap-style:square;v-text-anchor:top" coordsize="3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" path="m,l33,71r-9,l11,36,,xe" fillcolor="#44546a [3215]" strokecolor="#44546a [3215]" strokeweight="0">
                          <v:fill opacity="13107f"/>
                          <v:stroke opacity="13107f"/>
                          <v:path arrowok="t" o:connecttype="custom" o:connectlocs="0,0;52388,112713;38100,112713;17463,57150;0,0" o:connectangles="0,0,0,0,0"/>
                        </v:shape>
                        <v:shape id="Forma libre 14" o:spid="_x0000_s1049" style="position:absolute;left:1060;top:51246;width:238;height:1508;visibility:visible;mso-wrap-style:square;v-text-anchor:top" coordsize="1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" path="m,l8,37r,4l15,95,4,49,,xe" fillcolor="#44546a [3215]" strokecolor="#44546a [3215]" strokeweight="0">
                          <v:fill opacity="13107f"/>
                          <v:stroke opacity="13107f"/>
                          <v:path arrowok="t" o:connecttype="custom" o:connectlocs="0,0;12700,58738;12700,65088;23813,150813;6350,77788;0,0" o:connectangles="0,0,0,0,0,0"/>
                        </v:shape>
                        <v:shape id="Forma libre 15" o:spid="_x0000_s1050" style="position:absolute;left:3171;top:46499;width:6382;height:12414;visibility:visible;mso-wrap-style:square;v-text-anchor:top" coordsize="402,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" path="m402,r,1l363,39,325,79r-35,42l255,164r-44,58l171,284r-38,62l100,411,71,478,45,546,27,617,13,689,7,761r,21l,765r1,-4l7,688,21,616,40,545,66,475,95,409r35,-66l167,281r42,-61l253,163r34,-43l324,78,362,38,402,xe" fillcolor="#44546a [3215]" strokecolor="#44546a [3215]" strokeweight="0">
                          <v:fill opacity="13107f"/>
                          <v:stroke opacity="13107f"/>
                          <v:path arrowok="t" o:connecttype="custom" o:connectlocs="638175,0;638175,1588;576263,61913;515938,125413;460375,192088;404813,260350;334963,352425;271463,450850;211138,549275;158750,652463;112713,758825;71438,866775;42863,979488;20638,1093788;11113,1208088;11113,1241425;0,1214438;1588,1208088;11113,1092200;33338,977900;63500,865188;104775,754063;150813,649288;206375,544513;265113,446088;331788,349250;401638,258763;455613,190500;514350,123825;574675,60325;638175,0" o:connectangles="0,0,0,0,0,0,0,0,0,0,0,0,0,0,0,0,0,0,0,0,0,0,0,0,0,0,0,0,0,0,0"/>
                        </v:shape>
                        <v:shape id="Forma libre 16" o:spid="_x0000_s1051" style="position:absolute;left:3171;top:59040;width:588;height:3112;visibility:visible;mso-wrap-style:square;v-text-anchor:top" coordsize="37,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" path="m,l6,15r1,3l12,80r9,54l33,188r4,8l22,162,15,146,5,81,1,40,,xe" fillcolor="#44546a [3215]" strokecolor="#44546a [3215]" strokeweight="0">
                          <v:fill opacity="13107f"/>
                          <v:stroke opacity="13107f"/>
                          <v:path arrowok="t" o:connecttype="custom" o:connectlocs="0,0;9525,23813;11113,28575;19050,127000;33338,212725;52388,298450;58738,311150;34925,257175;23813,231775;7938,128588;1588,63500;0,0" o:connectangles="0,0,0,0,0,0,0,0,0,0,0,0"/>
                        </v:shape>
                        <v:shape id="Forma libre 17" o:spid="_x0000_s1052" style="position:absolute;left:3632;top:62231;width:492;height:1048;visibility:visible;mso-wrap-style:square;v-text-anchor:top" coordsize="3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" path="m,l31,66r-7,l,xe" fillcolor="#44546a [3215]" strokecolor="#44546a [3215]" strokeweight="0">
                          <v:fill opacity="13107f"/>
                          <v:stroke opacity="13107f"/>
                          <v:path arrowok="t" o:connecttype="custom" o:connectlocs="0,0;49213,104775;38100,104775;0,0" o:connectangles="0,0,0,0"/>
                        </v:shape>
                        <v:shape id="Forma libre 18" o:spid="_x0000_s1053" style="position:absolute;left:3171;top:58644;width:111;height:682;visibility:visible;mso-wrap-style:square;v-text-anchor:top" coordsize="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" path="m,l7,17r,26l6,40,,25,,xe" fillcolor="#44546a [3215]" strokecolor="#44546a [3215]" strokeweight="0">
                          <v:fill opacity="13107f"/>
                          <v:stroke opacity="13107f"/>
                          <v:path arrowok="t" o:connecttype="custom" o:connectlocs="0,0;11113,26988;11113,68263;9525,63500;0,39688;0,0" o:connectangles="0,0,0,0,0,0"/>
                        </v:shape>
                        <v:shape id="Forma libre 19" o:spid="_x0000_s1054" style="position:absolute;left:3409;top:61358;width:731;height:1921;visibility:visible;mso-wrap-style:square;v-text-anchor:top" coordsize="4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" path="m,l7,16,22,50,33,86r13,35l45,121,14,55,11,44,,xe" fillcolor="#44546a [3215]" strokecolor="#44546a [3215]" strokeweight="0">
                          <v:fill opacity="13107f"/>
                          <v:stroke opacity="13107f"/>
                          <v:path arrowok="t" o:connecttype="custom" o:connectlocs="0,0;11113,25400;34925,79375;52388,136525;73025,192088;71438,192088;22225,87313;17463,69850;0,0" o:connectangles="0,0,0,0,0,0,0,0,0"/>
                        </v:shape>
                      </v:group>
                    </v:group>
                    <w10:wrap anchorx="page" anchory="page"/>
                  </v:group>
                </w:pict>
              </mc:Fallback>
            </mc:AlternateContent>
          </w:r>
          <w:r>
            <w:rPr>
              <w:noProof/>
            </w:rPr>
            <mc:AlternateContent>
              <mc:Choice Requires="wps">
                <w:drawing>
                  <wp:anchor distT="0" distB="0" distL="114300" distR="114300" simplePos="0" relativeHeight="251661312" behindDoc="0" locked="0" layoutInCell="1" allowOverlap="1">
                    <wp:simplePos x="0" y="0"/>
                    <mc:AlternateContent>
                      <mc:Choice Requires="wp14">
                        <wp:positionH relativeFrom="page">
                          <wp14:pctPosHOffset>42000</wp14:pctPosHOffset>
                        </wp:positionH>
                      </mc:Choice>
                      <mc:Fallback>
                        <wp:positionH relativeFrom="page">
                          <wp:posOffset>3175000</wp:posOffset>
                        </wp:positionH>
                      </mc:Fallback>
                    </mc:AlternateContent>
                    <mc:AlternateContent>
                      <mc:Choice Requires="wp14">
                        <wp:positionV relativeFrom="page">
                          <wp14:pctPosVOffset>88000</wp14:pctPosVOffset>
                        </wp:positionV>
                      </mc:Choice>
                      <mc:Fallback>
                        <wp:positionV relativeFrom="page">
                          <wp:posOffset>9408795</wp:posOffset>
                        </wp:positionV>
                      </mc:Fallback>
                    </mc:AlternateContent>
                    <wp:extent cx="3657600" cy="365760"/>
                    <wp:effectExtent l="0" t="0" r="0" b="0"/>
                    <wp:wrapNone/>
                    <wp:docPr id="32" name="Cuadro de texto 32"/>
                    <wp:cNvGraphicFramePr/>
                    <a:graphic xmlns:a="http://schemas.openxmlformats.org/drawingml/2006/main">
                      <a:graphicData uri="http://schemas.microsoft.com/office/word/2010/wordprocessingShape">
                        <wps:wsp>
                          <wps:cNvSpPr txBox="1"/>
                          <wps:spPr>
                            <a:xfrm>
                              <a:off x="0" y="0"/>
                              <a:ext cx="3657600" cy="3657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D4205A" w:rsidRDefault="00D4205A">
                                <w:pPr>
                                  <w:pStyle w:val="Sinespaciado"/>
                                  <w:rPr>
                                    <w:color w:val="5B9BD5" w:themeColor="accent1"/>
                                    <w:sz w:val="26"/>
                                    <w:szCs w:val="26"/>
                                  </w:rPr>
                                </w:pPr>
                                <w:sdt>
                                  <w:sdtPr>
                                    <w:rPr>
                                      <w:color w:val="5B9BD5" w:themeColor="accent1"/>
                                      <w:sz w:val="26"/>
                                      <w:szCs w:val="26"/>
                                    </w:rPr>
                                    <w:alias w:val="Autor"/>
                                    <w:tag w:val=""/>
                                    <w:id w:val="-2041584766"/>
                                    <w:dataBinding w:prefixMappings="xmlns:ns0='http://purl.org/dc/elements/1.1/' xmlns:ns1='http://schemas.openxmlformats.org/package/2006/metadata/core-properties' " w:xpath="/ns1:coreProperties[1]/ns0:creator[1]" w:storeItemID="{6C3C8BC8-F283-45AE-878A-BAB7291924A1}"/>
                                    <w:text/>
                                  </w:sdtPr>
                                  <w:sdtContent>
                                    <w:r>
                                      <w:rPr>
                                        <w:color w:val="5B9BD5" w:themeColor="accent1"/>
                                        <w:sz w:val="26"/>
                                        <w:szCs w:val="26"/>
                                      </w:rPr>
                                      <w:t>Sosa, Emiliano</w:t>
                                    </w:r>
                                  </w:sdtContent>
                                </w:sdt>
                                <w:r>
                                  <w:rPr>
                                    <w:color w:val="5B9BD5" w:themeColor="accent1"/>
                                    <w:sz w:val="26"/>
                                    <w:szCs w:val="26"/>
                                  </w:rPr>
                                  <w:t xml:space="preserve"> - 29380780</w:t>
                                </w:r>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page">
                      <wp14:pctWidth>45000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32" o:spid="_x0000_s1055" type="#_x0000_t202" style="position:absolute;left:0;text-align:left;margin-left:0;margin-top:0;width:4in;height:28.8pt;z-index:251661312;visibility:visible;mso-wrap-style:square;mso-width-percent:450;mso-height-percent:0;mso-left-percent:420;mso-top-percent:880;mso-wrap-distance-left:9pt;mso-wrap-distance-top:0;mso-wrap-distance-right:9pt;mso-wrap-distance-bottom:0;mso-position-horizontal-relative:page;mso-position-vertical-relative:page;mso-width-percent:450;mso-height-percent:0;mso-left-percent:420;mso-top-percent:88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" filled="f" stroked="f" strokeweight=".5pt">
                    <v:textbox style="mso-fit-shape-to-text:t" inset="0,0,0,0">
                      <w:txbxContent>
                        <w:p w:rsidR="00D4205A" w:rsidRDefault="00D4205A">
                          <w:pPr>
                            <w:pStyle w:val="Sinespaciado"/>
                            <w:rPr>
                              <w:color w:val="5B9BD5" w:themeColor="accent1"/>
                              <w:sz w:val="26"/>
                              <w:szCs w:val="26"/>
                            </w:rPr>
                          </w:pPr>
                          <w:sdt>
                            <w:sdtPr>
                              <w:rPr>
                                <w:color w:val="5B9BD5" w:themeColor="accent1"/>
                                <w:sz w:val="26"/>
                                <w:szCs w:val="26"/>
                              </w:rPr>
                              <w:alias w:val="Autor"/>
                              <w:tag w:val=""/>
                              <w:id w:val="-2041584766"/>
                              <w:dataBinding w:prefixMappings="xmlns:ns0='http://purl.org/dc/elements/1.1/' xmlns:ns1='http://schemas.openxmlformats.org/package/2006/metadata/core-properties' " w:xpath="/ns1:coreProperties[1]/ns0:creator[1]" w:storeItemID="{6C3C8BC8-F283-45AE-878A-BAB7291924A1}"/>
                              <w:text/>
                            </w:sdtPr>
                            <w:sdtContent>
                              <w:r>
                                <w:rPr>
                                  <w:color w:val="5B9BD5" w:themeColor="accent1"/>
                                  <w:sz w:val="26"/>
                                  <w:szCs w:val="26"/>
                                </w:rPr>
                                <w:t>Sosa, Emiliano</w:t>
                              </w:r>
                            </w:sdtContent>
                          </w:sdt>
                          <w:r>
                            <w:rPr>
                              <w:color w:val="5B9BD5" w:themeColor="accent1"/>
                              <w:sz w:val="26"/>
                              <w:szCs w:val="26"/>
                            </w:rPr>
                            <w:t xml:space="preserve"> - 29380780</w:t>
                          </w:r>
                        </w:p>
                      </w:txbxContent>
                    </v:textbox>
                    <w10:wrap anchorx="page" anchory="page"/>
                  </v:shape>
                </w:pict>
              </mc:Fallback>
            </mc:AlternateContent>
          </w:r>
          <w:r>
            <w:rPr>
              <w:noProof/>
            </w:rPr>
            <mc:AlternateContent>
              <mc:Choice Requires="wps">
                <w:drawing>
                  <wp:anchor distT="0" distB="0" distL="114300" distR="114300" simplePos="0" relativeHeight="251660288" behindDoc="0" locked="0" layoutInCell="1" allowOverlap="1">
                    <wp:simplePos x="0" y="0"/>
                    <mc:AlternateContent>
                      <mc:Choice Requires="wp14">
                        <wp:positionH relativeFrom="page">
                          <wp14:pctPosHOffset>42000</wp14:pctPosHOffset>
                        </wp:positionH>
                      </mc:Choice>
                      <mc:Fallback>
                        <wp:positionH relativeFrom="page">
                          <wp:posOffset>3175000</wp:posOffset>
                        </wp:positionH>
                      </mc:Fallback>
                    </mc:AlternateContent>
                    <mc:AlternateContent>
                      <mc:Choice Requires="wp14">
                        <wp:positionV relativeFrom="page">
                          <wp14:pctPosVOffset>17500</wp14:pctPosVOffset>
                        </wp:positionV>
                      </mc:Choice>
                      <mc:Fallback>
                        <wp:positionV relativeFrom="page">
                          <wp:posOffset>1870710</wp:posOffset>
                        </wp:positionV>
                      </mc:Fallback>
                    </mc:AlternateContent>
                    <wp:extent cx="3657600" cy="1069848"/>
                    <wp:effectExtent l="0" t="0" r="7620" b="635"/>
                    <wp:wrapNone/>
                    <wp:docPr id="1" name="Cuadro de texto 1"/>
                    <wp:cNvGraphicFramePr/>
                    <a:graphic xmlns:a="http://schemas.openxmlformats.org/drawingml/2006/main">
                      <a:graphicData uri="http://schemas.microsoft.com/office/word/2010/wordprocessingShape">
                        <wps:wsp>
                          <wps:cNvSpPr txBox="1"/>
                          <wps:spPr>
                            <a:xfrm>
                              <a:off x="0" y="0"/>
                              <a:ext cx="3657600" cy="106984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D4205A" w:rsidRDefault="00D4205A">
                                <w:pPr>
                                  <w:pStyle w:val="Sinespaciado"/>
                                  <w:rPr>
                                    <w:rFonts w:asciiTheme="majorHAnsi" w:eastAsiaTheme="majorEastAsia" w:hAnsiTheme="majorHAnsi" w:cstheme="majorBidi"/>
                                    <w:color w:val="262626" w:themeColor="text1" w:themeTint="D9"/>
                                    <w:sz w:val="72"/>
                                  </w:rPr>
                                </w:pPr>
                                <w:sdt>
                                  <w:sdtPr>
                                    <w:rPr>
                                      <w:rFonts w:asciiTheme="majorHAnsi" w:eastAsiaTheme="majorEastAsia" w:hAnsiTheme="majorHAnsi" w:cstheme="majorBidi"/>
                                      <w:color w:val="262626" w:themeColor="text1" w:themeTint="D9"/>
                                      <w:sz w:val="72"/>
                                      <w:szCs w:val="72"/>
                                    </w:rPr>
                                    <w:alias w:val="Título"/>
                                    <w:tag w:val=""/>
                                    <w:id w:val="-705018352"/>
                                    <w:dataBinding w:prefixMappings="xmlns:ns0='http://purl.org/dc/elements/1.1/' xmlns:ns1='http://schemas.openxmlformats.org/package/2006/metadata/core-properties' " w:xpath="/ns1:coreProperties[1]/ns0:title[1]" w:storeItemID="{6C3C8BC8-F283-45AE-878A-BAB7291924A1}"/>
                                    <w:text/>
                                  </w:sdtPr>
                                  <w:sdtContent>
                                    <w:r>
                                      <w:rPr>
                                        <w:rFonts w:asciiTheme="majorHAnsi" w:eastAsiaTheme="majorEastAsia" w:hAnsiTheme="majorHAnsi" w:cstheme="majorBidi"/>
                                        <w:color w:val="262626" w:themeColor="text1" w:themeTint="D9"/>
                                        <w:sz w:val="72"/>
                                        <w:szCs w:val="72"/>
                                      </w:rPr>
                                      <w:t>Proyecto Final</w:t>
                                    </w:r>
                                  </w:sdtContent>
                                </w:sdt>
                              </w:p>
                              <w:p w:rsidR="00D4205A" w:rsidRDefault="00D4205A">
                                <w:pPr>
                                  <w:spacing w:before="120"/>
                                  <w:rPr>
                                    <w:color w:val="404040" w:themeColor="text1" w:themeTint="BF"/>
                                    <w:sz w:val="36"/>
                                    <w:szCs w:val="36"/>
                                  </w:rPr>
                                </w:pPr>
                                <w:sdt>
                                  <w:sdtPr>
                                    <w:rPr>
                                      <w:color w:val="404040" w:themeColor="text1" w:themeTint="BF"/>
                                      <w:sz w:val="36"/>
                                      <w:szCs w:val="36"/>
                                    </w:rPr>
                                    <w:alias w:val="Subtítulo"/>
                                    <w:tag w:val=""/>
                                    <w:id w:val="-1148361611"/>
                                    <w:dataBinding w:prefixMappings="xmlns:ns0='http://purl.org/dc/elements/1.1/' xmlns:ns1='http://schemas.openxmlformats.org/package/2006/metadata/core-properties' " w:xpath="/ns1:coreProperties[1]/ns0:subject[1]" w:storeItemID="{6C3C8BC8-F283-45AE-878A-BAB7291924A1}"/>
                                    <w:text/>
                                  </w:sdtPr>
                                  <w:sdtContent>
                                    <w:r>
                                      <w:rPr>
                                        <w:color w:val="404040" w:themeColor="text1" w:themeTint="BF"/>
                                        <w:sz w:val="36"/>
                                        <w:szCs w:val="36"/>
                                      </w:rPr>
                                      <w:t>Lic. en Administración de Negocios</w:t>
                                    </w:r>
                                  </w:sdtContent>
                                </w:sdt>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45000</wp14:pctWidth>
                    </wp14:sizeRelH>
                    <wp14:sizeRelV relativeFrom="margin">
                      <wp14:pctHeight>0</wp14:pctHeight>
                    </wp14:sizeRelV>
                  </wp:anchor>
                </w:drawing>
              </mc:Choice>
              <mc:Fallback>
                <w:pict>
                  <v:shape id="Cuadro de texto 1" o:spid="_x0000_s1056" type="#_x0000_t202" style="position:absolute;left:0;text-align:left;margin-left:0;margin-top:0;width:4in;height:84.25pt;z-index:251660288;visibility:visible;mso-wrap-style:square;mso-width-percent:450;mso-height-percent:0;mso-left-percent:420;mso-top-percent:175;mso-wrap-distance-left:9pt;mso-wrap-distance-top:0;mso-wrap-distance-right:9pt;mso-wrap-distance-bottom:0;mso-position-horizontal-relative:page;mso-position-vertical-relative:page;mso-width-percent:450;mso-height-percent:0;mso-left-percent:420;mso-top-percent:175;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" filled="f" stroked="f" strokeweight=".5pt">
                    <v:textbox style="mso-fit-shape-to-text:t" inset="0,0,0,0">
                      <w:txbxContent>
                        <w:p w:rsidR="00D4205A" w:rsidRDefault="00D4205A">
                          <w:pPr>
                            <w:pStyle w:val="Sinespaciado"/>
                            <w:rPr>
                              <w:rFonts w:asciiTheme="majorHAnsi" w:eastAsiaTheme="majorEastAsia" w:hAnsiTheme="majorHAnsi" w:cstheme="majorBidi"/>
                              <w:color w:val="262626" w:themeColor="text1" w:themeTint="D9"/>
                              <w:sz w:val="72"/>
                            </w:rPr>
                          </w:pPr>
                          <w:sdt>
                            <w:sdtPr>
                              <w:rPr>
                                <w:rFonts w:asciiTheme="majorHAnsi" w:eastAsiaTheme="majorEastAsia" w:hAnsiTheme="majorHAnsi" w:cstheme="majorBidi"/>
                                <w:color w:val="262626" w:themeColor="text1" w:themeTint="D9"/>
                                <w:sz w:val="72"/>
                                <w:szCs w:val="72"/>
                              </w:rPr>
                              <w:alias w:val="Título"/>
                              <w:tag w:val=""/>
                              <w:id w:val="-705018352"/>
                              <w:dataBinding w:prefixMappings="xmlns:ns0='http://purl.org/dc/elements/1.1/' xmlns:ns1='http://schemas.openxmlformats.org/package/2006/metadata/core-properties' " w:xpath="/ns1:coreProperties[1]/ns0:title[1]" w:storeItemID="{6C3C8BC8-F283-45AE-878A-BAB7291924A1}"/>
                              <w:text/>
                            </w:sdtPr>
                            <w:sdtContent>
                              <w:r>
                                <w:rPr>
                                  <w:rFonts w:asciiTheme="majorHAnsi" w:eastAsiaTheme="majorEastAsia" w:hAnsiTheme="majorHAnsi" w:cstheme="majorBidi"/>
                                  <w:color w:val="262626" w:themeColor="text1" w:themeTint="D9"/>
                                  <w:sz w:val="72"/>
                                  <w:szCs w:val="72"/>
                                </w:rPr>
                                <w:t>Proyecto Final</w:t>
                              </w:r>
                            </w:sdtContent>
                          </w:sdt>
                        </w:p>
                        <w:p w:rsidR="00D4205A" w:rsidRDefault="00D4205A">
                          <w:pPr>
                            <w:spacing w:before="120"/>
                            <w:rPr>
                              <w:color w:val="404040" w:themeColor="text1" w:themeTint="BF"/>
                              <w:sz w:val="36"/>
                              <w:szCs w:val="36"/>
                            </w:rPr>
                          </w:pPr>
                          <w:sdt>
                            <w:sdtPr>
                              <w:rPr>
                                <w:color w:val="404040" w:themeColor="text1" w:themeTint="BF"/>
                                <w:sz w:val="36"/>
                                <w:szCs w:val="36"/>
                              </w:rPr>
                              <w:alias w:val="Subtítulo"/>
                              <w:tag w:val=""/>
                              <w:id w:val="-1148361611"/>
                              <w:dataBinding w:prefixMappings="xmlns:ns0='http://purl.org/dc/elements/1.1/' xmlns:ns1='http://schemas.openxmlformats.org/package/2006/metadata/core-properties' " w:xpath="/ns1:coreProperties[1]/ns0:subject[1]" w:storeItemID="{6C3C8BC8-F283-45AE-878A-BAB7291924A1}"/>
                              <w:text/>
                            </w:sdtPr>
                            <w:sdtContent>
                              <w:r>
                                <w:rPr>
                                  <w:color w:val="404040" w:themeColor="text1" w:themeTint="BF"/>
                                  <w:sz w:val="36"/>
                                  <w:szCs w:val="36"/>
                                </w:rPr>
                                <w:t>Lic. en Administración de Negocios</w:t>
                              </w:r>
                            </w:sdtContent>
                          </w:sdt>
                        </w:p>
                      </w:txbxContent>
                    </v:textbox>
                    <w10:wrap anchorx="page" anchory="page"/>
                  </v:shape>
                </w:pict>
              </mc:Fallback>
            </mc:AlternateContent>
          </w:r>
        </w:p>
        <w:p w:rsidR="0038204A" w:rsidRDefault="00700F06" w:rsidP="00605536">
          <w:pPr>
            <w:spacing w:line="360" w:lineRule="auto"/>
            <w:jc w:val="both"/>
          </w:pPr>
          <w:r>
            <w:rPr>
              <w:noProof/>
              <w:lang w:eastAsia="es-AR"/>
            </w:rPr>
            <mc:AlternateContent>
              <mc:Choice Requires="wps">
                <w:drawing>
                  <wp:anchor distT="45720" distB="45720" distL="114300" distR="114300" simplePos="0" relativeHeight="251666432" behindDoc="0" locked="0" layoutInCell="1" allowOverlap="1" wp14:anchorId="5B90B8CF" wp14:editId="5A0ECE31">
                    <wp:simplePos x="0" y="0"/>
                    <wp:positionH relativeFrom="margin">
                      <wp:posOffset>-269240</wp:posOffset>
                    </wp:positionH>
                    <wp:positionV relativeFrom="paragraph">
                      <wp:posOffset>3628390</wp:posOffset>
                    </wp:positionV>
                    <wp:extent cx="6424295" cy="603885"/>
                    <wp:effectExtent l="0" t="0" r="0" b="5715"/>
                    <wp:wrapSquare wrapText="bothSides"/>
                    <wp:docPr id="4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4295" cy="603885"/>
                            </a:xfrm>
                            <a:prstGeom prst="rect">
                              <a:avLst/>
                            </a:prstGeom>
                            <a:solidFill>
                              <a:srgbClr val="FFFFFF"/>
                            </a:solidFill>
                            <a:ln w="9525">
                              <a:noFill/>
                              <a:miter lim="800000"/>
                              <a:headEnd/>
                              <a:tailEnd/>
                            </a:ln>
                          </wps:spPr>
                          <wps:txbx>
                            <w:txbxContent>
                              <w:p w:rsidR="00D4205A" w:rsidRPr="00700F06" w:rsidRDefault="00D4205A" w:rsidP="00700F06">
                                <w:pPr>
                                  <w:ind w:left="284"/>
                                  <w:jc w:val="center"/>
                                  <w:rPr>
                                    <w:rFonts w:ascii="Times New Roman" w:hAnsi="Times New Roman"/>
                                    <w:b/>
                                    <w:i/>
                                    <w:sz w:val="36"/>
                                    <w:szCs w:val="24"/>
                                  </w:rPr>
                                </w:pPr>
                                <w:r w:rsidRPr="00700F06">
                                  <w:rPr>
                                    <w:rFonts w:ascii="Times New Roman" w:hAnsi="Times New Roman"/>
                                    <w:b/>
                                    <w:i/>
                                    <w:sz w:val="36"/>
                                    <w:szCs w:val="24"/>
                                  </w:rPr>
                                  <w:t>LOS COSTOS LOGISTICOS, EN EL CENTRO DE LA ESCENA, CON UN ROL FUNDAMENTAL</w:t>
                                </w:r>
                                <w:r>
                                  <w:rPr>
                                    <w:rFonts w:ascii="Times New Roman" w:hAnsi="Times New Roman"/>
                                    <w:b/>
                                    <w:i/>
                                    <w:sz w:val="36"/>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B90B8CF" id="Cuadro de texto 2" o:spid="_x0000_s1057" type="#_x0000_t202" style="position:absolute;left:0;text-align:left;margin-left:-21.2pt;margin-top:285.7pt;width:505.85pt;height:47.55pt;z-index:2516664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" stroked="f">
                    <v:textbox>
                      <w:txbxContent>
                        <w:p w:rsidR="00D4205A" w:rsidRPr="00700F06" w:rsidRDefault="00D4205A" w:rsidP="00700F06">
                          <w:pPr>
                            <w:ind w:left="284"/>
                            <w:jc w:val="center"/>
                            <w:rPr>
                              <w:rFonts w:ascii="Times New Roman" w:hAnsi="Times New Roman"/>
                              <w:b/>
                              <w:i/>
                              <w:sz w:val="36"/>
                              <w:szCs w:val="24"/>
                            </w:rPr>
                          </w:pPr>
                          <w:r w:rsidRPr="00700F06">
                            <w:rPr>
                              <w:rFonts w:ascii="Times New Roman" w:hAnsi="Times New Roman"/>
                              <w:b/>
                              <w:i/>
                              <w:sz w:val="36"/>
                              <w:szCs w:val="24"/>
                            </w:rPr>
                            <w:t>LOS COSTOS LOGISTICOS, EN EL CENTRO DE LA ESCENA, CON UN ROL FUNDAMENTAL</w:t>
                          </w:r>
                          <w:r>
                            <w:rPr>
                              <w:rFonts w:ascii="Times New Roman" w:hAnsi="Times New Roman"/>
                              <w:b/>
                              <w:i/>
                              <w:sz w:val="36"/>
                              <w:szCs w:val="24"/>
                            </w:rPr>
                            <w:t>.</w:t>
                          </w:r>
                        </w:p>
                      </w:txbxContent>
                    </v:textbox>
                    <w10:wrap type="square" anchorx="margin"/>
                  </v:shape>
                </w:pict>
              </mc:Fallback>
            </mc:AlternateContent>
          </w:r>
          <w:r w:rsidR="002B3C27">
            <w:rPr>
              <w:noProof/>
              <w:lang w:eastAsia="es-AR"/>
            </w:rPr>
            <mc:AlternateContent>
              <mc:Choice Requires="wps">
                <w:drawing>
                  <wp:anchor distT="45720" distB="45720" distL="114300" distR="114300" simplePos="0" relativeHeight="251664384" behindDoc="0" locked="0" layoutInCell="1" allowOverlap="1">
                    <wp:simplePos x="0" y="0"/>
                    <wp:positionH relativeFrom="column">
                      <wp:posOffset>1662486</wp:posOffset>
                    </wp:positionH>
                    <wp:positionV relativeFrom="paragraph">
                      <wp:posOffset>5775021</wp:posOffset>
                    </wp:positionV>
                    <wp:extent cx="2360930" cy="365760"/>
                    <wp:effectExtent l="0" t="0" r="0"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65760"/>
                            </a:xfrm>
                            <a:prstGeom prst="rect">
                              <a:avLst/>
                            </a:prstGeom>
                            <a:solidFill>
                              <a:srgbClr val="FFFFFF"/>
                            </a:solidFill>
                            <a:ln w="9525">
                              <a:noFill/>
                              <a:miter lim="800000"/>
                              <a:headEnd/>
                              <a:tailEnd/>
                            </a:ln>
                          </wps:spPr>
                          <wps:txbx>
                            <w:txbxContent>
                              <w:p w:rsidR="00D4205A" w:rsidRPr="0010211C" w:rsidRDefault="00D4205A">
                                <w:pPr>
                                  <w:rPr>
                                    <w:b/>
                                  </w:rPr>
                                </w:pPr>
                                <w:r>
                                  <w:rPr>
                                    <w:b/>
                                  </w:rPr>
                                  <w:t>Profesor y Tutor</w:t>
                                </w:r>
                                <w:r w:rsidRPr="0010211C">
                                  <w:rPr>
                                    <w:b/>
                                  </w:rPr>
                                  <w:t xml:space="preserve">: </w:t>
                                </w:r>
                                <w:r>
                                  <w:rPr>
                                    <w:b/>
                                  </w:rPr>
                                  <w:t xml:space="preserve">Sergio </w:t>
                                </w:r>
                                <w:proofErr w:type="spellStart"/>
                                <w:r>
                                  <w:rPr>
                                    <w:b/>
                                  </w:rPr>
                                  <w:t>Bogliolo</w:t>
                                </w:r>
                                <w:proofErr w:type="spellEnd"/>
                              </w:p>
                              <w:p w:rsidR="00D4205A" w:rsidRDefault="00D4205A">
                                <w:pPr>
                                  <w:rPr>
                                    <w:b/>
                                  </w:rPr>
                                </w:pPr>
                              </w:p>
                              <w:p w:rsidR="00D4205A" w:rsidRDefault="00D4205A"/>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58" type="#_x0000_t202" style="position:absolute;left:0;text-align:left;margin-left:130.9pt;margin-top:454.75pt;width:185.9pt;height:28.8pt;z-index:25166438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" stroked="f">
                    <v:textbox>
                      <w:txbxContent>
                        <w:p w:rsidR="00D4205A" w:rsidRPr="0010211C" w:rsidRDefault="00D4205A">
                          <w:pPr>
                            <w:rPr>
                              <w:b/>
                            </w:rPr>
                          </w:pPr>
                          <w:r>
                            <w:rPr>
                              <w:b/>
                            </w:rPr>
                            <w:t>Profesor y Tutor</w:t>
                          </w:r>
                          <w:r w:rsidRPr="0010211C">
                            <w:rPr>
                              <w:b/>
                            </w:rPr>
                            <w:t xml:space="preserve">: </w:t>
                          </w:r>
                          <w:r>
                            <w:rPr>
                              <w:b/>
                            </w:rPr>
                            <w:t xml:space="preserve">Sergio </w:t>
                          </w:r>
                          <w:proofErr w:type="spellStart"/>
                          <w:r>
                            <w:rPr>
                              <w:b/>
                            </w:rPr>
                            <w:t>Bogliolo</w:t>
                          </w:r>
                          <w:proofErr w:type="spellEnd"/>
                        </w:p>
                        <w:p w:rsidR="00D4205A" w:rsidRDefault="00D4205A">
                          <w:pPr>
                            <w:rPr>
                              <w:b/>
                            </w:rPr>
                          </w:pPr>
                        </w:p>
                        <w:p w:rsidR="00D4205A" w:rsidRDefault="00D4205A"/>
                      </w:txbxContent>
                    </v:textbox>
                    <w10:wrap type="square"/>
                  </v:shape>
                </w:pict>
              </mc:Fallback>
            </mc:AlternateContent>
          </w:r>
          <w:r w:rsidR="00143F06">
            <w:rPr>
              <w:noProof/>
              <w:lang w:eastAsia="es-AR"/>
            </w:rPr>
            <w:drawing>
              <wp:anchor distT="0" distB="0" distL="114300" distR="114300" simplePos="0" relativeHeight="251662336" behindDoc="0" locked="0" layoutInCell="1" allowOverlap="1">
                <wp:simplePos x="0" y="0"/>
                <wp:positionH relativeFrom="margin">
                  <wp:align>center</wp:align>
                </wp:positionH>
                <wp:positionV relativeFrom="paragraph">
                  <wp:posOffset>5235355</wp:posOffset>
                </wp:positionV>
                <wp:extent cx="1918800" cy="370800"/>
                <wp:effectExtent l="0" t="0" r="5715" b="0"/>
                <wp:wrapNone/>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SI.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918800" cy="370800"/>
                        </a:xfrm>
                        <a:prstGeom prst="rect">
                          <a:avLst/>
                        </a:prstGeom>
                      </pic:spPr>
                    </pic:pic>
                  </a:graphicData>
                </a:graphic>
                <wp14:sizeRelH relativeFrom="margin">
                  <wp14:pctWidth>0</wp14:pctWidth>
                </wp14:sizeRelH>
                <wp14:sizeRelV relativeFrom="margin">
                  <wp14:pctHeight>0</wp14:pctHeight>
                </wp14:sizeRelV>
              </wp:anchor>
            </w:drawing>
          </w:r>
          <w:r w:rsidR="0038204A">
            <w:br w:type="page"/>
          </w:r>
        </w:p>
      </w:sdtContent>
    </w:sdt>
    <w:p w:rsidR="00DC66BF" w:rsidRDefault="005B4241" w:rsidP="00605536">
      <w:pPr>
        <w:pStyle w:val="Default"/>
        <w:spacing w:line="360" w:lineRule="auto"/>
        <w:jc w:val="both"/>
        <w:rPr>
          <w:b/>
          <w:sz w:val="28"/>
        </w:rPr>
      </w:pPr>
      <w:r>
        <w:rPr>
          <w:b/>
          <w:sz w:val="28"/>
        </w:rPr>
        <w:lastRenderedPageBreak/>
        <w:t>Agradecimientos</w:t>
      </w:r>
    </w:p>
    <w:p w:rsidR="005B4241" w:rsidRDefault="005B4241" w:rsidP="00605536">
      <w:pPr>
        <w:pStyle w:val="Default"/>
        <w:spacing w:line="360" w:lineRule="auto"/>
        <w:jc w:val="both"/>
        <w:rPr>
          <w:b/>
          <w:sz w:val="28"/>
        </w:rPr>
      </w:pPr>
    </w:p>
    <w:p w:rsidR="005B4241" w:rsidRDefault="005B4241" w:rsidP="00605536">
      <w:pPr>
        <w:pStyle w:val="Default"/>
        <w:spacing w:line="360" w:lineRule="auto"/>
        <w:jc w:val="both"/>
        <w:rPr>
          <w:b/>
          <w:sz w:val="28"/>
        </w:rPr>
      </w:pPr>
    </w:p>
    <w:p w:rsidR="005B4241" w:rsidRDefault="005B4241" w:rsidP="00605536">
      <w:pPr>
        <w:pStyle w:val="Default"/>
        <w:spacing w:line="360" w:lineRule="auto"/>
        <w:jc w:val="both"/>
        <w:rPr>
          <w:b/>
          <w:sz w:val="28"/>
        </w:rPr>
      </w:pPr>
    </w:p>
    <w:p w:rsidR="005B4241" w:rsidRDefault="005B4241" w:rsidP="00605536">
      <w:pPr>
        <w:pStyle w:val="Default"/>
        <w:spacing w:line="360" w:lineRule="auto"/>
        <w:jc w:val="both"/>
        <w:rPr>
          <w:b/>
          <w:sz w:val="28"/>
        </w:rPr>
      </w:pPr>
    </w:p>
    <w:p w:rsidR="005B4241" w:rsidRDefault="005B4241" w:rsidP="00605536">
      <w:pPr>
        <w:pStyle w:val="Default"/>
        <w:spacing w:line="360" w:lineRule="auto"/>
        <w:jc w:val="both"/>
        <w:rPr>
          <w:b/>
          <w:sz w:val="28"/>
        </w:rPr>
      </w:pPr>
    </w:p>
    <w:p w:rsidR="009428AB" w:rsidRDefault="009428AB" w:rsidP="00605536">
      <w:pPr>
        <w:pStyle w:val="Default"/>
        <w:spacing w:line="360" w:lineRule="auto"/>
        <w:jc w:val="both"/>
        <w:rPr>
          <w:b/>
          <w:sz w:val="28"/>
        </w:rPr>
      </w:pPr>
    </w:p>
    <w:p w:rsidR="009428AB" w:rsidRDefault="009428AB" w:rsidP="00605536">
      <w:pPr>
        <w:pStyle w:val="Default"/>
        <w:spacing w:line="360" w:lineRule="auto"/>
        <w:jc w:val="both"/>
        <w:rPr>
          <w:b/>
          <w:sz w:val="28"/>
        </w:rPr>
      </w:pPr>
    </w:p>
    <w:p w:rsidR="005B4241" w:rsidRDefault="005B4241" w:rsidP="00605536">
      <w:pPr>
        <w:pStyle w:val="Default"/>
        <w:spacing w:line="360" w:lineRule="auto"/>
        <w:jc w:val="both"/>
        <w:rPr>
          <w:b/>
          <w:sz w:val="28"/>
        </w:rPr>
      </w:pPr>
    </w:p>
    <w:p w:rsidR="005B4241" w:rsidRPr="004D1D77" w:rsidRDefault="005B4241" w:rsidP="00605536">
      <w:pPr>
        <w:pStyle w:val="Default"/>
        <w:spacing w:line="360" w:lineRule="auto"/>
        <w:jc w:val="both"/>
        <w:rPr>
          <w:rFonts w:ascii="Arial" w:hAnsi="Arial" w:cs="Arial"/>
          <w:b/>
        </w:rPr>
      </w:pPr>
      <w:r w:rsidRPr="004D1D77">
        <w:rPr>
          <w:rFonts w:ascii="Arial" w:hAnsi="Arial" w:cs="Arial"/>
        </w:rPr>
        <w:t xml:space="preserve">A todas las personas </w:t>
      </w:r>
      <w:r w:rsidR="00DB64A8" w:rsidRPr="004D1D77">
        <w:rPr>
          <w:rFonts w:ascii="Arial" w:hAnsi="Arial" w:cs="Arial"/>
        </w:rPr>
        <w:t>que,</w:t>
      </w:r>
      <w:r w:rsidRPr="004D1D77">
        <w:rPr>
          <w:rFonts w:ascii="Arial" w:hAnsi="Arial" w:cs="Arial"/>
        </w:rPr>
        <w:t xml:space="preserve"> con sus enseñanzas, cariño, amistad y amor</w:t>
      </w:r>
      <w:r w:rsidR="00DB64A8" w:rsidRPr="004D1D77">
        <w:rPr>
          <w:rFonts w:ascii="Arial" w:hAnsi="Arial" w:cs="Arial"/>
        </w:rPr>
        <w:t>,</w:t>
      </w:r>
      <w:r w:rsidRPr="004D1D77">
        <w:rPr>
          <w:rFonts w:ascii="Arial" w:hAnsi="Arial" w:cs="Arial"/>
        </w:rPr>
        <w:t xml:space="preserve"> me </w:t>
      </w:r>
      <w:r w:rsidR="00DB64A8" w:rsidRPr="004D1D77">
        <w:rPr>
          <w:rFonts w:ascii="Arial" w:hAnsi="Arial" w:cs="Arial"/>
        </w:rPr>
        <w:t xml:space="preserve">han </w:t>
      </w:r>
      <w:r w:rsidRPr="004D1D77">
        <w:rPr>
          <w:rFonts w:ascii="Arial" w:hAnsi="Arial" w:cs="Arial"/>
        </w:rPr>
        <w:t>motiva</w:t>
      </w:r>
      <w:r w:rsidR="00DB64A8" w:rsidRPr="004D1D77">
        <w:rPr>
          <w:rFonts w:ascii="Arial" w:hAnsi="Arial" w:cs="Arial"/>
        </w:rPr>
        <w:t>do</w:t>
      </w:r>
      <w:r w:rsidRPr="004D1D77">
        <w:rPr>
          <w:rFonts w:ascii="Arial" w:hAnsi="Arial" w:cs="Arial"/>
        </w:rPr>
        <w:t xml:space="preserve"> y apoya</w:t>
      </w:r>
      <w:r w:rsidR="00DB64A8" w:rsidRPr="004D1D77">
        <w:rPr>
          <w:rFonts w:ascii="Arial" w:hAnsi="Arial" w:cs="Arial"/>
        </w:rPr>
        <w:t>do</w:t>
      </w:r>
      <w:r w:rsidRPr="004D1D77">
        <w:rPr>
          <w:rFonts w:ascii="Arial" w:hAnsi="Arial" w:cs="Arial"/>
        </w:rPr>
        <w:t xml:space="preserve"> para </w:t>
      </w:r>
      <w:r w:rsidR="00DB64A8" w:rsidRPr="004D1D77">
        <w:rPr>
          <w:rFonts w:ascii="Arial" w:hAnsi="Arial" w:cs="Arial"/>
        </w:rPr>
        <w:t xml:space="preserve">realizar este proyecto final enfocado </w:t>
      </w:r>
      <w:r w:rsidR="00477BAE">
        <w:rPr>
          <w:rFonts w:ascii="Arial" w:hAnsi="Arial" w:cs="Arial"/>
        </w:rPr>
        <w:t xml:space="preserve">en </w:t>
      </w:r>
      <w:r w:rsidR="00DB64A8" w:rsidRPr="004D1D77">
        <w:rPr>
          <w:rFonts w:ascii="Arial" w:hAnsi="Arial" w:cs="Arial"/>
        </w:rPr>
        <w:t xml:space="preserve">mi profesión, la cual </w:t>
      </w:r>
      <w:r w:rsidR="002B1F2D" w:rsidRPr="004D1D77">
        <w:rPr>
          <w:rFonts w:ascii="Arial" w:hAnsi="Arial" w:cs="Arial"/>
        </w:rPr>
        <w:t xml:space="preserve">me enorgullece de ser un profesional de la </w:t>
      </w:r>
      <w:r w:rsidR="004D1D77">
        <w:rPr>
          <w:rFonts w:ascii="Arial" w:hAnsi="Arial" w:cs="Arial"/>
        </w:rPr>
        <w:t>l</w:t>
      </w:r>
      <w:r w:rsidR="004D1D77" w:rsidRPr="004D1D77">
        <w:rPr>
          <w:rFonts w:ascii="Arial" w:hAnsi="Arial" w:cs="Arial"/>
        </w:rPr>
        <w:t>ogística</w:t>
      </w:r>
      <w:r w:rsidR="00DB64A8" w:rsidRPr="004D1D77">
        <w:rPr>
          <w:rFonts w:ascii="Arial" w:hAnsi="Arial" w:cs="Arial"/>
        </w:rPr>
        <w:t>. Muchas Gracias a todos ellos….</w:t>
      </w:r>
    </w:p>
    <w:p w:rsidR="00DC66BF" w:rsidRDefault="00DC66BF" w:rsidP="00605536">
      <w:pPr>
        <w:pStyle w:val="Default"/>
        <w:spacing w:line="360" w:lineRule="auto"/>
        <w:jc w:val="both"/>
        <w:rPr>
          <w:b/>
          <w:sz w:val="28"/>
        </w:rPr>
      </w:pPr>
    </w:p>
    <w:p w:rsidR="00DC66BF" w:rsidRDefault="00DC66BF" w:rsidP="00605536">
      <w:pPr>
        <w:pStyle w:val="Default"/>
        <w:spacing w:line="360" w:lineRule="auto"/>
        <w:jc w:val="both"/>
        <w:rPr>
          <w:b/>
          <w:sz w:val="28"/>
        </w:rPr>
      </w:pPr>
    </w:p>
    <w:p w:rsidR="00DC66BF" w:rsidRDefault="00DC66BF" w:rsidP="00605536">
      <w:pPr>
        <w:pStyle w:val="Default"/>
        <w:spacing w:line="360" w:lineRule="auto"/>
        <w:jc w:val="both"/>
        <w:rPr>
          <w:b/>
          <w:sz w:val="28"/>
        </w:rPr>
      </w:pPr>
    </w:p>
    <w:p w:rsidR="00DC66BF" w:rsidRDefault="00DC66BF" w:rsidP="00605536">
      <w:pPr>
        <w:pStyle w:val="Default"/>
        <w:spacing w:line="360" w:lineRule="auto"/>
        <w:jc w:val="both"/>
        <w:rPr>
          <w:b/>
          <w:sz w:val="28"/>
        </w:rPr>
      </w:pPr>
    </w:p>
    <w:p w:rsidR="00DC66BF" w:rsidRDefault="00DC66BF" w:rsidP="00605536">
      <w:pPr>
        <w:pStyle w:val="Default"/>
        <w:spacing w:line="360" w:lineRule="auto"/>
        <w:jc w:val="both"/>
        <w:rPr>
          <w:b/>
          <w:sz w:val="28"/>
        </w:rPr>
      </w:pPr>
    </w:p>
    <w:p w:rsidR="00DC66BF" w:rsidRDefault="00DC66BF" w:rsidP="00605536">
      <w:pPr>
        <w:pStyle w:val="Default"/>
        <w:spacing w:line="360" w:lineRule="auto"/>
        <w:jc w:val="both"/>
        <w:rPr>
          <w:b/>
          <w:sz w:val="28"/>
        </w:rPr>
      </w:pPr>
    </w:p>
    <w:p w:rsidR="00DC66BF" w:rsidRDefault="00DC66BF" w:rsidP="00605536">
      <w:pPr>
        <w:pStyle w:val="Default"/>
        <w:spacing w:line="360" w:lineRule="auto"/>
        <w:jc w:val="both"/>
        <w:rPr>
          <w:b/>
          <w:sz w:val="28"/>
        </w:rPr>
      </w:pPr>
    </w:p>
    <w:p w:rsidR="00DC66BF" w:rsidRDefault="00DC66BF" w:rsidP="00605536">
      <w:pPr>
        <w:pStyle w:val="Default"/>
        <w:spacing w:line="360" w:lineRule="auto"/>
        <w:jc w:val="both"/>
        <w:rPr>
          <w:b/>
          <w:sz w:val="28"/>
        </w:rPr>
      </w:pPr>
    </w:p>
    <w:p w:rsidR="00DC66BF" w:rsidRDefault="00DC66BF" w:rsidP="00605536">
      <w:pPr>
        <w:pStyle w:val="Default"/>
        <w:spacing w:line="360" w:lineRule="auto"/>
        <w:jc w:val="both"/>
        <w:rPr>
          <w:b/>
          <w:sz w:val="28"/>
        </w:rPr>
      </w:pPr>
    </w:p>
    <w:p w:rsidR="00DC66BF" w:rsidRDefault="00DC66BF" w:rsidP="00605536">
      <w:pPr>
        <w:pStyle w:val="Default"/>
        <w:spacing w:line="360" w:lineRule="auto"/>
        <w:jc w:val="both"/>
        <w:rPr>
          <w:b/>
          <w:sz w:val="28"/>
        </w:rPr>
      </w:pPr>
    </w:p>
    <w:p w:rsidR="00DC66BF" w:rsidRDefault="00DC66BF" w:rsidP="00605536">
      <w:pPr>
        <w:pStyle w:val="Default"/>
        <w:spacing w:line="360" w:lineRule="auto"/>
        <w:jc w:val="both"/>
        <w:rPr>
          <w:b/>
          <w:sz w:val="28"/>
        </w:rPr>
      </w:pPr>
    </w:p>
    <w:p w:rsidR="00DC66BF" w:rsidRDefault="00DC66BF" w:rsidP="00605536">
      <w:pPr>
        <w:pStyle w:val="Default"/>
        <w:spacing w:line="360" w:lineRule="auto"/>
        <w:jc w:val="both"/>
        <w:rPr>
          <w:b/>
          <w:sz w:val="28"/>
        </w:rPr>
      </w:pPr>
    </w:p>
    <w:p w:rsidR="00DC66BF" w:rsidRDefault="00DC66BF" w:rsidP="00605536">
      <w:pPr>
        <w:pStyle w:val="Default"/>
        <w:spacing w:line="360" w:lineRule="auto"/>
        <w:jc w:val="both"/>
        <w:rPr>
          <w:b/>
          <w:sz w:val="28"/>
        </w:rPr>
      </w:pPr>
    </w:p>
    <w:p w:rsidR="00DC66BF" w:rsidRDefault="00DC66BF" w:rsidP="00605536">
      <w:pPr>
        <w:pStyle w:val="Default"/>
        <w:spacing w:line="360" w:lineRule="auto"/>
        <w:jc w:val="both"/>
        <w:rPr>
          <w:b/>
          <w:sz w:val="28"/>
        </w:rPr>
      </w:pPr>
    </w:p>
    <w:p w:rsidR="00DC66BF" w:rsidRDefault="00DC66BF" w:rsidP="00605536">
      <w:pPr>
        <w:pStyle w:val="Default"/>
        <w:spacing w:line="360" w:lineRule="auto"/>
        <w:jc w:val="both"/>
        <w:rPr>
          <w:b/>
          <w:sz w:val="28"/>
        </w:rPr>
      </w:pPr>
    </w:p>
    <w:p w:rsidR="00DC66BF" w:rsidRDefault="00DC66BF" w:rsidP="00605536">
      <w:pPr>
        <w:pStyle w:val="Default"/>
        <w:spacing w:line="360" w:lineRule="auto"/>
        <w:jc w:val="both"/>
        <w:rPr>
          <w:b/>
          <w:sz w:val="28"/>
        </w:rPr>
      </w:pPr>
    </w:p>
    <w:p w:rsidR="00DC66BF" w:rsidRDefault="00DC66BF" w:rsidP="00605536">
      <w:pPr>
        <w:pStyle w:val="Default"/>
        <w:spacing w:line="360" w:lineRule="auto"/>
        <w:jc w:val="both"/>
        <w:rPr>
          <w:b/>
          <w:sz w:val="28"/>
        </w:rPr>
      </w:pPr>
    </w:p>
    <w:p w:rsidR="00ED49CD" w:rsidRPr="00477BAE" w:rsidRDefault="00ED49CD" w:rsidP="00605536">
      <w:pPr>
        <w:pStyle w:val="Default"/>
        <w:spacing w:line="360" w:lineRule="auto"/>
        <w:jc w:val="both"/>
        <w:rPr>
          <w:rFonts w:ascii="Arial" w:hAnsi="Arial" w:cs="Arial"/>
          <w:b/>
          <w:sz w:val="28"/>
        </w:rPr>
      </w:pPr>
      <w:r w:rsidRPr="00477BAE">
        <w:rPr>
          <w:rFonts w:ascii="Arial" w:hAnsi="Arial" w:cs="Arial"/>
          <w:b/>
          <w:sz w:val="28"/>
        </w:rPr>
        <w:t>Índice</w:t>
      </w:r>
    </w:p>
    <w:p w:rsidR="00ED49CD" w:rsidRDefault="00ED49CD" w:rsidP="00605536">
      <w:pPr>
        <w:pStyle w:val="Default"/>
        <w:spacing w:line="360" w:lineRule="auto"/>
        <w:jc w:val="both"/>
        <w:rPr>
          <w:sz w:val="28"/>
        </w:rPr>
      </w:pPr>
      <w:r w:rsidRPr="00900B0C">
        <w:rPr>
          <w:sz w:val="28"/>
        </w:rPr>
        <w:t xml:space="preserve"> </w:t>
      </w:r>
    </w:p>
    <w:p w:rsidR="00493F6A" w:rsidRPr="00900B0C" w:rsidRDefault="00493F6A" w:rsidP="00605536">
      <w:pPr>
        <w:pStyle w:val="Default"/>
        <w:spacing w:line="360" w:lineRule="auto"/>
        <w:jc w:val="both"/>
        <w:rPr>
          <w:sz w:val="28"/>
        </w:rPr>
      </w:pPr>
    </w:p>
    <w:p w:rsidR="00B367AF" w:rsidRPr="00477BAE" w:rsidRDefault="00B367AF" w:rsidP="00B367AF">
      <w:pPr>
        <w:spacing w:line="360" w:lineRule="auto"/>
        <w:jc w:val="both"/>
        <w:rPr>
          <w:rFonts w:ascii="Arial" w:hAnsi="Arial" w:cs="Arial"/>
          <w:sz w:val="24"/>
        </w:rPr>
      </w:pPr>
      <w:r w:rsidRPr="00477BAE">
        <w:rPr>
          <w:rFonts w:ascii="Arial" w:hAnsi="Arial" w:cs="Arial"/>
          <w:b/>
          <w:sz w:val="24"/>
        </w:rPr>
        <w:t>Agradecimientos</w:t>
      </w:r>
      <w:r w:rsidRPr="00477BAE">
        <w:rPr>
          <w:rFonts w:ascii="Arial" w:hAnsi="Arial" w:cs="Arial"/>
          <w:sz w:val="24"/>
        </w:rPr>
        <w:t>…………………</w:t>
      </w:r>
      <w:proofErr w:type="gramStart"/>
      <w:r w:rsidRPr="00477BAE">
        <w:rPr>
          <w:rFonts w:ascii="Arial" w:hAnsi="Arial" w:cs="Arial"/>
          <w:sz w:val="24"/>
        </w:rPr>
        <w:t>…….</w:t>
      </w:r>
      <w:proofErr w:type="gramEnd"/>
      <w:r w:rsidRPr="00477BAE">
        <w:rPr>
          <w:rFonts w:ascii="Arial" w:hAnsi="Arial" w:cs="Arial"/>
          <w:sz w:val="24"/>
        </w:rPr>
        <w:t>.……………………………………………</w:t>
      </w:r>
      <w:r w:rsidR="00E97AC7">
        <w:rPr>
          <w:rFonts w:ascii="Arial" w:hAnsi="Arial" w:cs="Arial"/>
          <w:sz w:val="24"/>
        </w:rPr>
        <w:t>1</w:t>
      </w:r>
    </w:p>
    <w:p w:rsidR="00552673" w:rsidRPr="00477BAE" w:rsidRDefault="00552673" w:rsidP="00605536">
      <w:pPr>
        <w:spacing w:line="360" w:lineRule="auto"/>
        <w:jc w:val="both"/>
        <w:rPr>
          <w:rFonts w:ascii="Arial" w:hAnsi="Arial" w:cs="Arial"/>
          <w:sz w:val="24"/>
        </w:rPr>
      </w:pPr>
      <w:r w:rsidRPr="00477BAE">
        <w:rPr>
          <w:rFonts w:ascii="Arial" w:hAnsi="Arial" w:cs="Arial"/>
          <w:b/>
          <w:sz w:val="24"/>
        </w:rPr>
        <w:t>Introducción</w:t>
      </w:r>
      <w:r w:rsidR="00E97AC7">
        <w:rPr>
          <w:rFonts w:ascii="Arial" w:hAnsi="Arial" w:cs="Arial"/>
          <w:sz w:val="24"/>
        </w:rPr>
        <w:t>……………………………………………………………………</w:t>
      </w:r>
      <w:proofErr w:type="gramStart"/>
      <w:r w:rsidR="00E97AC7">
        <w:rPr>
          <w:rFonts w:ascii="Arial" w:hAnsi="Arial" w:cs="Arial"/>
          <w:sz w:val="24"/>
        </w:rPr>
        <w:t>…….</w:t>
      </w:r>
      <w:proofErr w:type="gramEnd"/>
      <w:r w:rsidR="00E97AC7">
        <w:rPr>
          <w:rFonts w:ascii="Arial" w:hAnsi="Arial" w:cs="Arial"/>
          <w:sz w:val="24"/>
        </w:rPr>
        <w:t>.4</w:t>
      </w:r>
    </w:p>
    <w:p w:rsidR="00AB5530" w:rsidRPr="00477BAE" w:rsidRDefault="00AB5530" w:rsidP="00605536">
      <w:pPr>
        <w:spacing w:line="360" w:lineRule="auto"/>
        <w:ind w:firstLine="708"/>
        <w:jc w:val="both"/>
        <w:rPr>
          <w:rFonts w:ascii="Arial" w:hAnsi="Arial" w:cs="Arial"/>
          <w:sz w:val="24"/>
        </w:rPr>
      </w:pPr>
      <w:r w:rsidRPr="00477BAE">
        <w:rPr>
          <w:rFonts w:ascii="Arial" w:hAnsi="Arial" w:cs="Arial"/>
          <w:sz w:val="24"/>
        </w:rPr>
        <w:t>Problema de i</w:t>
      </w:r>
      <w:r w:rsidR="00B35DED" w:rsidRPr="00477BAE">
        <w:rPr>
          <w:rFonts w:ascii="Arial" w:hAnsi="Arial" w:cs="Arial"/>
          <w:sz w:val="24"/>
        </w:rPr>
        <w:t>nvestigación, objetivo, alcance</w:t>
      </w:r>
      <w:r w:rsidRPr="00477BAE">
        <w:rPr>
          <w:rFonts w:ascii="Arial" w:hAnsi="Arial" w:cs="Arial"/>
          <w:sz w:val="24"/>
        </w:rPr>
        <w:t xml:space="preserve"> e hipótesis</w:t>
      </w:r>
      <w:proofErr w:type="gramStart"/>
      <w:r w:rsidRPr="00477BAE">
        <w:rPr>
          <w:rFonts w:ascii="Arial" w:hAnsi="Arial" w:cs="Arial"/>
          <w:sz w:val="24"/>
        </w:rPr>
        <w:t>…</w:t>
      </w:r>
      <w:r w:rsidR="00900B0C" w:rsidRPr="00477BAE">
        <w:rPr>
          <w:rFonts w:ascii="Arial" w:hAnsi="Arial" w:cs="Arial"/>
          <w:sz w:val="24"/>
        </w:rPr>
        <w:t>…</w:t>
      </w:r>
      <w:r w:rsidR="0018518E">
        <w:rPr>
          <w:rFonts w:ascii="Arial" w:hAnsi="Arial" w:cs="Arial"/>
          <w:sz w:val="24"/>
        </w:rPr>
        <w:t>.</w:t>
      </w:r>
      <w:proofErr w:type="gramEnd"/>
      <w:r w:rsidR="00477BAE">
        <w:rPr>
          <w:rFonts w:ascii="Arial" w:hAnsi="Arial" w:cs="Arial"/>
          <w:sz w:val="24"/>
        </w:rPr>
        <w:t>……</w:t>
      </w:r>
      <w:r w:rsidR="00E97AC7">
        <w:rPr>
          <w:rFonts w:ascii="Arial" w:hAnsi="Arial" w:cs="Arial"/>
          <w:sz w:val="24"/>
        </w:rPr>
        <w:t>……</w:t>
      </w:r>
      <w:r w:rsidR="00477BAE">
        <w:rPr>
          <w:rFonts w:ascii="Arial" w:hAnsi="Arial" w:cs="Arial"/>
          <w:sz w:val="24"/>
        </w:rPr>
        <w:t>…</w:t>
      </w:r>
      <w:r w:rsidR="00E97AC7">
        <w:rPr>
          <w:rFonts w:ascii="Arial" w:hAnsi="Arial" w:cs="Arial"/>
          <w:sz w:val="24"/>
        </w:rPr>
        <w:t>4</w:t>
      </w:r>
      <w:r w:rsidRPr="00477BAE">
        <w:rPr>
          <w:rFonts w:ascii="Arial" w:hAnsi="Arial" w:cs="Arial"/>
          <w:sz w:val="24"/>
        </w:rPr>
        <w:t xml:space="preserve"> </w:t>
      </w:r>
    </w:p>
    <w:p w:rsidR="00552673" w:rsidRPr="00477BAE" w:rsidRDefault="00552673" w:rsidP="00605536">
      <w:pPr>
        <w:spacing w:line="360" w:lineRule="auto"/>
        <w:jc w:val="both"/>
        <w:rPr>
          <w:rFonts w:ascii="Arial" w:hAnsi="Arial" w:cs="Arial"/>
          <w:sz w:val="24"/>
        </w:rPr>
      </w:pPr>
      <w:r w:rsidRPr="00477BAE">
        <w:rPr>
          <w:rFonts w:ascii="Arial" w:hAnsi="Arial" w:cs="Arial"/>
          <w:b/>
          <w:sz w:val="24"/>
        </w:rPr>
        <w:t xml:space="preserve">Marco </w:t>
      </w:r>
      <w:r w:rsidR="00900B0C" w:rsidRPr="00477BAE">
        <w:rPr>
          <w:rFonts w:ascii="Arial" w:hAnsi="Arial" w:cs="Arial"/>
          <w:b/>
          <w:sz w:val="24"/>
        </w:rPr>
        <w:t>Teórico</w:t>
      </w:r>
      <w:r w:rsidR="00900B0C" w:rsidRPr="00477BAE">
        <w:rPr>
          <w:rFonts w:ascii="Arial" w:hAnsi="Arial" w:cs="Arial"/>
          <w:sz w:val="24"/>
        </w:rPr>
        <w:t>………</w:t>
      </w:r>
      <w:r w:rsidR="00477BAE">
        <w:rPr>
          <w:rFonts w:ascii="Arial" w:hAnsi="Arial" w:cs="Arial"/>
          <w:sz w:val="24"/>
        </w:rPr>
        <w:t>…………………………………………………………………</w:t>
      </w:r>
      <w:r w:rsidR="00E97AC7">
        <w:rPr>
          <w:rFonts w:ascii="Arial" w:hAnsi="Arial" w:cs="Arial"/>
          <w:sz w:val="24"/>
        </w:rPr>
        <w:t>4</w:t>
      </w:r>
    </w:p>
    <w:p w:rsidR="00E5529F" w:rsidRPr="00477BAE" w:rsidRDefault="00C3178A" w:rsidP="00605536">
      <w:pPr>
        <w:spacing w:line="360" w:lineRule="auto"/>
        <w:ind w:firstLine="708"/>
        <w:jc w:val="both"/>
        <w:rPr>
          <w:rFonts w:ascii="Arial" w:hAnsi="Arial" w:cs="Arial"/>
          <w:sz w:val="24"/>
        </w:rPr>
      </w:pPr>
      <w:r w:rsidRPr="00477BAE">
        <w:rPr>
          <w:rFonts w:ascii="Arial" w:hAnsi="Arial" w:cs="Arial"/>
          <w:b/>
          <w:sz w:val="24"/>
        </w:rPr>
        <w:t>Capítulo</w:t>
      </w:r>
      <w:r w:rsidR="00A04AEC" w:rsidRPr="00477BAE">
        <w:rPr>
          <w:rFonts w:ascii="Arial" w:hAnsi="Arial" w:cs="Arial"/>
          <w:b/>
          <w:sz w:val="24"/>
        </w:rPr>
        <w:t xml:space="preserve"> 1</w:t>
      </w:r>
      <w:r w:rsidR="002940E3" w:rsidRPr="00477BAE">
        <w:rPr>
          <w:rFonts w:ascii="Arial" w:hAnsi="Arial" w:cs="Arial"/>
          <w:b/>
          <w:sz w:val="24"/>
        </w:rPr>
        <w:t xml:space="preserve"> “</w:t>
      </w:r>
      <w:r w:rsidR="00E5529F" w:rsidRPr="00477BAE">
        <w:rPr>
          <w:rFonts w:ascii="Arial" w:hAnsi="Arial" w:cs="Arial"/>
          <w:sz w:val="24"/>
        </w:rPr>
        <w:t>Mercado</w:t>
      </w:r>
      <w:r w:rsidR="002940E3" w:rsidRPr="00477BAE">
        <w:rPr>
          <w:rFonts w:ascii="Arial" w:hAnsi="Arial" w:cs="Arial"/>
          <w:sz w:val="24"/>
        </w:rPr>
        <w:t xml:space="preserve"> </w:t>
      </w:r>
      <w:proofErr w:type="gramStart"/>
      <w:r w:rsidR="00E5529F" w:rsidRPr="00477BAE">
        <w:rPr>
          <w:rFonts w:ascii="Arial" w:hAnsi="Arial" w:cs="Arial"/>
          <w:sz w:val="24"/>
        </w:rPr>
        <w:t>Logístico</w:t>
      </w:r>
      <w:r w:rsidR="002940E3" w:rsidRPr="00477BAE">
        <w:rPr>
          <w:rFonts w:ascii="Arial" w:hAnsi="Arial" w:cs="Arial"/>
          <w:sz w:val="24"/>
        </w:rPr>
        <w:t>”</w:t>
      </w:r>
      <w:r w:rsidR="00DA0E9F">
        <w:rPr>
          <w:rFonts w:ascii="Arial" w:hAnsi="Arial" w:cs="Arial"/>
          <w:sz w:val="24"/>
        </w:rPr>
        <w:t>…</w:t>
      </w:r>
      <w:proofErr w:type="gramEnd"/>
      <w:r w:rsidR="00DA0E9F">
        <w:rPr>
          <w:rFonts w:ascii="Arial" w:hAnsi="Arial" w:cs="Arial"/>
          <w:sz w:val="24"/>
        </w:rPr>
        <w:t>……………………………………………4</w:t>
      </w:r>
    </w:p>
    <w:p w:rsidR="00900B0C" w:rsidRPr="00477BAE" w:rsidRDefault="00900B0C" w:rsidP="00605536">
      <w:pPr>
        <w:spacing w:line="360" w:lineRule="auto"/>
        <w:ind w:left="708" w:firstLine="708"/>
        <w:jc w:val="both"/>
        <w:rPr>
          <w:rFonts w:ascii="Arial" w:hAnsi="Arial" w:cs="Arial"/>
          <w:sz w:val="24"/>
        </w:rPr>
      </w:pPr>
      <w:r w:rsidRPr="00477BAE">
        <w:rPr>
          <w:rFonts w:ascii="Arial" w:hAnsi="Arial" w:cs="Arial"/>
          <w:sz w:val="24"/>
        </w:rPr>
        <w:t>Concepto de Costo Logístico</w:t>
      </w:r>
      <w:r w:rsidR="00477BAE">
        <w:rPr>
          <w:rFonts w:ascii="Arial" w:hAnsi="Arial" w:cs="Arial"/>
          <w:sz w:val="24"/>
        </w:rPr>
        <w:t>…………………</w:t>
      </w:r>
      <w:r w:rsidR="00AB5530" w:rsidRPr="00477BAE">
        <w:rPr>
          <w:rFonts w:ascii="Arial" w:hAnsi="Arial" w:cs="Arial"/>
          <w:sz w:val="24"/>
        </w:rPr>
        <w:t>…………………</w:t>
      </w:r>
      <w:proofErr w:type="gramStart"/>
      <w:r w:rsidR="00BC2B57">
        <w:rPr>
          <w:rFonts w:ascii="Arial" w:hAnsi="Arial" w:cs="Arial"/>
          <w:sz w:val="24"/>
        </w:rPr>
        <w:t>…….</w:t>
      </w:r>
      <w:proofErr w:type="gramEnd"/>
      <w:r w:rsidR="00BC2B57">
        <w:rPr>
          <w:rFonts w:ascii="Arial" w:hAnsi="Arial" w:cs="Arial"/>
          <w:sz w:val="24"/>
        </w:rPr>
        <w:t>5</w:t>
      </w:r>
      <w:r w:rsidR="00AB5530" w:rsidRPr="00477BAE">
        <w:rPr>
          <w:rFonts w:ascii="Arial" w:hAnsi="Arial" w:cs="Arial"/>
          <w:sz w:val="24"/>
        </w:rPr>
        <w:t xml:space="preserve"> </w:t>
      </w:r>
    </w:p>
    <w:p w:rsidR="009428AB" w:rsidRPr="00477BAE" w:rsidRDefault="009428AB" w:rsidP="00605536">
      <w:pPr>
        <w:spacing w:line="360" w:lineRule="auto"/>
        <w:ind w:left="708" w:firstLine="708"/>
        <w:jc w:val="both"/>
        <w:rPr>
          <w:rFonts w:ascii="Arial" w:hAnsi="Arial" w:cs="Arial"/>
          <w:sz w:val="24"/>
        </w:rPr>
      </w:pPr>
      <w:r w:rsidRPr="00477BAE">
        <w:rPr>
          <w:rFonts w:ascii="Arial" w:hAnsi="Arial" w:cs="Arial"/>
          <w:sz w:val="24"/>
        </w:rPr>
        <w:t>Conceptos Logísticos</w:t>
      </w:r>
      <w:r w:rsidR="00424CCE" w:rsidRPr="00477BAE">
        <w:rPr>
          <w:rFonts w:ascii="Arial" w:hAnsi="Arial" w:cs="Arial"/>
          <w:sz w:val="24"/>
        </w:rPr>
        <w:t xml:space="preserve"> Claves…</w:t>
      </w:r>
      <w:r w:rsidR="00477BAE">
        <w:rPr>
          <w:rFonts w:ascii="Arial" w:hAnsi="Arial" w:cs="Arial"/>
          <w:sz w:val="24"/>
        </w:rPr>
        <w:t>……</w:t>
      </w:r>
      <w:r w:rsidR="00BC2B57">
        <w:rPr>
          <w:rFonts w:ascii="Arial" w:hAnsi="Arial" w:cs="Arial"/>
          <w:sz w:val="24"/>
        </w:rPr>
        <w:t>…………………………………5</w:t>
      </w:r>
    </w:p>
    <w:p w:rsidR="00424CCE" w:rsidRPr="00477BAE" w:rsidRDefault="00BC2B57" w:rsidP="00605536">
      <w:pPr>
        <w:spacing w:line="360" w:lineRule="auto"/>
        <w:ind w:left="708" w:firstLine="708"/>
        <w:jc w:val="both"/>
        <w:rPr>
          <w:rFonts w:ascii="Arial" w:hAnsi="Arial" w:cs="Arial"/>
          <w:sz w:val="24"/>
        </w:rPr>
      </w:pPr>
      <w:r>
        <w:rPr>
          <w:rFonts w:ascii="Arial" w:hAnsi="Arial" w:cs="Arial"/>
          <w:sz w:val="24"/>
        </w:rPr>
        <w:tab/>
        <w:t>Cliente………………………………………………………...…5</w:t>
      </w:r>
    </w:p>
    <w:p w:rsidR="00424CCE" w:rsidRPr="00477BAE" w:rsidRDefault="00424CCE" w:rsidP="00605536">
      <w:pPr>
        <w:spacing w:line="360" w:lineRule="auto"/>
        <w:ind w:left="708" w:firstLine="708"/>
        <w:jc w:val="both"/>
        <w:rPr>
          <w:rFonts w:ascii="Arial" w:hAnsi="Arial" w:cs="Arial"/>
          <w:sz w:val="24"/>
        </w:rPr>
      </w:pPr>
      <w:r w:rsidRPr="00477BAE">
        <w:rPr>
          <w:rFonts w:ascii="Arial" w:hAnsi="Arial" w:cs="Arial"/>
          <w:sz w:val="24"/>
        </w:rPr>
        <w:tab/>
        <w:t>T</w:t>
      </w:r>
      <w:r w:rsidR="00477BAE">
        <w:rPr>
          <w:rFonts w:ascii="Arial" w:hAnsi="Arial" w:cs="Arial"/>
          <w:sz w:val="24"/>
        </w:rPr>
        <w:t>iempo de Entrega………………</w:t>
      </w:r>
      <w:r w:rsidRPr="00477BAE">
        <w:rPr>
          <w:rFonts w:ascii="Arial" w:hAnsi="Arial" w:cs="Arial"/>
          <w:sz w:val="24"/>
        </w:rPr>
        <w:t>………………………</w:t>
      </w:r>
      <w:proofErr w:type="gramStart"/>
      <w:r w:rsidRPr="00477BAE">
        <w:rPr>
          <w:rFonts w:ascii="Arial" w:hAnsi="Arial" w:cs="Arial"/>
          <w:sz w:val="24"/>
        </w:rPr>
        <w:t>…….</w:t>
      </w:r>
      <w:proofErr w:type="gramEnd"/>
      <w:r w:rsidR="00BC2B57">
        <w:rPr>
          <w:rFonts w:ascii="Arial" w:hAnsi="Arial" w:cs="Arial"/>
          <w:sz w:val="24"/>
        </w:rPr>
        <w:t>.6</w:t>
      </w:r>
    </w:p>
    <w:p w:rsidR="00424CCE" w:rsidRPr="00477BAE" w:rsidRDefault="00477BAE" w:rsidP="00605536">
      <w:pPr>
        <w:spacing w:line="360" w:lineRule="auto"/>
        <w:ind w:left="708" w:firstLine="708"/>
        <w:jc w:val="both"/>
        <w:rPr>
          <w:rFonts w:ascii="Arial" w:hAnsi="Arial" w:cs="Arial"/>
          <w:sz w:val="24"/>
        </w:rPr>
      </w:pPr>
      <w:r>
        <w:rPr>
          <w:rFonts w:ascii="Arial" w:hAnsi="Arial" w:cs="Arial"/>
          <w:sz w:val="24"/>
        </w:rPr>
        <w:tab/>
        <w:t>Nivel de Servicio……</w:t>
      </w:r>
      <w:r w:rsidR="00424CCE" w:rsidRPr="00477BAE">
        <w:rPr>
          <w:rFonts w:ascii="Arial" w:hAnsi="Arial" w:cs="Arial"/>
          <w:sz w:val="24"/>
        </w:rPr>
        <w:t>…………………………………</w:t>
      </w:r>
      <w:r w:rsidR="00BC2B57">
        <w:rPr>
          <w:rFonts w:ascii="Arial" w:hAnsi="Arial" w:cs="Arial"/>
          <w:sz w:val="24"/>
        </w:rPr>
        <w:t>…</w:t>
      </w:r>
      <w:proofErr w:type="gramStart"/>
      <w:r w:rsidR="00BC2B57">
        <w:rPr>
          <w:rFonts w:ascii="Arial" w:hAnsi="Arial" w:cs="Arial"/>
          <w:sz w:val="24"/>
        </w:rPr>
        <w:t>…….</w:t>
      </w:r>
      <w:proofErr w:type="gramEnd"/>
      <w:r w:rsidR="00BC2B57">
        <w:rPr>
          <w:rFonts w:ascii="Arial" w:hAnsi="Arial" w:cs="Arial"/>
          <w:sz w:val="24"/>
        </w:rPr>
        <w:t>.6</w:t>
      </w:r>
    </w:p>
    <w:p w:rsidR="00900B0C" w:rsidRPr="00477BAE" w:rsidRDefault="00900B0C" w:rsidP="00605536">
      <w:pPr>
        <w:spacing w:line="360" w:lineRule="auto"/>
        <w:ind w:left="708" w:firstLine="708"/>
        <w:jc w:val="both"/>
        <w:rPr>
          <w:rFonts w:ascii="Arial" w:hAnsi="Arial" w:cs="Arial"/>
          <w:sz w:val="24"/>
        </w:rPr>
      </w:pPr>
      <w:r w:rsidRPr="00477BAE">
        <w:rPr>
          <w:rFonts w:ascii="Arial" w:hAnsi="Arial" w:cs="Arial"/>
          <w:sz w:val="24"/>
        </w:rPr>
        <w:t>Vari</w:t>
      </w:r>
      <w:r w:rsidR="00477BAE">
        <w:rPr>
          <w:rFonts w:ascii="Arial" w:hAnsi="Arial" w:cs="Arial"/>
          <w:sz w:val="24"/>
        </w:rPr>
        <w:t>edad de Costos Logísticos……………</w:t>
      </w:r>
      <w:r w:rsidRPr="00477BAE">
        <w:rPr>
          <w:rFonts w:ascii="Arial" w:hAnsi="Arial" w:cs="Arial"/>
          <w:sz w:val="24"/>
        </w:rPr>
        <w:t>……………………</w:t>
      </w:r>
      <w:proofErr w:type="gramStart"/>
      <w:r w:rsidR="00E5529F" w:rsidRPr="00477BAE">
        <w:rPr>
          <w:rFonts w:ascii="Arial" w:hAnsi="Arial" w:cs="Arial"/>
          <w:sz w:val="24"/>
        </w:rPr>
        <w:t>…</w:t>
      </w:r>
      <w:r w:rsidR="00BC2B57">
        <w:rPr>
          <w:rFonts w:ascii="Arial" w:hAnsi="Arial" w:cs="Arial"/>
          <w:sz w:val="24"/>
        </w:rPr>
        <w:t>….</w:t>
      </w:r>
      <w:proofErr w:type="gramEnd"/>
      <w:r w:rsidR="00BC2B57">
        <w:rPr>
          <w:rFonts w:ascii="Arial" w:hAnsi="Arial" w:cs="Arial"/>
          <w:sz w:val="24"/>
        </w:rPr>
        <w:t>.7</w:t>
      </w:r>
    </w:p>
    <w:p w:rsidR="00C3178A" w:rsidRPr="00477BAE" w:rsidRDefault="00477BAE" w:rsidP="00605536">
      <w:pPr>
        <w:spacing w:line="360" w:lineRule="auto"/>
        <w:ind w:left="708" w:firstLine="708"/>
        <w:jc w:val="both"/>
        <w:rPr>
          <w:rFonts w:ascii="Arial" w:hAnsi="Arial" w:cs="Arial"/>
          <w:sz w:val="24"/>
        </w:rPr>
      </w:pPr>
      <w:r>
        <w:rPr>
          <w:rFonts w:ascii="Arial" w:hAnsi="Arial" w:cs="Arial"/>
          <w:sz w:val="24"/>
        </w:rPr>
        <w:tab/>
      </w:r>
      <w:r w:rsidR="00303AC3">
        <w:rPr>
          <w:rFonts w:ascii="Arial" w:hAnsi="Arial" w:cs="Arial"/>
          <w:sz w:val="24"/>
        </w:rPr>
        <w:t>Almacenamiento</w:t>
      </w:r>
      <w:r>
        <w:rPr>
          <w:rFonts w:ascii="Arial" w:hAnsi="Arial" w:cs="Arial"/>
          <w:sz w:val="24"/>
        </w:rPr>
        <w:t>…………………</w:t>
      </w:r>
      <w:r w:rsidR="00C3178A" w:rsidRPr="00477BAE">
        <w:rPr>
          <w:rFonts w:ascii="Arial" w:hAnsi="Arial" w:cs="Arial"/>
          <w:sz w:val="24"/>
        </w:rPr>
        <w:t>……………………</w:t>
      </w:r>
      <w:r w:rsidR="00E5529F" w:rsidRPr="00477BAE">
        <w:rPr>
          <w:rFonts w:ascii="Arial" w:hAnsi="Arial" w:cs="Arial"/>
          <w:sz w:val="24"/>
        </w:rPr>
        <w:t>…</w:t>
      </w:r>
      <w:proofErr w:type="gramStart"/>
      <w:r w:rsidR="00303AC3">
        <w:rPr>
          <w:rFonts w:ascii="Arial" w:hAnsi="Arial" w:cs="Arial"/>
          <w:sz w:val="24"/>
        </w:rPr>
        <w:t>…….</w:t>
      </w:r>
      <w:proofErr w:type="gramEnd"/>
      <w:r w:rsidR="00303AC3">
        <w:rPr>
          <w:rFonts w:ascii="Arial" w:hAnsi="Arial" w:cs="Arial"/>
          <w:sz w:val="24"/>
        </w:rPr>
        <w:t>.7</w:t>
      </w:r>
    </w:p>
    <w:p w:rsidR="00C3178A" w:rsidRPr="00477BAE" w:rsidRDefault="00477BAE" w:rsidP="00605536">
      <w:pPr>
        <w:spacing w:line="360" w:lineRule="auto"/>
        <w:ind w:left="708" w:firstLine="708"/>
        <w:jc w:val="both"/>
        <w:rPr>
          <w:rFonts w:ascii="Arial" w:hAnsi="Arial" w:cs="Arial"/>
          <w:sz w:val="24"/>
        </w:rPr>
      </w:pPr>
      <w:r>
        <w:rPr>
          <w:rFonts w:ascii="Arial" w:hAnsi="Arial" w:cs="Arial"/>
          <w:sz w:val="24"/>
        </w:rPr>
        <w:tab/>
      </w:r>
      <w:r w:rsidR="00303AC3">
        <w:rPr>
          <w:rFonts w:ascii="Arial" w:hAnsi="Arial" w:cs="Arial"/>
          <w:sz w:val="24"/>
        </w:rPr>
        <w:t>Transporte</w:t>
      </w:r>
      <w:r>
        <w:rPr>
          <w:rFonts w:ascii="Arial" w:hAnsi="Arial" w:cs="Arial"/>
          <w:sz w:val="24"/>
        </w:rPr>
        <w:t>………………………</w:t>
      </w:r>
      <w:r w:rsidR="00C3178A" w:rsidRPr="00477BAE">
        <w:rPr>
          <w:rFonts w:ascii="Arial" w:hAnsi="Arial" w:cs="Arial"/>
          <w:sz w:val="24"/>
        </w:rPr>
        <w:t>……………………</w:t>
      </w:r>
      <w:r w:rsidR="00BC2B57">
        <w:rPr>
          <w:rFonts w:ascii="Arial" w:hAnsi="Arial" w:cs="Arial"/>
          <w:sz w:val="24"/>
        </w:rPr>
        <w:t>…</w:t>
      </w:r>
      <w:proofErr w:type="gramStart"/>
      <w:r w:rsidR="00303AC3">
        <w:rPr>
          <w:rFonts w:ascii="Arial" w:hAnsi="Arial" w:cs="Arial"/>
          <w:sz w:val="24"/>
        </w:rPr>
        <w:t>…….</w:t>
      </w:r>
      <w:proofErr w:type="gramEnd"/>
      <w:r w:rsidR="00303AC3">
        <w:rPr>
          <w:rFonts w:ascii="Arial" w:hAnsi="Arial" w:cs="Arial"/>
          <w:sz w:val="24"/>
        </w:rPr>
        <w:t>.10</w:t>
      </w:r>
    </w:p>
    <w:p w:rsidR="00C3178A" w:rsidRDefault="00C3178A" w:rsidP="00605536">
      <w:pPr>
        <w:spacing w:line="360" w:lineRule="auto"/>
        <w:ind w:left="708" w:firstLine="708"/>
        <w:jc w:val="both"/>
        <w:rPr>
          <w:rFonts w:ascii="Arial" w:hAnsi="Arial" w:cs="Arial"/>
          <w:sz w:val="24"/>
        </w:rPr>
      </w:pPr>
      <w:r w:rsidRPr="00477BAE">
        <w:rPr>
          <w:rFonts w:ascii="Arial" w:hAnsi="Arial" w:cs="Arial"/>
          <w:sz w:val="24"/>
        </w:rPr>
        <w:tab/>
      </w:r>
      <w:r w:rsidR="00303AC3">
        <w:rPr>
          <w:rFonts w:ascii="Arial" w:hAnsi="Arial" w:cs="Arial"/>
          <w:sz w:val="24"/>
        </w:rPr>
        <w:t>Personal Calificado</w:t>
      </w:r>
      <w:r w:rsidR="00477BAE">
        <w:rPr>
          <w:rFonts w:ascii="Arial" w:hAnsi="Arial" w:cs="Arial"/>
          <w:sz w:val="24"/>
        </w:rPr>
        <w:t>……</w:t>
      </w:r>
      <w:r w:rsidRPr="00477BAE">
        <w:rPr>
          <w:rFonts w:ascii="Arial" w:hAnsi="Arial" w:cs="Arial"/>
          <w:sz w:val="24"/>
        </w:rPr>
        <w:t>…………………………………</w:t>
      </w:r>
      <w:r w:rsidR="00303AC3">
        <w:rPr>
          <w:rFonts w:ascii="Arial" w:hAnsi="Arial" w:cs="Arial"/>
          <w:sz w:val="24"/>
        </w:rPr>
        <w:t>...…12</w:t>
      </w:r>
    </w:p>
    <w:p w:rsidR="00303AC3" w:rsidRDefault="00303AC3" w:rsidP="00605536">
      <w:pPr>
        <w:spacing w:line="360" w:lineRule="auto"/>
        <w:ind w:left="708" w:firstLine="708"/>
        <w:jc w:val="both"/>
        <w:rPr>
          <w:rFonts w:ascii="Arial" w:hAnsi="Arial" w:cs="Arial"/>
          <w:sz w:val="24"/>
        </w:rPr>
      </w:pPr>
      <w:r>
        <w:rPr>
          <w:rFonts w:ascii="Arial" w:hAnsi="Arial" w:cs="Arial"/>
          <w:sz w:val="24"/>
        </w:rPr>
        <w:tab/>
        <w:t>Inventario………………………………………………………14</w:t>
      </w:r>
    </w:p>
    <w:p w:rsidR="00303AC3" w:rsidRPr="00477BAE" w:rsidRDefault="00303AC3" w:rsidP="00605536">
      <w:pPr>
        <w:spacing w:line="360" w:lineRule="auto"/>
        <w:ind w:left="708" w:firstLine="708"/>
        <w:jc w:val="both"/>
        <w:rPr>
          <w:rFonts w:ascii="Arial" w:hAnsi="Arial" w:cs="Arial"/>
          <w:sz w:val="24"/>
        </w:rPr>
      </w:pPr>
      <w:r>
        <w:rPr>
          <w:rFonts w:ascii="Arial" w:hAnsi="Arial" w:cs="Arial"/>
          <w:sz w:val="24"/>
        </w:rPr>
        <w:tab/>
        <w:t>Mantenimiento………………………………………………...14</w:t>
      </w:r>
    </w:p>
    <w:p w:rsidR="00AB5530" w:rsidRPr="00477BAE" w:rsidRDefault="00900B0C" w:rsidP="00605536">
      <w:pPr>
        <w:spacing w:line="360" w:lineRule="auto"/>
        <w:ind w:left="708" w:firstLine="708"/>
        <w:jc w:val="both"/>
        <w:rPr>
          <w:rFonts w:ascii="Arial" w:hAnsi="Arial" w:cs="Arial"/>
          <w:sz w:val="24"/>
        </w:rPr>
      </w:pPr>
      <w:r w:rsidRPr="00477BAE">
        <w:rPr>
          <w:rFonts w:ascii="Arial" w:hAnsi="Arial" w:cs="Arial"/>
          <w:sz w:val="24"/>
        </w:rPr>
        <w:t>Causas de los Costos</w:t>
      </w:r>
      <w:proofErr w:type="gramStart"/>
      <w:r w:rsidR="00C3178A" w:rsidRPr="00477BAE">
        <w:rPr>
          <w:rFonts w:ascii="Arial" w:hAnsi="Arial" w:cs="Arial"/>
          <w:sz w:val="24"/>
        </w:rPr>
        <w:t>……</w:t>
      </w:r>
      <w:r w:rsidR="00477BAE">
        <w:rPr>
          <w:rFonts w:ascii="Arial" w:hAnsi="Arial" w:cs="Arial"/>
          <w:sz w:val="24"/>
        </w:rPr>
        <w:t>.</w:t>
      </w:r>
      <w:proofErr w:type="gramEnd"/>
      <w:r w:rsidR="00477BAE">
        <w:rPr>
          <w:rFonts w:ascii="Arial" w:hAnsi="Arial" w:cs="Arial"/>
          <w:sz w:val="24"/>
        </w:rPr>
        <w:t>……</w:t>
      </w:r>
      <w:r w:rsidR="00BC2B57">
        <w:rPr>
          <w:rFonts w:ascii="Arial" w:hAnsi="Arial" w:cs="Arial"/>
          <w:sz w:val="24"/>
        </w:rPr>
        <w:t>…………………………………</w:t>
      </w:r>
      <w:r w:rsidR="00303AC3">
        <w:rPr>
          <w:rFonts w:ascii="Arial" w:hAnsi="Arial" w:cs="Arial"/>
          <w:sz w:val="24"/>
        </w:rPr>
        <w:t>..</w:t>
      </w:r>
      <w:r w:rsidR="00BC2B57">
        <w:rPr>
          <w:rFonts w:ascii="Arial" w:hAnsi="Arial" w:cs="Arial"/>
          <w:sz w:val="24"/>
        </w:rPr>
        <w:t>…14</w:t>
      </w:r>
      <w:r w:rsidR="00AB5530" w:rsidRPr="00477BAE">
        <w:rPr>
          <w:rFonts w:ascii="Arial" w:hAnsi="Arial" w:cs="Arial"/>
          <w:sz w:val="24"/>
        </w:rPr>
        <w:t xml:space="preserve"> </w:t>
      </w:r>
    </w:p>
    <w:p w:rsidR="00BC2B57" w:rsidRDefault="00AF1F6A" w:rsidP="00605536">
      <w:pPr>
        <w:spacing w:line="360" w:lineRule="auto"/>
        <w:jc w:val="both"/>
        <w:rPr>
          <w:rFonts w:ascii="Arial" w:hAnsi="Arial" w:cs="Arial"/>
          <w:sz w:val="24"/>
        </w:rPr>
      </w:pPr>
      <w:r w:rsidRPr="00477BAE">
        <w:rPr>
          <w:rFonts w:ascii="Arial" w:hAnsi="Arial" w:cs="Arial"/>
          <w:sz w:val="24"/>
        </w:rPr>
        <w:tab/>
      </w:r>
      <w:r w:rsidR="00C3178A" w:rsidRPr="00477BAE">
        <w:rPr>
          <w:rFonts w:ascii="Arial" w:hAnsi="Arial" w:cs="Arial"/>
          <w:b/>
          <w:sz w:val="24"/>
        </w:rPr>
        <w:t>Capítulo</w:t>
      </w:r>
      <w:r w:rsidRPr="00477BAE">
        <w:rPr>
          <w:rFonts w:ascii="Arial" w:hAnsi="Arial" w:cs="Arial"/>
          <w:b/>
          <w:sz w:val="24"/>
        </w:rPr>
        <w:t xml:space="preserve"> 2</w:t>
      </w:r>
      <w:r w:rsidR="002940E3" w:rsidRPr="00477BAE">
        <w:rPr>
          <w:rFonts w:ascii="Arial" w:hAnsi="Arial" w:cs="Arial"/>
          <w:b/>
          <w:sz w:val="24"/>
        </w:rPr>
        <w:t xml:space="preserve"> “</w:t>
      </w:r>
      <w:r w:rsidR="00C3178A" w:rsidRPr="00477BAE">
        <w:rPr>
          <w:rFonts w:ascii="Arial" w:hAnsi="Arial" w:cs="Arial"/>
          <w:sz w:val="24"/>
        </w:rPr>
        <w:t xml:space="preserve">Problemáticas del Mercado </w:t>
      </w:r>
      <w:proofErr w:type="gramStart"/>
      <w:r w:rsidR="00C3178A" w:rsidRPr="00477BAE">
        <w:rPr>
          <w:rFonts w:ascii="Arial" w:hAnsi="Arial" w:cs="Arial"/>
          <w:sz w:val="24"/>
        </w:rPr>
        <w:t>Logístico</w:t>
      </w:r>
      <w:r w:rsidR="002940E3" w:rsidRPr="00477BAE">
        <w:rPr>
          <w:rFonts w:ascii="Arial" w:hAnsi="Arial" w:cs="Arial"/>
          <w:sz w:val="24"/>
        </w:rPr>
        <w:t>”</w:t>
      </w:r>
      <w:r w:rsidR="00BC2B57">
        <w:rPr>
          <w:rFonts w:ascii="Arial" w:hAnsi="Arial" w:cs="Arial"/>
          <w:sz w:val="24"/>
        </w:rPr>
        <w:t>…</w:t>
      </w:r>
      <w:proofErr w:type="gramEnd"/>
      <w:r w:rsidR="00BC2B57">
        <w:rPr>
          <w:rFonts w:ascii="Arial" w:hAnsi="Arial" w:cs="Arial"/>
          <w:sz w:val="24"/>
        </w:rPr>
        <w:t>…………………….15</w:t>
      </w:r>
    </w:p>
    <w:p w:rsidR="00477BAE" w:rsidRPr="00BC2B57" w:rsidRDefault="00C3178A" w:rsidP="00BC2B57">
      <w:pPr>
        <w:spacing w:line="360" w:lineRule="auto"/>
        <w:ind w:left="1418"/>
        <w:jc w:val="both"/>
        <w:rPr>
          <w:rFonts w:ascii="Arial" w:hAnsi="Arial" w:cs="Arial"/>
          <w:sz w:val="2"/>
        </w:rPr>
      </w:pPr>
      <w:r w:rsidRPr="00477BAE">
        <w:rPr>
          <w:rFonts w:ascii="Arial" w:hAnsi="Arial" w:cs="Arial"/>
          <w:sz w:val="24"/>
        </w:rPr>
        <w:tab/>
      </w:r>
      <w:r w:rsidRPr="00477BAE">
        <w:rPr>
          <w:rFonts w:ascii="Arial" w:hAnsi="Arial" w:cs="Arial"/>
          <w:sz w:val="2"/>
        </w:rPr>
        <w:tab/>
      </w:r>
      <w:r w:rsidR="002940E3" w:rsidRPr="00477BAE">
        <w:rPr>
          <w:rFonts w:ascii="Arial" w:hAnsi="Arial" w:cs="Arial"/>
          <w:sz w:val="2"/>
        </w:rPr>
        <w:tab/>
      </w:r>
      <w:r w:rsidR="002940E3" w:rsidRPr="00477BAE">
        <w:rPr>
          <w:rFonts w:ascii="Arial" w:hAnsi="Arial" w:cs="Arial"/>
          <w:sz w:val="2"/>
        </w:rPr>
        <w:tab/>
      </w:r>
      <w:r w:rsidR="00BC2B57">
        <w:rPr>
          <w:rFonts w:ascii="Arial" w:hAnsi="Arial" w:cs="Arial"/>
          <w:sz w:val="2"/>
        </w:rPr>
        <w:tab/>
      </w:r>
      <w:r w:rsidR="00BC2B57">
        <w:rPr>
          <w:rFonts w:ascii="Arial" w:hAnsi="Arial" w:cs="Arial"/>
          <w:sz w:val="2"/>
        </w:rPr>
        <w:tab/>
      </w:r>
      <w:r w:rsidR="00BC2B57">
        <w:rPr>
          <w:rFonts w:ascii="Arial" w:hAnsi="Arial" w:cs="Arial"/>
          <w:sz w:val="2"/>
        </w:rPr>
        <w:tab/>
      </w:r>
      <w:r w:rsidR="00BC2B57">
        <w:rPr>
          <w:rFonts w:ascii="Arial" w:hAnsi="Arial" w:cs="Arial"/>
          <w:sz w:val="2"/>
        </w:rPr>
        <w:tab/>
      </w:r>
      <w:r w:rsidR="00BC2B57">
        <w:rPr>
          <w:rFonts w:ascii="Arial" w:hAnsi="Arial" w:cs="Arial"/>
          <w:sz w:val="2"/>
        </w:rPr>
        <w:tab/>
      </w:r>
      <w:r w:rsidR="00BC2B57">
        <w:rPr>
          <w:rFonts w:ascii="Arial" w:hAnsi="Arial" w:cs="Arial"/>
          <w:sz w:val="2"/>
        </w:rPr>
        <w:tab/>
      </w:r>
      <w:r w:rsidR="00BC2B57">
        <w:rPr>
          <w:rFonts w:ascii="Arial" w:hAnsi="Arial" w:cs="Arial"/>
          <w:sz w:val="2"/>
        </w:rPr>
        <w:tab/>
      </w:r>
      <w:r w:rsidR="00BC2B57">
        <w:rPr>
          <w:rFonts w:ascii="Arial" w:hAnsi="Arial" w:cs="Arial"/>
          <w:sz w:val="2"/>
        </w:rPr>
        <w:tab/>
      </w:r>
      <w:r w:rsidR="00BC2B57">
        <w:rPr>
          <w:rFonts w:ascii="Arial" w:hAnsi="Arial" w:cs="Arial"/>
          <w:sz w:val="2"/>
        </w:rPr>
        <w:tab/>
      </w:r>
      <w:r w:rsidR="00BC2B57">
        <w:rPr>
          <w:rFonts w:ascii="Arial" w:hAnsi="Arial" w:cs="Arial"/>
          <w:sz w:val="2"/>
        </w:rPr>
        <w:tab/>
      </w:r>
      <w:r w:rsidR="00BC2B57">
        <w:rPr>
          <w:rFonts w:ascii="Arial" w:hAnsi="Arial" w:cs="Arial"/>
          <w:sz w:val="2"/>
        </w:rPr>
        <w:tab/>
      </w:r>
      <w:r w:rsidR="00BC2B57">
        <w:rPr>
          <w:rFonts w:ascii="Arial" w:hAnsi="Arial" w:cs="Arial"/>
          <w:sz w:val="2"/>
        </w:rPr>
        <w:tab/>
      </w:r>
      <w:r w:rsidR="00BC2B57">
        <w:rPr>
          <w:rFonts w:ascii="Arial" w:hAnsi="Arial" w:cs="Arial"/>
          <w:sz w:val="2"/>
        </w:rPr>
        <w:tab/>
      </w:r>
      <w:r w:rsidR="00BC2B57">
        <w:rPr>
          <w:rFonts w:ascii="Arial" w:hAnsi="Arial" w:cs="Arial"/>
          <w:sz w:val="2"/>
        </w:rPr>
        <w:tab/>
      </w:r>
      <w:r w:rsidR="00BC2B57">
        <w:rPr>
          <w:rFonts w:ascii="Arial" w:hAnsi="Arial" w:cs="Arial"/>
          <w:sz w:val="2"/>
        </w:rPr>
        <w:tab/>
      </w:r>
      <w:r w:rsidR="00BC2B57">
        <w:rPr>
          <w:rFonts w:ascii="Arial" w:hAnsi="Arial" w:cs="Arial"/>
          <w:sz w:val="2"/>
        </w:rPr>
        <w:tab/>
      </w:r>
      <w:r w:rsidR="00477BAE">
        <w:rPr>
          <w:rFonts w:ascii="Arial" w:hAnsi="Arial" w:cs="Arial"/>
          <w:sz w:val="24"/>
        </w:rPr>
        <w:t>Infraestructura………………</w:t>
      </w:r>
      <w:r w:rsidRPr="00477BAE">
        <w:rPr>
          <w:rFonts w:ascii="Arial" w:hAnsi="Arial" w:cs="Arial"/>
          <w:sz w:val="24"/>
        </w:rPr>
        <w:t>…………………</w:t>
      </w:r>
      <w:r w:rsidR="00BC2B57">
        <w:rPr>
          <w:rFonts w:ascii="Arial" w:hAnsi="Arial" w:cs="Arial"/>
          <w:sz w:val="24"/>
        </w:rPr>
        <w:t>……………...17</w:t>
      </w:r>
      <w:r w:rsidRPr="00477BAE">
        <w:rPr>
          <w:rFonts w:ascii="Arial" w:hAnsi="Arial" w:cs="Arial"/>
          <w:sz w:val="24"/>
        </w:rPr>
        <w:tab/>
      </w:r>
    </w:p>
    <w:p w:rsidR="00477BAE" w:rsidRDefault="00C3178A" w:rsidP="00BC2B57">
      <w:pPr>
        <w:spacing w:line="360" w:lineRule="auto"/>
        <w:ind w:left="1418"/>
        <w:jc w:val="both"/>
        <w:rPr>
          <w:rFonts w:ascii="Arial" w:hAnsi="Arial" w:cs="Arial"/>
          <w:sz w:val="24"/>
        </w:rPr>
      </w:pPr>
      <w:r w:rsidRPr="00477BAE">
        <w:rPr>
          <w:rFonts w:ascii="Arial" w:hAnsi="Arial" w:cs="Arial"/>
          <w:sz w:val="24"/>
        </w:rPr>
        <w:tab/>
        <w:t>Salar</w:t>
      </w:r>
      <w:r w:rsidR="00BC2B57">
        <w:rPr>
          <w:rFonts w:ascii="Arial" w:hAnsi="Arial" w:cs="Arial"/>
          <w:sz w:val="24"/>
        </w:rPr>
        <w:t>ios………………………………………………………...18</w:t>
      </w:r>
    </w:p>
    <w:p w:rsidR="00477BAE" w:rsidRDefault="00C3178A" w:rsidP="00BC2B57">
      <w:pPr>
        <w:spacing w:line="360" w:lineRule="auto"/>
        <w:ind w:left="1418"/>
        <w:jc w:val="both"/>
        <w:rPr>
          <w:rFonts w:ascii="Arial" w:hAnsi="Arial" w:cs="Arial"/>
          <w:sz w:val="24"/>
        </w:rPr>
      </w:pPr>
      <w:r w:rsidRPr="00477BAE">
        <w:rPr>
          <w:rFonts w:ascii="Arial" w:hAnsi="Arial" w:cs="Arial"/>
          <w:sz w:val="24"/>
        </w:rPr>
        <w:tab/>
        <w:t>Sindic</w:t>
      </w:r>
      <w:r w:rsidR="00BC2B57">
        <w:rPr>
          <w:rFonts w:ascii="Arial" w:hAnsi="Arial" w:cs="Arial"/>
          <w:sz w:val="24"/>
        </w:rPr>
        <w:t>ato…………………………………………………</w:t>
      </w:r>
      <w:proofErr w:type="gramStart"/>
      <w:r w:rsidR="00BC2B57">
        <w:rPr>
          <w:rFonts w:ascii="Arial" w:hAnsi="Arial" w:cs="Arial"/>
          <w:sz w:val="24"/>
        </w:rPr>
        <w:t>…….</w:t>
      </w:r>
      <w:proofErr w:type="gramEnd"/>
      <w:r w:rsidR="00BC2B57">
        <w:rPr>
          <w:rFonts w:ascii="Arial" w:hAnsi="Arial" w:cs="Arial"/>
          <w:sz w:val="24"/>
        </w:rPr>
        <w:t>18</w:t>
      </w:r>
    </w:p>
    <w:p w:rsidR="006B67FB" w:rsidRPr="00477BAE" w:rsidRDefault="006B67FB" w:rsidP="00605536">
      <w:pPr>
        <w:spacing w:line="360" w:lineRule="auto"/>
        <w:jc w:val="both"/>
        <w:rPr>
          <w:rFonts w:ascii="Arial" w:hAnsi="Arial" w:cs="Arial"/>
          <w:sz w:val="24"/>
        </w:rPr>
      </w:pPr>
      <w:r w:rsidRPr="00477BAE">
        <w:rPr>
          <w:rFonts w:ascii="Arial" w:hAnsi="Arial" w:cs="Arial"/>
          <w:sz w:val="24"/>
        </w:rPr>
        <w:lastRenderedPageBreak/>
        <w:tab/>
      </w:r>
      <w:r w:rsidRPr="00477BAE">
        <w:rPr>
          <w:rFonts w:ascii="Arial" w:hAnsi="Arial" w:cs="Arial"/>
          <w:b/>
          <w:sz w:val="24"/>
        </w:rPr>
        <w:t>Capítulo 3</w:t>
      </w:r>
      <w:r w:rsidR="002940E3" w:rsidRPr="00477BAE">
        <w:rPr>
          <w:rFonts w:ascii="Arial" w:hAnsi="Arial" w:cs="Arial"/>
          <w:b/>
          <w:sz w:val="24"/>
        </w:rPr>
        <w:t xml:space="preserve"> </w:t>
      </w:r>
      <w:r w:rsidR="002940E3" w:rsidRPr="00477BAE">
        <w:rPr>
          <w:rFonts w:ascii="Arial" w:hAnsi="Arial" w:cs="Arial"/>
          <w:sz w:val="24"/>
        </w:rPr>
        <w:t xml:space="preserve">“Logistica </w:t>
      </w:r>
      <w:proofErr w:type="gramStart"/>
      <w:r w:rsidR="002940E3" w:rsidRPr="00477BAE">
        <w:rPr>
          <w:rFonts w:ascii="Arial" w:hAnsi="Arial" w:cs="Arial"/>
          <w:sz w:val="24"/>
        </w:rPr>
        <w:t>4.0”</w:t>
      </w:r>
      <w:r w:rsidR="00BC2B57">
        <w:rPr>
          <w:rFonts w:ascii="Arial" w:hAnsi="Arial" w:cs="Arial"/>
          <w:sz w:val="24"/>
        </w:rPr>
        <w:t>…</w:t>
      </w:r>
      <w:proofErr w:type="gramEnd"/>
      <w:r w:rsidR="00BC2B57">
        <w:rPr>
          <w:rFonts w:ascii="Arial" w:hAnsi="Arial" w:cs="Arial"/>
          <w:sz w:val="24"/>
        </w:rPr>
        <w:t>…………………………………………………23</w:t>
      </w:r>
    </w:p>
    <w:p w:rsidR="00BC2B57" w:rsidRDefault="006312A7" w:rsidP="00605536">
      <w:pPr>
        <w:spacing w:line="360" w:lineRule="auto"/>
        <w:jc w:val="both"/>
        <w:rPr>
          <w:rFonts w:ascii="Arial" w:hAnsi="Arial" w:cs="Arial"/>
          <w:sz w:val="24"/>
        </w:rPr>
      </w:pPr>
      <w:r w:rsidRPr="00477BAE">
        <w:rPr>
          <w:rFonts w:ascii="Arial" w:hAnsi="Arial" w:cs="Arial"/>
          <w:sz w:val="24"/>
        </w:rPr>
        <w:tab/>
      </w:r>
      <w:r w:rsidRPr="00477BAE">
        <w:rPr>
          <w:rFonts w:ascii="Arial" w:hAnsi="Arial" w:cs="Arial"/>
          <w:sz w:val="24"/>
        </w:rPr>
        <w:tab/>
      </w:r>
      <w:r w:rsidR="00BC2B57" w:rsidRPr="00477BAE">
        <w:rPr>
          <w:rFonts w:ascii="Arial" w:hAnsi="Arial" w:cs="Arial"/>
          <w:sz w:val="24"/>
        </w:rPr>
        <w:t xml:space="preserve">Nuevas </w:t>
      </w:r>
      <w:r w:rsidR="00BC2B57">
        <w:rPr>
          <w:rFonts w:ascii="Arial" w:hAnsi="Arial" w:cs="Arial"/>
          <w:sz w:val="24"/>
        </w:rPr>
        <w:t>tecnologías…………………………………………</w:t>
      </w:r>
      <w:proofErr w:type="gramStart"/>
      <w:r w:rsidR="00BC2B57">
        <w:rPr>
          <w:rFonts w:ascii="Arial" w:hAnsi="Arial" w:cs="Arial"/>
          <w:sz w:val="24"/>
        </w:rPr>
        <w:t>…….</w:t>
      </w:r>
      <w:proofErr w:type="gramEnd"/>
      <w:r w:rsidR="00BC2B57">
        <w:rPr>
          <w:rFonts w:ascii="Arial" w:hAnsi="Arial" w:cs="Arial"/>
          <w:sz w:val="24"/>
        </w:rPr>
        <w:t>.…25</w:t>
      </w:r>
    </w:p>
    <w:p w:rsidR="0018518E" w:rsidRDefault="006312A7" w:rsidP="0018518E">
      <w:pPr>
        <w:spacing w:line="360" w:lineRule="auto"/>
        <w:ind w:left="708" w:firstLine="708"/>
        <w:jc w:val="both"/>
        <w:rPr>
          <w:rFonts w:ascii="Arial" w:hAnsi="Arial" w:cs="Arial"/>
          <w:sz w:val="24"/>
        </w:rPr>
      </w:pPr>
      <w:r w:rsidRPr="00477BAE">
        <w:rPr>
          <w:rFonts w:ascii="Arial" w:hAnsi="Arial" w:cs="Arial"/>
          <w:sz w:val="24"/>
        </w:rPr>
        <w:t xml:space="preserve">Cadena de </w:t>
      </w:r>
      <w:r w:rsidR="009403C1" w:rsidRPr="00477BAE">
        <w:rPr>
          <w:rFonts w:ascii="Arial" w:hAnsi="Arial" w:cs="Arial"/>
          <w:sz w:val="24"/>
        </w:rPr>
        <w:t>Suministro</w:t>
      </w:r>
      <w:r w:rsidR="00477BAE">
        <w:rPr>
          <w:rFonts w:ascii="Arial" w:hAnsi="Arial" w:cs="Arial"/>
          <w:sz w:val="24"/>
        </w:rPr>
        <w:t>………………</w:t>
      </w:r>
      <w:proofErr w:type="gramStart"/>
      <w:r w:rsidR="00477BAE">
        <w:rPr>
          <w:rFonts w:ascii="Arial" w:hAnsi="Arial" w:cs="Arial"/>
          <w:sz w:val="24"/>
        </w:rPr>
        <w:t>……</w:t>
      </w:r>
      <w:r w:rsidR="0018518E">
        <w:rPr>
          <w:rFonts w:ascii="Arial" w:hAnsi="Arial" w:cs="Arial"/>
          <w:sz w:val="24"/>
        </w:rPr>
        <w:t>.</w:t>
      </w:r>
      <w:proofErr w:type="gramEnd"/>
      <w:r w:rsidR="00BC2B57">
        <w:rPr>
          <w:rFonts w:ascii="Arial" w:hAnsi="Arial" w:cs="Arial"/>
          <w:sz w:val="24"/>
        </w:rPr>
        <w:t>………</w:t>
      </w:r>
      <w:r w:rsidR="0018518E">
        <w:rPr>
          <w:rFonts w:ascii="Arial" w:hAnsi="Arial" w:cs="Arial"/>
          <w:sz w:val="24"/>
        </w:rPr>
        <w:t>………</w:t>
      </w:r>
      <w:r w:rsidR="00BC2B57">
        <w:rPr>
          <w:rFonts w:ascii="Arial" w:hAnsi="Arial" w:cs="Arial"/>
          <w:sz w:val="24"/>
        </w:rPr>
        <w:t>………….28</w:t>
      </w:r>
    </w:p>
    <w:p w:rsidR="00F83D33" w:rsidRDefault="00F83D33" w:rsidP="0018518E">
      <w:pPr>
        <w:spacing w:line="360" w:lineRule="auto"/>
        <w:ind w:left="708" w:firstLine="708"/>
        <w:jc w:val="both"/>
        <w:rPr>
          <w:rFonts w:ascii="Arial" w:hAnsi="Arial" w:cs="Arial"/>
          <w:sz w:val="24"/>
        </w:rPr>
      </w:pPr>
      <w:r>
        <w:rPr>
          <w:rFonts w:ascii="Arial" w:hAnsi="Arial" w:cs="Arial"/>
          <w:sz w:val="24"/>
        </w:rPr>
        <w:t>Impresiones 3D………………………………………………...</w:t>
      </w:r>
      <w:proofErr w:type="gramStart"/>
      <w:r>
        <w:rPr>
          <w:rFonts w:ascii="Arial" w:hAnsi="Arial" w:cs="Arial"/>
          <w:sz w:val="24"/>
        </w:rPr>
        <w:t>…….</w:t>
      </w:r>
      <w:proofErr w:type="gramEnd"/>
      <w:r>
        <w:rPr>
          <w:rFonts w:ascii="Arial" w:hAnsi="Arial" w:cs="Arial"/>
          <w:sz w:val="24"/>
        </w:rPr>
        <w:t>.29</w:t>
      </w:r>
    </w:p>
    <w:p w:rsidR="006B67FB" w:rsidRPr="00477BAE" w:rsidRDefault="00362A8B" w:rsidP="0018518E">
      <w:pPr>
        <w:spacing w:line="360" w:lineRule="auto"/>
        <w:ind w:left="708" w:firstLine="708"/>
        <w:jc w:val="both"/>
        <w:rPr>
          <w:rFonts w:ascii="Arial" w:hAnsi="Arial" w:cs="Arial"/>
          <w:sz w:val="24"/>
        </w:rPr>
      </w:pPr>
      <w:proofErr w:type="gramStart"/>
      <w:r>
        <w:rPr>
          <w:rFonts w:ascii="Arial" w:hAnsi="Arial" w:cs="Arial"/>
          <w:sz w:val="24"/>
        </w:rPr>
        <w:t>Clientes</w:t>
      </w:r>
      <w:r w:rsidR="00477BAE">
        <w:rPr>
          <w:rFonts w:ascii="Arial" w:hAnsi="Arial" w:cs="Arial"/>
          <w:sz w:val="24"/>
        </w:rPr>
        <w:t>…</w:t>
      </w:r>
      <w:r w:rsidR="0018518E">
        <w:rPr>
          <w:rFonts w:ascii="Arial" w:hAnsi="Arial" w:cs="Arial"/>
          <w:sz w:val="24"/>
        </w:rPr>
        <w:t>.</w:t>
      </w:r>
      <w:proofErr w:type="gramEnd"/>
      <w:r w:rsidR="00477BAE">
        <w:rPr>
          <w:rFonts w:ascii="Arial" w:hAnsi="Arial" w:cs="Arial"/>
          <w:sz w:val="24"/>
        </w:rPr>
        <w:t>…</w:t>
      </w:r>
      <w:r w:rsidR="006B67FB" w:rsidRPr="00477BAE">
        <w:rPr>
          <w:rFonts w:ascii="Arial" w:hAnsi="Arial" w:cs="Arial"/>
          <w:sz w:val="24"/>
        </w:rPr>
        <w:t>……………………………</w:t>
      </w:r>
      <w:r w:rsidR="0018518E">
        <w:rPr>
          <w:rFonts w:ascii="Arial" w:hAnsi="Arial" w:cs="Arial"/>
          <w:sz w:val="24"/>
        </w:rPr>
        <w:t>.</w:t>
      </w:r>
      <w:r w:rsidR="006B67FB" w:rsidRPr="00477BAE">
        <w:rPr>
          <w:rFonts w:ascii="Arial" w:hAnsi="Arial" w:cs="Arial"/>
          <w:sz w:val="24"/>
        </w:rPr>
        <w:t>…</w:t>
      </w:r>
      <w:r>
        <w:rPr>
          <w:rFonts w:ascii="Arial" w:hAnsi="Arial" w:cs="Arial"/>
          <w:sz w:val="24"/>
        </w:rPr>
        <w:t>…</w:t>
      </w:r>
      <w:r w:rsidR="0018518E">
        <w:rPr>
          <w:rFonts w:ascii="Arial" w:hAnsi="Arial" w:cs="Arial"/>
          <w:sz w:val="24"/>
        </w:rPr>
        <w:t>………..</w:t>
      </w:r>
      <w:r>
        <w:rPr>
          <w:rFonts w:ascii="Arial" w:hAnsi="Arial" w:cs="Arial"/>
          <w:sz w:val="24"/>
        </w:rPr>
        <w:t>…….</w:t>
      </w:r>
      <w:r w:rsidR="006B67FB" w:rsidRPr="00477BAE">
        <w:rPr>
          <w:rFonts w:ascii="Arial" w:hAnsi="Arial" w:cs="Arial"/>
          <w:sz w:val="24"/>
        </w:rPr>
        <w:t>……….</w:t>
      </w:r>
      <w:r w:rsidR="00F83D33">
        <w:rPr>
          <w:rFonts w:ascii="Arial" w:hAnsi="Arial" w:cs="Arial"/>
          <w:sz w:val="24"/>
        </w:rPr>
        <w:t>30</w:t>
      </w:r>
      <w:r w:rsidR="006B67FB" w:rsidRPr="00477BAE">
        <w:rPr>
          <w:rFonts w:ascii="Arial" w:hAnsi="Arial" w:cs="Arial"/>
          <w:sz w:val="24"/>
        </w:rPr>
        <w:tab/>
      </w:r>
    </w:p>
    <w:p w:rsidR="00907461" w:rsidRPr="00477BAE" w:rsidRDefault="00907461" w:rsidP="00605536">
      <w:pPr>
        <w:spacing w:line="360" w:lineRule="auto"/>
        <w:jc w:val="both"/>
        <w:rPr>
          <w:rFonts w:ascii="Arial" w:hAnsi="Arial" w:cs="Arial"/>
          <w:sz w:val="24"/>
        </w:rPr>
      </w:pPr>
      <w:r w:rsidRPr="00477BAE">
        <w:rPr>
          <w:rFonts w:ascii="Arial" w:hAnsi="Arial" w:cs="Arial"/>
          <w:b/>
          <w:sz w:val="24"/>
        </w:rPr>
        <w:t xml:space="preserve">Capítulo 4 </w:t>
      </w:r>
      <w:r w:rsidR="00BC2B57">
        <w:rPr>
          <w:rFonts w:ascii="Arial" w:hAnsi="Arial" w:cs="Arial"/>
          <w:sz w:val="24"/>
        </w:rPr>
        <w:t>“E-</w:t>
      </w:r>
      <w:proofErr w:type="gramStart"/>
      <w:r w:rsidR="00BC2B57">
        <w:rPr>
          <w:rFonts w:ascii="Arial" w:hAnsi="Arial" w:cs="Arial"/>
          <w:sz w:val="24"/>
        </w:rPr>
        <w:t>C</w:t>
      </w:r>
      <w:r w:rsidRPr="00477BAE">
        <w:rPr>
          <w:rFonts w:ascii="Arial" w:hAnsi="Arial" w:cs="Arial"/>
          <w:sz w:val="24"/>
        </w:rPr>
        <w:t>ommerce”</w:t>
      </w:r>
      <w:r w:rsidR="00BC2B57">
        <w:rPr>
          <w:rFonts w:ascii="Arial" w:hAnsi="Arial" w:cs="Arial"/>
          <w:sz w:val="24"/>
        </w:rPr>
        <w:t>…</w:t>
      </w:r>
      <w:proofErr w:type="gramEnd"/>
      <w:r w:rsidR="00BC2B57">
        <w:rPr>
          <w:rFonts w:ascii="Arial" w:hAnsi="Arial" w:cs="Arial"/>
          <w:sz w:val="24"/>
        </w:rPr>
        <w:t>……………………………………………..…………3</w:t>
      </w:r>
      <w:r w:rsidR="008E3C8B">
        <w:rPr>
          <w:rFonts w:ascii="Arial" w:hAnsi="Arial" w:cs="Arial"/>
          <w:sz w:val="24"/>
        </w:rPr>
        <w:t>1</w:t>
      </w:r>
    </w:p>
    <w:p w:rsidR="00BF4113" w:rsidRPr="00477BAE" w:rsidRDefault="00BC2B57" w:rsidP="00605536">
      <w:pPr>
        <w:spacing w:line="360" w:lineRule="auto"/>
        <w:jc w:val="both"/>
        <w:rPr>
          <w:rFonts w:ascii="Arial" w:hAnsi="Arial" w:cs="Arial"/>
          <w:sz w:val="24"/>
        </w:rPr>
      </w:pPr>
      <w:r>
        <w:rPr>
          <w:rFonts w:ascii="Arial" w:hAnsi="Arial" w:cs="Arial"/>
          <w:sz w:val="24"/>
        </w:rPr>
        <w:tab/>
      </w:r>
      <w:r w:rsidR="00477BAE">
        <w:rPr>
          <w:rFonts w:ascii="Arial" w:hAnsi="Arial" w:cs="Arial"/>
          <w:sz w:val="24"/>
        </w:rPr>
        <w:t>Logística Inversa……</w:t>
      </w:r>
      <w:r>
        <w:rPr>
          <w:rFonts w:ascii="Arial" w:hAnsi="Arial" w:cs="Arial"/>
          <w:sz w:val="24"/>
        </w:rPr>
        <w:t>…………………………………………</w:t>
      </w:r>
      <w:proofErr w:type="gramStart"/>
      <w:r>
        <w:rPr>
          <w:rFonts w:ascii="Arial" w:hAnsi="Arial" w:cs="Arial"/>
          <w:sz w:val="24"/>
        </w:rPr>
        <w:t>…….</w:t>
      </w:r>
      <w:proofErr w:type="gramEnd"/>
      <w:r>
        <w:rPr>
          <w:rFonts w:ascii="Arial" w:hAnsi="Arial" w:cs="Arial"/>
          <w:sz w:val="24"/>
        </w:rPr>
        <w:t>.…….…35</w:t>
      </w:r>
    </w:p>
    <w:p w:rsidR="00C3178A" w:rsidRPr="00477BAE" w:rsidRDefault="00C3178A" w:rsidP="00605536">
      <w:pPr>
        <w:spacing w:line="360" w:lineRule="auto"/>
        <w:jc w:val="both"/>
        <w:rPr>
          <w:rFonts w:ascii="Arial" w:hAnsi="Arial" w:cs="Arial"/>
          <w:sz w:val="24"/>
        </w:rPr>
      </w:pPr>
      <w:r w:rsidRPr="00477BAE">
        <w:rPr>
          <w:rFonts w:ascii="Arial" w:hAnsi="Arial" w:cs="Arial"/>
          <w:b/>
          <w:sz w:val="24"/>
        </w:rPr>
        <w:t>Marco Investigativo</w:t>
      </w:r>
      <w:r w:rsidR="00BC2B57">
        <w:rPr>
          <w:rFonts w:ascii="Arial" w:hAnsi="Arial" w:cs="Arial"/>
          <w:sz w:val="24"/>
        </w:rPr>
        <w:t>…………………………………………………………………36</w:t>
      </w:r>
    </w:p>
    <w:p w:rsidR="00C3178A" w:rsidRPr="00477BAE" w:rsidRDefault="00C3178A" w:rsidP="00605536">
      <w:pPr>
        <w:spacing w:line="360" w:lineRule="auto"/>
        <w:jc w:val="both"/>
        <w:rPr>
          <w:rFonts w:ascii="Arial" w:hAnsi="Arial" w:cs="Arial"/>
          <w:sz w:val="24"/>
        </w:rPr>
      </w:pPr>
      <w:r w:rsidRPr="00477BAE">
        <w:rPr>
          <w:rFonts w:ascii="Arial" w:hAnsi="Arial" w:cs="Arial"/>
          <w:sz w:val="24"/>
        </w:rPr>
        <w:tab/>
        <w:t>Metodo</w:t>
      </w:r>
      <w:r w:rsidR="00477BAE">
        <w:rPr>
          <w:rFonts w:ascii="Arial" w:hAnsi="Arial" w:cs="Arial"/>
          <w:sz w:val="24"/>
        </w:rPr>
        <w:t>logía de Investigación</w:t>
      </w:r>
      <w:r w:rsidRPr="00477BAE">
        <w:rPr>
          <w:rFonts w:ascii="Arial" w:hAnsi="Arial" w:cs="Arial"/>
          <w:sz w:val="24"/>
        </w:rPr>
        <w:t>…………………………………</w:t>
      </w:r>
      <w:proofErr w:type="gramStart"/>
      <w:r w:rsidRPr="00477BAE">
        <w:rPr>
          <w:rFonts w:ascii="Arial" w:hAnsi="Arial" w:cs="Arial"/>
          <w:sz w:val="24"/>
        </w:rPr>
        <w:t>……</w:t>
      </w:r>
      <w:r w:rsidR="00BC2B57">
        <w:rPr>
          <w:rFonts w:ascii="Arial" w:hAnsi="Arial" w:cs="Arial"/>
          <w:sz w:val="24"/>
        </w:rPr>
        <w:t>.</w:t>
      </w:r>
      <w:proofErr w:type="gramEnd"/>
      <w:r w:rsidRPr="00477BAE">
        <w:rPr>
          <w:rFonts w:ascii="Arial" w:hAnsi="Arial" w:cs="Arial"/>
          <w:sz w:val="24"/>
        </w:rPr>
        <w:t>……</w:t>
      </w:r>
      <w:r w:rsidR="00BC2B57">
        <w:rPr>
          <w:rFonts w:ascii="Arial" w:hAnsi="Arial" w:cs="Arial"/>
          <w:sz w:val="24"/>
        </w:rPr>
        <w:t>…36</w:t>
      </w:r>
    </w:p>
    <w:p w:rsidR="006B67FB" w:rsidRPr="00477BAE" w:rsidRDefault="006B67FB" w:rsidP="00605536">
      <w:pPr>
        <w:spacing w:line="360" w:lineRule="auto"/>
        <w:jc w:val="both"/>
        <w:rPr>
          <w:rFonts w:ascii="Arial" w:hAnsi="Arial" w:cs="Arial"/>
          <w:sz w:val="24"/>
        </w:rPr>
      </w:pPr>
      <w:r w:rsidRPr="00477BAE">
        <w:rPr>
          <w:rFonts w:ascii="Arial" w:hAnsi="Arial" w:cs="Arial"/>
          <w:b/>
          <w:sz w:val="24"/>
        </w:rPr>
        <w:t>Conclusión</w:t>
      </w:r>
      <w:r w:rsidRPr="00477BAE">
        <w:rPr>
          <w:rFonts w:ascii="Arial" w:hAnsi="Arial" w:cs="Arial"/>
          <w:sz w:val="24"/>
        </w:rPr>
        <w:t>…………………</w:t>
      </w:r>
      <w:proofErr w:type="gramStart"/>
      <w:r w:rsidRPr="00477BAE">
        <w:rPr>
          <w:rFonts w:ascii="Arial" w:hAnsi="Arial" w:cs="Arial"/>
          <w:sz w:val="24"/>
        </w:rPr>
        <w:t>…….</w:t>
      </w:r>
      <w:proofErr w:type="gramEnd"/>
      <w:r w:rsidR="00BC2B57">
        <w:rPr>
          <w:rFonts w:ascii="Arial" w:hAnsi="Arial" w:cs="Arial"/>
          <w:sz w:val="24"/>
        </w:rPr>
        <w:t>……………………………………………..……4</w:t>
      </w:r>
      <w:r w:rsidR="008E3C8B">
        <w:rPr>
          <w:rFonts w:ascii="Arial" w:hAnsi="Arial" w:cs="Arial"/>
          <w:sz w:val="24"/>
        </w:rPr>
        <w:t>6</w:t>
      </w:r>
    </w:p>
    <w:p w:rsidR="006B67FB" w:rsidRPr="00477BAE" w:rsidRDefault="006B67FB" w:rsidP="00605536">
      <w:pPr>
        <w:spacing w:line="360" w:lineRule="auto"/>
        <w:jc w:val="both"/>
        <w:rPr>
          <w:rFonts w:ascii="Arial" w:hAnsi="Arial" w:cs="Arial"/>
          <w:sz w:val="24"/>
        </w:rPr>
      </w:pPr>
      <w:r w:rsidRPr="00477BAE">
        <w:rPr>
          <w:rFonts w:ascii="Arial" w:hAnsi="Arial" w:cs="Arial"/>
          <w:b/>
          <w:sz w:val="24"/>
        </w:rPr>
        <w:t>Bibliografía</w:t>
      </w:r>
      <w:r w:rsidRPr="00477BAE">
        <w:rPr>
          <w:rFonts w:ascii="Arial" w:hAnsi="Arial" w:cs="Arial"/>
          <w:sz w:val="24"/>
        </w:rPr>
        <w:t>…………………………</w:t>
      </w:r>
      <w:proofErr w:type="gramStart"/>
      <w:r w:rsidRPr="00477BAE">
        <w:rPr>
          <w:rFonts w:ascii="Arial" w:hAnsi="Arial" w:cs="Arial"/>
          <w:sz w:val="24"/>
        </w:rPr>
        <w:t>…….</w:t>
      </w:r>
      <w:proofErr w:type="gramEnd"/>
      <w:r w:rsidRPr="00477BAE">
        <w:rPr>
          <w:rFonts w:ascii="Arial" w:hAnsi="Arial" w:cs="Arial"/>
          <w:sz w:val="24"/>
        </w:rPr>
        <w:t>.</w:t>
      </w:r>
      <w:r w:rsidR="00BC2B57">
        <w:rPr>
          <w:rFonts w:ascii="Arial" w:hAnsi="Arial" w:cs="Arial"/>
          <w:sz w:val="24"/>
        </w:rPr>
        <w:t>………………………………………</w:t>
      </w:r>
      <w:r w:rsidR="00477BAE">
        <w:rPr>
          <w:rFonts w:ascii="Arial" w:hAnsi="Arial" w:cs="Arial"/>
          <w:sz w:val="24"/>
        </w:rPr>
        <w:t>…</w:t>
      </w:r>
      <w:r w:rsidR="008E3C8B">
        <w:rPr>
          <w:rFonts w:ascii="Arial" w:hAnsi="Arial" w:cs="Arial"/>
          <w:sz w:val="24"/>
        </w:rPr>
        <w:t>47</w:t>
      </w:r>
    </w:p>
    <w:p w:rsidR="003538DC" w:rsidRDefault="003538DC" w:rsidP="00605536">
      <w:pPr>
        <w:spacing w:line="360" w:lineRule="auto"/>
        <w:jc w:val="both"/>
        <w:rPr>
          <w:rFonts w:ascii="Times New Roman" w:hAnsi="Times New Roman" w:cs="Times New Roman"/>
          <w:b/>
          <w:sz w:val="28"/>
          <w:szCs w:val="24"/>
        </w:rPr>
      </w:pPr>
    </w:p>
    <w:p w:rsidR="002940E3" w:rsidRDefault="002940E3" w:rsidP="00605536">
      <w:pPr>
        <w:spacing w:line="360" w:lineRule="auto"/>
        <w:jc w:val="both"/>
        <w:rPr>
          <w:rFonts w:ascii="Times New Roman" w:hAnsi="Times New Roman" w:cs="Times New Roman"/>
          <w:b/>
          <w:sz w:val="28"/>
          <w:szCs w:val="24"/>
        </w:rPr>
      </w:pPr>
    </w:p>
    <w:p w:rsidR="00DB64A8" w:rsidRDefault="00DB64A8" w:rsidP="00605536">
      <w:pPr>
        <w:spacing w:line="360" w:lineRule="auto"/>
        <w:jc w:val="both"/>
        <w:rPr>
          <w:rFonts w:ascii="Times New Roman" w:hAnsi="Times New Roman" w:cs="Times New Roman"/>
          <w:b/>
          <w:sz w:val="28"/>
          <w:szCs w:val="24"/>
        </w:rPr>
      </w:pPr>
    </w:p>
    <w:p w:rsidR="00DB64A8" w:rsidRDefault="00DB64A8" w:rsidP="00605536">
      <w:pPr>
        <w:spacing w:line="360" w:lineRule="auto"/>
        <w:jc w:val="both"/>
        <w:rPr>
          <w:rFonts w:ascii="Times New Roman" w:hAnsi="Times New Roman" w:cs="Times New Roman"/>
          <w:b/>
          <w:sz w:val="28"/>
          <w:szCs w:val="24"/>
        </w:rPr>
      </w:pPr>
    </w:p>
    <w:p w:rsidR="00DB64A8" w:rsidRDefault="00DB64A8" w:rsidP="00605536">
      <w:pPr>
        <w:spacing w:line="360" w:lineRule="auto"/>
        <w:jc w:val="both"/>
        <w:rPr>
          <w:rFonts w:ascii="Times New Roman" w:hAnsi="Times New Roman" w:cs="Times New Roman"/>
          <w:b/>
          <w:sz w:val="28"/>
          <w:szCs w:val="24"/>
        </w:rPr>
      </w:pPr>
    </w:p>
    <w:p w:rsidR="00DB64A8" w:rsidRDefault="00DB64A8" w:rsidP="00605536">
      <w:pPr>
        <w:spacing w:line="360" w:lineRule="auto"/>
        <w:jc w:val="both"/>
        <w:rPr>
          <w:rFonts w:ascii="Times New Roman" w:hAnsi="Times New Roman" w:cs="Times New Roman"/>
          <w:b/>
          <w:sz w:val="28"/>
          <w:szCs w:val="24"/>
        </w:rPr>
      </w:pPr>
    </w:p>
    <w:p w:rsidR="00DB64A8" w:rsidRDefault="00DB64A8" w:rsidP="00605536">
      <w:pPr>
        <w:spacing w:line="360" w:lineRule="auto"/>
        <w:jc w:val="both"/>
        <w:rPr>
          <w:rFonts w:ascii="Times New Roman" w:hAnsi="Times New Roman" w:cs="Times New Roman"/>
          <w:b/>
          <w:sz w:val="28"/>
          <w:szCs w:val="24"/>
        </w:rPr>
      </w:pPr>
    </w:p>
    <w:p w:rsidR="00DB64A8" w:rsidRDefault="00DB64A8" w:rsidP="00605536">
      <w:pPr>
        <w:spacing w:line="360" w:lineRule="auto"/>
        <w:jc w:val="both"/>
        <w:rPr>
          <w:rFonts w:ascii="Times New Roman" w:hAnsi="Times New Roman" w:cs="Times New Roman"/>
          <w:b/>
          <w:sz w:val="28"/>
          <w:szCs w:val="24"/>
        </w:rPr>
      </w:pPr>
    </w:p>
    <w:p w:rsidR="00DB64A8" w:rsidRDefault="00DB64A8" w:rsidP="00605536">
      <w:pPr>
        <w:spacing w:line="360" w:lineRule="auto"/>
        <w:jc w:val="both"/>
        <w:rPr>
          <w:rFonts w:ascii="Times New Roman" w:hAnsi="Times New Roman" w:cs="Times New Roman"/>
          <w:b/>
          <w:sz w:val="28"/>
          <w:szCs w:val="24"/>
        </w:rPr>
      </w:pPr>
    </w:p>
    <w:p w:rsidR="00477BAE" w:rsidRDefault="00477BAE" w:rsidP="00605536">
      <w:pPr>
        <w:spacing w:line="360" w:lineRule="auto"/>
        <w:jc w:val="both"/>
        <w:rPr>
          <w:rFonts w:ascii="Times New Roman" w:hAnsi="Times New Roman" w:cs="Times New Roman"/>
          <w:b/>
          <w:sz w:val="28"/>
          <w:szCs w:val="24"/>
        </w:rPr>
      </w:pPr>
    </w:p>
    <w:p w:rsidR="00477BAE" w:rsidRDefault="00477BAE" w:rsidP="00605536">
      <w:pPr>
        <w:spacing w:line="360" w:lineRule="auto"/>
        <w:jc w:val="both"/>
        <w:rPr>
          <w:rFonts w:ascii="Times New Roman" w:hAnsi="Times New Roman" w:cs="Times New Roman"/>
          <w:b/>
          <w:sz w:val="28"/>
          <w:szCs w:val="24"/>
        </w:rPr>
      </w:pPr>
    </w:p>
    <w:p w:rsidR="00E97AC7" w:rsidRDefault="00E97AC7" w:rsidP="00605536">
      <w:pPr>
        <w:spacing w:line="360" w:lineRule="auto"/>
        <w:jc w:val="both"/>
        <w:rPr>
          <w:rFonts w:ascii="Times New Roman" w:hAnsi="Times New Roman" w:cs="Times New Roman"/>
          <w:b/>
          <w:sz w:val="28"/>
          <w:szCs w:val="24"/>
        </w:rPr>
      </w:pPr>
    </w:p>
    <w:p w:rsidR="00E97AC7" w:rsidRDefault="00E97AC7" w:rsidP="00605536">
      <w:pPr>
        <w:spacing w:line="360" w:lineRule="auto"/>
        <w:jc w:val="both"/>
        <w:rPr>
          <w:rFonts w:ascii="Times New Roman" w:hAnsi="Times New Roman" w:cs="Times New Roman"/>
          <w:b/>
          <w:sz w:val="28"/>
          <w:szCs w:val="24"/>
        </w:rPr>
      </w:pPr>
    </w:p>
    <w:p w:rsidR="00DB64A8" w:rsidRDefault="00DB64A8" w:rsidP="00605536">
      <w:pPr>
        <w:spacing w:line="360" w:lineRule="auto"/>
        <w:jc w:val="both"/>
        <w:rPr>
          <w:rFonts w:ascii="Times New Roman" w:hAnsi="Times New Roman" w:cs="Times New Roman"/>
          <w:b/>
          <w:sz w:val="28"/>
          <w:szCs w:val="24"/>
        </w:rPr>
      </w:pPr>
    </w:p>
    <w:p w:rsidR="00AB5530" w:rsidRPr="004D1D77" w:rsidRDefault="00203830" w:rsidP="00605536">
      <w:pPr>
        <w:spacing w:line="360" w:lineRule="auto"/>
        <w:jc w:val="both"/>
        <w:rPr>
          <w:rFonts w:ascii="Arial" w:hAnsi="Arial" w:cs="Arial"/>
          <w:b/>
          <w:sz w:val="28"/>
          <w:szCs w:val="24"/>
        </w:rPr>
      </w:pPr>
      <w:r w:rsidRPr="004D1D77">
        <w:rPr>
          <w:rFonts w:ascii="Arial" w:hAnsi="Arial" w:cs="Arial"/>
          <w:b/>
          <w:sz w:val="28"/>
          <w:szCs w:val="24"/>
        </w:rPr>
        <w:t>Introducción</w:t>
      </w:r>
    </w:p>
    <w:p w:rsidR="00AB5530" w:rsidRPr="004D1D77" w:rsidRDefault="00AB5530" w:rsidP="00605536">
      <w:pPr>
        <w:spacing w:line="360" w:lineRule="auto"/>
        <w:jc w:val="both"/>
        <w:rPr>
          <w:rFonts w:ascii="Arial" w:hAnsi="Arial" w:cs="Arial"/>
          <w:sz w:val="24"/>
          <w:szCs w:val="24"/>
        </w:rPr>
      </w:pPr>
      <w:r w:rsidRPr="004D1D77">
        <w:rPr>
          <w:rFonts w:ascii="Arial" w:hAnsi="Arial" w:cs="Arial"/>
          <w:b/>
          <w:sz w:val="24"/>
          <w:szCs w:val="24"/>
        </w:rPr>
        <w:t>Problema de Investigación:</w:t>
      </w:r>
      <w:r w:rsidRPr="004D1D77">
        <w:rPr>
          <w:rFonts w:ascii="Arial" w:hAnsi="Arial" w:cs="Arial"/>
          <w:sz w:val="24"/>
          <w:szCs w:val="24"/>
        </w:rPr>
        <w:t xml:space="preserve"> Realizar un estudio </w:t>
      </w:r>
      <w:r w:rsidR="007318A7" w:rsidRPr="004D1D77">
        <w:rPr>
          <w:rFonts w:ascii="Arial" w:hAnsi="Arial" w:cs="Arial"/>
          <w:sz w:val="24"/>
          <w:szCs w:val="24"/>
        </w:rPr>
        <w:t xml:space="preserve">de investigación sobre el </w:t>
      </w:r>
      <w:r w:rsidR="00761B1C" w:rsidRPr="004D1D77">
        <w:rPr>
          <w:rFonts w:ascii="Arial" w:hAnsi="Arial" w:cs="Arial"/>
          <w:sz w:val="24"/>
          <w:szCs w:val="24"/>
        </w:rPr>
        <w:t xml:space="preserve">protagonismo que tiene los costos logísticos en los mercados y el </w:t>
      </w:r>
      <w:r w:rsidR="007318A7" w:rsidRPr="004D1D77">
        <w:rPr>
          <w:rFonts w:ascii="Arial" w:hAnsi="Arial" w:cs="Arial"/>
          <w:sz w:val="24"/>
          <w:szCs w:val="24"/>
        </w:rPr>
        <w:t xml:space="preserve">impacto que tienen sobre la generación de precios de </w:t>
      </w:r>
      <w:r w:rsidR="00465204" w:rsidRPr="004D1D77">
        <w:rPr>
          <w:rFonts w:ascii="Arial" w:hAnsi="Arial" w:cs="Arial"/>
          <w:sz w:val="24"/>
          <w:szCs w:val="24"/>
        </w:rPr>
        <w:t>B</w:t>
      </w:r>
      <w:r w:rsidR="007318A7" w:rsidRPr="004D1D77">
        <w:rPr>
          <w:rFonts w:ascii="Arial" w:hAnsi="Arial" w:cs="Arial"/>
          <w:sz w:val="24"/>
          <w:szCs w:val="24"/>
        </w:rPr>
        <w:t>ienes</w:t>
      </w:r>
      <w:r w:rsidR="00465204" w:rsidRPr="004D1D77">
        <w:rPr>
          <w:rFonts w:ascii="Arial" w:hAnsi="Arial" w:cs="Arial"/>
          <w:sz w:val="24"/>
          <w:szCs w:val="24"/>
        </w:rPr>
        <w:t xml:space="preserve"> y Servicios</w:t>
      </w:r>
      <w:r w:rsidR="007318A7" w:rsidRPr="004D1D77">
        <w:rPr>
          <w:rFonts w:ascii="Arial" w:hAnsi="Arial" w:cs="Arial"/>
          <w:sz w:val="24"/>
          <w:szCs w:val="24"/>
        </w:rPr>
        <w:t>.</w:t>
      </w:r>
    </w:p>
    <w:p w:rsidR="007318A7" w:rsidRPr="004D1D77" w:rsidRDefault="00AB5530" w:rsidP="00605536">
      <w:pPr>
        <w:spacing w:line="360" w:lineRule="auto"/>
        <w:jc w:val="both"/>
        <w:rPr>
          <w:rFonts w:ascii="Arial" w:hAnsi="Arial" w:cs="Arial"/>
          <w:sz w:val="24"/>
          <w:szCs w:val="24"/>
        </w:rPr>
      </w:pPr>
      <w:r w:rsidRPr="004D1D77">
        <w:rPr>
          <w:rFonts w:ascii="Arial" w:hAnsi="Arial" w:cs="Arial"/>
          <w:b/>
          <w:sz w:val="24"/>
          <w:szCs w:val="24"/>
        </w:rPr>
        <w:t>Objetivo:</w:t>
      </w:r>
      <w:r w:rsidRPr="004D1D77">
        <w:rPr>
          <w:rFonts w:ascii="Arial" w:hAnsi="Arial" w:cs="Arial"/>
          <w:sz w:val="24"/>
          <w:szCs w:val="24"/>
        </w:rPr>
        <w:t xml:space="preserve"> </w:t>
      </w:r>
      <w:r w:rsidR="007318A7" w:rsidRPr="004D1D77">
        <w:rPr>
          <w:rFonts w:ascii="Arial" w:hAnsi="Arial" w:cs="Arial"/>
          <w:sz w:val="24"/>
          <w:szCs w:val="24"/>
        </w:rPr>
        <w:t>Investigar, evaluar y confirmar en toda la cadena de comercialización de un bien, la incidencia que tiene los costos de la Logistica sobre la formación de precios.</w:t>
      </w:r>
    </w:p>
    <w:p w:rsidR="00AB5530" w:rsidRPr="004D1D77" w:rsidRDefault="00AB5530" w:rsidP="00605536">
      <w:pPr>
        <w:spacing w:line="360" w:lineRule="auto"/>
        <w:jc w:val="both"/>
        <w:rPr>
          <w:rFonts w:ascii="Arial" w:hAnsi="Arial" w:cs="Arial"/>
          <w:sz w:val="24"/>
          <w:szCs w:val="24"/>
        </w:rPr>
      </w:pPr>
      <w:r w:rsidRPr="004D1D77">
        <w:rPr>
          <w:rFonts w:ascii="Arial" w:hAnsi="Arial" w:cs="Arial"/>
          <w:b/>
          <w:sz w:val="24"/>
          <w:szCs w:val="24"/>
        </w:rPr>
        <w:t>Alcance:</w:t>
      </w:r>
      <w:r w:rsidRPr="004D1D77">
        <w:rPr>
          <w:rFonts w:ascii="Arial" w:hAnsi="Arial" w:cs="Arial"/>
          <w:sz w:val="24"/>
          <w:szCs w:val="24"/>
        </w:rPr>
        <w:t xml:space="preserve"> Este análisis se aplica para </w:t>
      </w:r>
      <w:r w:rsidR="00465204" w:rsidRPr="004D1D77">
        <w:rPr>
          <w:rFonts w:ascii="Arial" w:hAnsi="Arial" w:cs="Arial"/>
          <w:sz w:val="24"/>
          <w:szCs w:val="24"/>
        </w:rPr>
        <w:t xml:space="preserve">todos los costos generados en las empresas que cuenten con logística propia o </w:t>
      </w:r>
      <w:r w:rsidR="00761B1C" w:rsidRPr="004D1D77">
        <w:rPr>
          <w:rFonts w:ascii="Arial" w:hAnsi="Arial" w:cs="Arial"/>
          <w:sz w:val="24"/>
          <w:szCs w:val="24"/>
        </w:rPr>
        <w:t>de terceros</w:t>
      </w:r>
      <w:r w:rsidR="00465204" w:rsidRPr="004D1D77">
        <w:rPr>
          <w:rFonts w:ascii="Arial" w:hAnsi="Arial" w:cs="Arial"/>
          <w:sz w:val="24"/>
          <w:szCs w:val="24"/>
        </w:rPr>
        <w:t>. O mismo para las empresas logísticas que brinden el servicio a empresas manufactureras de bienes.</w:t>
      </w:r>
      <w:r w:rsidRPr="004D1D77">
        <w:rPr>
          <w:rFonts w:ascii="Arial" w:hAnsi="Arial" w:cs="Arial"/>
          <w:sz w:val="24"/>
          <w:szCs w:val="24"/>
        </w:rPr>
        <w:t xml:space="preserve"> </w:t>
      </w:r>
      <w:r w:rsidR="00690E13" w:rsidRPr="004D1D77">
        <w:rPr>
          <w:rFonts w:ascii="Arial" w:hAnsi="Arial" w:cs="Arial"/>
          <w:sz w:val="24"/>
          <w:szCs w:val="24"/>
        </w:rPr>
        <w:t xml:space="preserve">En el ámbito de la </w:t>
      </w:r>
      <w:r w:rsidR="00127DF0" w:rsidRPr="004D1D77">
        <w:rPr>
          <w:rFonts w:ascii="Arial" w:hAnsi="Arial" w:cs="Arial"/>
          <w:sz w:val="24"/>
          <w:szCs w:val="24"/>
        </w:rPr>
        <w:t>República</w:t>
      </w:r>
      <w:r w:rsidR="00690E13" w:rsidRPr="004D1D77">
        <w:rPr>
          <w:rFonts w:ascii="Arial" w:hAnsi="Arial" w:cs="Arial"/>
          <w:sz w:val="24"/>
          <w:szCs w:val="24"/>
        </w:rPr>
        <w:t xml:space="preserve"> Argentina.</w:t>
      </w:r>
    </w:p>
    <w:p w:rsidR="00AB5530" w:rsidRPr="004D1D77" w:rsidRDefault="00AB5530" w:rsidP="00605536">
      <w:pPr>
        <w:spacing w:line="360" w:lineRule="auto"/>
        <w:jc w:val="both"/>
        <w:rPr>
          <w:rFonts w:ascii="Arial" w:hAnsi="Arial" w:cs="Arial"/>
          <w:sz w:val="24"/>
          <w:szCs w:val="24"/>
        </w:rPr>
      </w:pPr>
      <w:r w:rsidRPr="004D1D77">
        <w:rPr>
          <w:rFonts w:ascii="Arial" w:hAnsi="Arial" w:cs="Arial"/>
          <w:b/>
          <w:sz w:val="24"/>
          <w:szCs w:val="24"/>
        </w:rPr>
        <w:t>Hipótesis:</w:t>
      </w:r>
      <w:r w:rsidRPr="004D1D77">
        <w:rPr>
          <w:rFonts w:ascii="Arial" w:hAnsi="Arial" w:cs="Arial"/>
          <w:sz w:val="24"/>
          <w:szCs w:val="24"/>
        </w:rPr>
        <w:t xml:space="preserve"> </w:t>
      </w:r>
      <w:r w:rsidR="00465204" w:rsidRPr="004D1D77">
        <w:rPr>
          <w:rFonts w:ascii="Arial" w:hAnsi="Arial" w:cs="Arial"/>
          <w:sz w:val="24"/>
          <w:szCs w:val="24"/>
        </w:rPr>
        <w:t>La falta de infraestructura</w:t>
      </w:r>
      <w:r w:rsidR="0081057B">
        <w:rPr>
          <w:rFonts w:ascii="Arial" w:hAnsi="Arial" w:cs="Arial"/>
          <w:sz w:val="24"/>
          <w:szCs w:val="24"/>
        </w:rPr>
        <w:t xml:space="preserve"> durante años</w:t>
      </w:r>
      <w:r w:rsidR="00465204" w:rsidRPr="004D1D77">
        <w:rPr>
          <w:rFonts w:ascii="Arial" w:hAnsi="Arial" w:cs="Arial"/>
          <w:sz w:val="24"/>
          <w:szCs w:val="24"/>
        </w:rPr>
        <w:t xml:space="preserve"> </w:t>
      </w:r>
      <w:r w:rsidR="00690E13" w:rsidRPr="004D1D77">
        <w:rPr>
          <w:rFonts w:ascii="Arial" w:hAnsi="Arial" w:cs="Arial"/>
          <w:sz w:val="24"/>
          <w:szCs w:val="24"/>
        </w:rPr>
        <w:t xml:space="preserve">en redes de distribución </w:t>
      </w:r>
      <w:r w:rsidR="00127DF0" w:rsidRPr="004D1D77">
        <w:rPr>
          <w:rFonts w:ascii="Arial" w:hAnsi="Arial" w:cs="Arial"/>
          <w:sz w:val="24"/>
          <w:szCs w:val="24"/>
        </w:rPr>
        <w:t>(</w:t>
      </w:r>
      <w:r w:rsidR="00690E13" w:rsidRPr="004D1D77">
        <w:rPr>
          <w:rFonts w:ascii="Arial" w:hAnsi="Arial" w:cs="Arial"/>
          <w:sz w:val="24"/>
          <w:szCs w:val="24"/>
        </w:rPr>
        <w:t>vial, fluvial, ferro</w:t>
      </w:r>
      <w:r w:rsidR="00127DF0" w:rsidRPr="004D1D77">
        <w:rPr>
          <w:rFonts w:ascii="Arial" w:hAnsi="Arial" w:cs="Arial"/>
          <w:sz w:val="24"/>
          <w:szCs w:val="24"/>
        </w:rPr>
        <w:t>viario</w:t>
      </w:r>
      <w:r w:rsidR="00690E13" w:rsidRPr="004D1D77">
        <w:rPr>
          <w:rFonts w:ascii="Arial" w:hAnsi="Arial" w:cs="Arial"/>
          <w:sz w:val="24"/>
          <w:szCs w:val="24"/>
        </w:rPr>
        <w:t xml:space="preserve">, aéreos), aportes sindicales, salarios </w:t>
      </w:r>
      <w:r w:rsidR="0081057B">
        <w:rPr>
          <w:rFonts w:ascii="Arial" w:hAnsi="Arial" w:cs="Arial"/>
          <w:sz w:val="24"/>
          <w:szCs w:val="24"/>
        </w:rPr>
        <w:t>y la gran incidencia de los</w:t>
      </w:r>
      <w:r w:rsidR="00690E13" w:rsidRPr="004D1D77">
        <w:rPr>
          <w:rFonts w:ascii="Arial" w:hAnsi="Arial" w:cs="Arial"/>
          <w:sz w:val="24"/>
          <w:szCs w:val="24"/>
        </w:rPr>
        <w:t xml:space="preserve"> impuestos</w:t>
      </w:r>
      <w:r w:rsidR="00A65D21" w:rsidRPr="004D1D77">
        <w:rPr>
          <w:rFonts w:ascii="Arial" w:hAnsi="Arial" w:cs="Arial"/>
          <w:sz w:val="24"/>
          <w:szCs w:val="24"/>
        </w:rPr>
        <w:t xml:space="preserve"> y el BOO</w:t>
      </w:r>
      <w:r w:rsidR="00D66553" w:rsidRPr="004D1D77">
        <w:rPr>
          <w:rFonts w:ascii="Arial" w:hAnsi="Arial" w:cs="Arial"/>
          <w:sz w:val="24"/>
          <w:szCs w:val="24"/>
        </w:rPr>
        <w:t>M del e</w:t>
      </w:r>
      <w:r w:rsidR="00A65D21" w:rsidRPr="004D1D77">
        <w:rPr>
          <w:rFonts w:ascii="Arial" w:hAnsi="Arial" w:cs="Arial"/>
          <w:sz w:val="24"/>
          <w:szCs w:val="24"/>
        </w:rPr>
        <w:t>-</w:t>
      </w:r>
      <w:proofErr w:type="spellStart"/>
      <w:r w:rsidR="00D66553" w:rsidRPr="004D1D77">
        <w:rPr>
          <w:rFonts w:ascii="Arial" w:hAnsi="Arial" w:cs="Arial"/>
          <w:sz w:val="24"/>
          <w:szCs w:val="24"/>
        </w:rPr>
        <w:t>commerce</w:t>
      </w:r>
      <w:proofErr w:type="spellEnd"/>
      <w:r w:rsidR="00690E13" w:rsidRPr="004D1D77">
        <w:rPr>
          <w:rFonts w:ascii="Arial" w:hAnsi="Arial" w:cs="Arial"/>
          <w:sz w:val="24"/>
          <w:szCs w:val="24"/>
        </w:rPr>
        <w:t>,</w:t>
      </w:r>
      <w:r w:rsidR="00127DF0" w:rsidRPr="004D1D77">
        <w:rPr>
          <w:rFonts w:ascii="Arial" w:hAnsi="Arial" w:cs="Arial"/>
          <w:sz w:val="24"/>
          <w:szCs w:val="24"/>
        </w:rPr>
        <w:t xml:space="preserve"> generan constantemente que los costos logísticos se incrementen, trasladándose los mismo a los precios finales en los bienes.</w:t>
      </w:r>
    </w:p>
    <w:p w:rsidR="000B0835" w:rsidRDefault="000B0835" w:rsidP="00605536">
      <w:pPr>
        <w:spacing w:line="360" w:lineRule="auto"/>
        <w:jc w:val="both"/>
        <w:rPr>
          <w:rFonts w:ascii="Times New Roman" w:hAnsi="Times New Roman" w:cs="Times New Roman"/>
          <w:b/>
          <w:sz w:val="28"/>
          <w:szCs w:val="24"/>
        </w:rPr>
      </w:pPr>
    </w:p>
    <w:p w:rsidR="00203830" w:rsidRPr="004D1D77" w:rsidRDefault="00203830" w:rsidP="00605536">
      <w:pPr>
        <w:spacing w:line="360" w:lineRule="auto"/>
        <w:jc w:val="both"/>
        <w:rPr>
          <w:rFonts w:ascii="Arial" w:hAnsi="Arial" w:cs="Arial"/>
          <w:b/>
          <w:sz w:val="28"/>
          <w:szCs w:val="24"/>
        </w:rPr>
      </w:pPr>
      <w:r w:rsidRPr="004D1D77">
        <w:rPr>
          <w:rFonts w:ascii="Arial" w:hAnsi="Arial" w:cs="Arial"/>
          <w:b/>
          <w:sz w:val="28"/>
          <w:szCs w:val="24"/>
        </w:rPr>
        <w:t xml:space="preserve">Marco </w:t>
      </w:r>
      <w:r w:rsidR="00193835" w:rsidRPr="004D1D77">
        <w:rPr>
          <w:rFonts w:ascii="Arial" w:hAnsi="Arial" w:cs="Arial"/>
          <w:b/>
          <w:sz w:val="28"/>
          <w:szCs w:val="24"/>
        </w:rPr>
        <w:t>Teórico</w:t>
      </w:r>
    </w:p>
    <w:p w:rsidR="00193835" w:rsidRPr="004D1D77" w:rsidRDefault="00193835" w:rsidP="00605536">
      <w:pPr>
        <w:spacing w:line="360" w:lineRule="auto"/>
        <w:jc w:val="both"/>
        <w:rPr>
          <w:rFonts w:ascii="Arial" w:hAnsi="Arial" w:cs="Arial"/>
          <w:b/>
          <w:sz w:val="28"/>
          <w:szCs w:val="24"/>
        </w:rPr>
      </w:pPr>
      <w:r w:rsidRPr="004D1D77">
        <w:rPr>
          <w:rFonts w:ascii="Arial" w:hAnsi="Arial" w:cs="Arial"/>
          <w:b/>
          <w:sz w:val="28"/>
          <w:szCs w:val="24"/>
        </w:rPr>
        <w:t>Capítulo 1 “Mercado Logístico”</w:t>
      </w:r>
    </w:p>
    <w:p w:rsidR="00193835" w:rsidRDefault="00193835" w:rsidP="00605536">
      <w:pPr>
        <w:spacing w:line="360" w:lineRule="auto"/>
        <w:ind w:firstLine="708"/>
        <w:jc w:val="both"/>
        <w:rPr>
          <w:rFonts w:ascii="Arial" w:hAnsi="Arial" w:cs="Arial"/>
          <w:sz w:val="24"/>
          <w:szCs w:val="24"/>
        </w:rPr>
      </w:pPr>
      <w:r w:rsidRPr="004D1D77">
        <w:rPr>
          <w:rFonts w:ascii="Arial" w:hAnsi="Arial" w:cs="Arial"/>
          <w:sz w:val="24"/>
          <w:szCs w:val="24"/>
        </w:rPr>
        <w:t xml:space="preserve">En este capítulo veremos, todo el espectro que integra este mundo logístico. Sin lugar a dudas cuando hablamos de Logistica, lo primero que asociamos es un camión </w:t>
      </w:r>
      <w:r w:rsidR="00B11DC7" w:rsidRPr="004D1D77">
        <w:rPr>
          <w:rFonts w:ascii="Arial" w:hAnsi="Arial" w:cs="Arial"/>
          <w:sz w:val="24"/>
          <w:szCs w:val="24"/>
        </w:rPr>
        <w:t>trasladando un producto, pero el concepto de Mercado Logístico</w:t>
      </w:r>
      <w:r w:rsidRPr="004D1D77">
        <w:rPr>
          <w:rFonts w:ascii="Arial" w:hAnsi="Arial" w:cs="Arial"/>
          <w:sz w:val="24"/>
          <w:szCs w:val="24"/>
        </w:rPr>
        <w:t xml:space="preserve"> va más allá de solamente un </w:t>
      </w:r>
      <w:r w:rsidR="00B11DC7" w:rsidRPr="004D1D77">
        <w:rPr>
          <w:rFonts w:ascii="Arial" w:hAnsi="Arial" w:cs="Arial"/>
          <w:sz w:val="24"/>
          <w:szCs w:val="24"/>
        </w:rPr>
        <w:t>traslado</w:t>
      </w:r>
      <w:r w:rsidRPr="004D1D77">
        <w:rPr>
          <w:rFonts w:ascii="Arial" w:hAnsi="Arial" w:cs="Arial"/>
          <w:sz w:val="24"/>
          <w:szCs w:val="24"/>
        </w:rPr>
        <w:t>. Cuando hablamos de Mercado Logístico y más aún en los tiempos que corren, debemos hablar de la diferenciación de un buen y un mal servicio, debemos hablar si la experiencia del cliente en la compra de un bien</w:t>
      </w:r>
      <w:r w:rsidR="00E60B8C" w:rsidRPr="004D1D77">
        <w:rPr>
          <w:rFonts w:ascii="Arial" w:hAnsi="Arial" w:cs="Arial"/>
          <w:sz w:val="24"/>
          <w:szCs w:val="24"/>
        </w:rPr>
        <w:t>,</w:t>
      </w:r>
      <w:r w:rsidRPr="004D1D77">
        <w:rPr>
          <w:rFonts w:ascii="Arial" w:hAnsi="Arial" w:cs="Arial"/>
          <w:sz w:val="24"/>
          <w:szCs w:val="24"/>
        </w:rPr>
        <w:t xml:space="preserve"> cumplió las expectativas o si fue caótica. Por eso</w:t>
      </w:r>
      <w:r w:rsidR="004E7F7F" w:rsidRPr="004D1D77">
        <w:rPr>
          <w:rFonts w:ascii="Arial" w:hAnsi="Arial" w:cs="Arial"/>
          <w:sz w:val="24"/>
          <w:szCs w:val="24"/>
        </w:rPr>
        <w:t xml:space="preserve"> desde hace un tiempo hasta la actualidad, la Logistica </w:t>
      </w:r>
      <w:r w:rsidR="00DA1AE3" w:rsidRPr="004D1D77">
        <w:rPr>
          <w:rFonts w:ascii="Arial" w:hAnsi="Arial" w:cs="Arial"/>
          <w:sz w:val="24"/>
          <w:szCs w:val="24"/>
        </w:rPr>
        <w:t xml:space="preserve">ha evolucionado a un </w:t>
      </w:r>
      <w:r w:rsidR="00DA1AE3" w:rsidRPr="004D1D77">
        <w:rPr>
          <w:rFonts w:ascii="Arial" w:hAnsi="Arial" w:cs="Arial"/>
          <w:sz w:val="24"/>
          <w:szCs w:val="24"/>
        </w:rPr>
        <w:lastRenderedPageBreak/>
        <w:t xml:space="preserve">ritmo exponencial, abarcando </w:t>
      </w:r>
      <w:r w:rsidR="00E60B8C" w:rsidRPr="004D1D77">
        <w:rPr>
          <w:rFonts w:ascii="Arial" w:hAnsi="Arial" w:cs="Arial"/>
          <w:sz w:val="24"/>
          <w:szCs w:val="24"/>
        </w:rPr>
        <w:t xml:space="preserve">muchos </w:t>
      </w:r>
      <w:r w:rsidR="00DA1AE3" w:rsidRPr="004D1D77">
        <w:rPr>
          <w:rFonts w:ascii="Arial" w:hAnsi="Arial" w:cs="Arial"/>
          <w:sz w:val="24"/>
          <w:szCs w:val="24"/>
        </w:rPr>
        <w:t>puntos</w:t>
      </w:r>
      <w:r w:rsidR="00B11DC7" w:rsidRPr="004D1D77">
        <w:rPr>
          <w:rFonts w:ascii="Arial" w:hAnsi="Arial" w:cs="Arial"/>
          <w:sz w:val="24"/>
          <w:szCs w:val="24"/>
        </w:rPr>
        <w:t>,</w:t>
      </w:r>
      <w:r w:rsidR="00DA1AE3" w:rsidRPr="004D1D77">
        <w:rPr>
          <w:rFonts w:ascii="Arial" w:hAnsi="Arial" w:cs="Arial"/>
          <w:sz w:val="24"/>
          <w:szCs w:val="24"/>
        </w:rPr>
        <w:t xml:space="preserve"> desde medi</w:t>
      </w:r>
      <w:r w:rsidR="00B11DC7" w:rsidRPr="004D1D77">
        <w:rPr>
          <w:rFonts w:ascii="Arial" w:hAnsi="Arial" w:cs="Arial"/>
          <w:sz w:val="24"/>
          <w:szCs w:val="24"/>
        </w:rPr>
        <w:t xml:space="preserve">os de transporte, </w:t>
      </w:r>
      <w:r w:rsidR="001E3619" w:rsidRPr="004D1D77">
        <w:rPr>
          <w:rFonts w:ascii="Arial" w:hAnsi="Arial" w:cs="Arial"/>
          <w:sz w:val="24"/>
          <w:szCs w:val="24"/>
        </w:rPr>
        <w:t>robótica</w:t>
      </w:r>
      <w:r w:rsidR="00B11DC7" w:rsidRPr="004D1D77">
        <w:rPr>
          <w:rFonts w:ascii="Arial" w:hAnsi="Arial" w:cs="Arial"/>
          <w:sz w:val="24"/>
          <w:szCs w:val="24"/>
        </w:rPr>
        <w:t xml:space="preserve">, software, </w:t>
      </w:r>
      <w:proofErr w:type="spellStart"/>
      <w:r w:rsidR="00B11DC7" w:rsidRPr="004D1D77">
        <w:rPr>
          <w:rFonts w:ascii="Arial" w:hAnsi="Arial" w:cs="Arial"/>
          <w:sz w:val="24"/>
          <w:szCs w:val="24"/>
        </w:rPr>
        <w:t>warehouse</w:t>
      </w:r>
      <w:proofErr w:type="spellEnd"/>
      <w:r w:rsidR="00DA1AE3" w:rsidRPr="004D1D77">
        <w:rPr>
          <w:rFonts w:ascii="Arial" w:hAnsi="Arial" w:cs="Arial"/>
          <w:sz w:val="24"/>
          <w:szCs w:val="24"/>
        </w:rPr>
        <w:t>, recursos humanos</w:t>
      </w:r>
      <w:r w:rsidR="00B11DC7" w:rsidRPr="004D1D77">
        <w:rPr>
          <w:rFonts w:ascii="Arial" w:hAnsi="Arial" w:cs="Arial"/>
          <w:sz w:val="24"/>
          <w:szCs w:val="24"/>
        </w:rPr>
        <w:t xml:space="preserve"> calificados</w:t>
      </w:r>
      <w:r w:rsidR="00DA1AE3" w:rsidRPr="004D1D77">
        <w:rPr>
          <w:rFonts w:ascii="Arial" w:hAnsi="Arial" w:cs="Arial"/>
          <w:sz w:val="24"/>
          <w:szCs w:val="24"/>
        </w:rPr>
        <w:t>, etc. Y sin duda con la aparición del</w:t>
      </w:r>
      <w:r w:rsidR="00E60B8C" w:rsidRPr="004D1D77">
        <w:rPr>
          <w:rFonts w:ascii="Arial" w:hAnsi="Arial" w:cs="Arial"/>
          <w:sz w:val="24"/>
          <w:szCs w:val="24"/>
        </w:rPr>
        <w:t xml:space="preserve"> Boom del</w:t>
      </w:r>
      <w:r w:rsidR="00DA1AE3" w:rsidRPr="004D1D77">
        <w:rPr>
          <w:rFonts w:ascii="Arial" w:hAnsi="Arial" w:cs="Arial"/>
          <w:sz w:val="24"/>
          <w:szCs w:val="24"/>
        </w:rPr>
        <w:t xml:space="preserve"> e-</w:t>
      </w:r>
      <w:proofErr w:type="spellStart"/>
      <w:r w:rsidR="00DA1AE3" w:rsidRPr="004D1D77">
        <w:rPr>
          <w:rFonts w:ascii="Arial" w:hAnsi="Arial" w:cs="Arial"/>
          <w:sz w:val="24"/>
          <w:szCs w:val="24"/>
        </w:rPr>
        <w:t>commerce</w:t>
      </w:r>
      <w:proofErr w:type="spellEnd"/>
      <w:r w:rsidR="00E60B8C" w:rsidRPr="004D1D77">
        <w:rPr>
          <w:rFonts w:ascii="Arial" w:hAnsi="Arial" w:cs="Arial"/>
          <w:sz w:val="24"/>
          <w:szCs w:val="24"/>
        </w:rPr>
        <w:t xml:space="preserve"> esto fue mucho más sobresaliente</w:t>
      </w:r>
      <w:r w:rsidR="00F20189" w:rsidRPr="004D1D77">
        <w:rPr>
          <w:rFonts w:ascii="Arial" w:hAnsi="Arial" w:cs="Arial"/>
          <w:sz w:val="24"/>
          <w:szCs w:val="24"/>
        </w:rPr>
        <w:t xml:space="preserve">. Como ha comentado hace un tiempo atrás el Gerente General de Plaza Logistica, </w:t>
      </w:r>
      <w:sdt>
        <w:sdtPr>
          <w:rPr>
            <w:rFonts w:ascii="Arial" w:hAnsi="Arial" w:cs="Arial"/>
            <w:sz w:val="24"/>
            <w:szCs w:val="24"/>
          </w:rPr>
          <w:id w:val="832032201"/>
          <w:citation/>
        </w:sdtPr>
        <w:sdtContent>
          <w:r w:rsidR="00F20189" w:rsidRPr="004D1D77">
            <w:rPr>
              <w:rFonts w:ascii="Arial" w:hAnsi="Arial" w:cs="Arial"/>
              <w:sz w:val="24"/>
              <w:szCs w:val="24"/>
            </w:rPr>
            <w:fldChar w:fldCharType="begin"/>
          </w:r>
          <w:r w:rsidR="00F20189" w:rsidRPr="004D1D77">
            <w:rPr>
              <w:rFonts w:ascii="Arial" w:hAnsi="Arial" w:cs="Arial"/>
              <w:sz w:val="24"/>
              <w:szCs w:val="24"/>
            </w:rPr>
            <w:instrText xml:space="preserve"> CITATION Bat19 \l 11274 </w:instrText>
          </w:r>
          <w:r w:rsidR="00F20189" w:rsidRPr="004D1D77">
            <w:rPr>
              <w:rFonts w:ascii="Arial" w:hAnsi="Arial" w:cs="Arial"/>
              <w:sz w:val="24"/>
              <w:szCs w:val="24"/>
            </w:rPr>
            <w:fldChar w:fldCharType="separate"/>
          </w:r>
          <w:r w:rsidR="00F20189" w:rsidRPr="004D1D77">
            <w:rPr>
              <w:rFonts w:ascii="Arial" w:hAnsi="Arial" w:cs="Arial"/>
              <w:noProof/>
              <w:sz w:val="24"/>
              <w:szCs w:val="24"/>
            </w:rPr>
            <w:t>(Batistta, 2019)</w:t>
          </w:r>
          <w:r w:rsidR="00F20189" w:rsidRPr="004D1D77">
            <w:rPr>
              <w:rFonts w:ascii="Arial" w:hAnsi="Arial" w:cs="Arial"/>
              <w:sz w:val="24"/>
              <w:szCs w:val="24"/>
            </w:rPr>
            <w:fldChar w:fldCharType="end"/>
          </w:r>
        </w:sdtContent>
      </w:sdt>
      <w:r w:rsidR="002D5C58" w:rsidRPr="004D1D77">
        <w:rPr>
          <w:rFonts w:ascii="Arial" w:hAnsi="Arial" w:cs="Arial"/>
          <w:sz w:val="24"/>
          <w:szCs w:val="24"/>
        </w:rPr>
        <w:t>, las compras electrónicas</w:t>
      </w:r>
      <w:r w:rsidR="00F20189" w:rsidRPr="004D1D77">
        <w:rPr>
          <w:rFonts w:ascii="Arial" w:hAnsi="Arial" w:cs="Arial"/>
          <w:sz w:val="24"/>
          <w:szCs w:val="24"/>
        </w:rPr>
        <w:t xml:space="preserve"> </w:t>
      </w:r>
      <w:r w:rsidR="00DA1AE3" w:rsidRPr="004D1D77">
        <w:rPr>
          <w:rFonts w:ascii="Arial" w:hAnsi="Arial" w:cs="Arial"/>
          <w:sz w:val="24"/>
          <w:szCs w:val="24"/>
        </w:rPr>
        <w:t xml:space="preserve"> ha</w:t>
      </w:r>
      <w:r w:rsidR="002D5C58" w:rsidRPr="004D1D77">
        <w:rPr>
          <w:rFonts w:ascii="Arial" w:hAnsi="Arial" w:cs="Arial"/>
          <w:sz w:val="24"/>
          <w:szCs w:val="24"/>
        </w:rPr>
        <w:t>n</w:t>
      </w:r>
      <w:r w:rsidR="00DA1AE3" w:rsidRPr="004D1D77">
        <w:rPr>
          <w:rFonts w:ascii="Arial" w:hAnsi="Arial" w:cs="Arial"/>
          <w:sz w:val="24"/>
          <w:szCs w:val="24"/>
        </w:rPr>
        <w:t xml:space="preserve"> generado una gran demanda de servicios logísticos de calidad, </w:t>
      </w:r>
      <w:r w:rsidR="00F20189" w:rsidRPr="004D1D77">
        <w:rPr>
          <w:rFonts w:ascii="Arial" w:hAnsi="Arial" w:cs="Arial"/>
          <w:sz w:val="24"/>
          <w:szCs w:val="24"/>
        </w:rPr>
        <w:t xml:space="preserve">el cual </w:t>
      </w:r>
      <w:r w:rsidR="002D5C58" w:rsidRPr="004D1D77">
        <w:rPr>
          <w:rFonts w:ascii="Arial" w:hAnsi="Arial" w:cs="Arial"/>
          <w:sz w:val="24"/>
          <w:szCs w:val="24"/>
        </w:rPr>
        <w:t xml:space="preserve">le </w:t>
      </w:r>
      <w:r w:rsidR="00F20189" w:rsidRPr="004D1D77">
        <w:rPr>
          <w:rFonts w:ascii="Arial" w:hAnsi="Arial" w:cs="Arial"/>
          <w:sz w:val="24"/>
          <w:szCs w:val="24"/>
        </w:rPr>
        <w:t>han otorgado al rubro</w:t>
      </w:r>
      <w:r w:rsidR="00B11DC7" w:rsidRPr="004D1D77">
        <w:rPr>
          <w:rFonts w:ascii="Arial" w:hAnsi="Arial" w:cs="Arial"/>
          <w:sz w:val="24"/>
          <w:szCs w:val="24"/>
        </w:rPr>
        <w:t>,</w:t>
      </w:r>
      <w:r w:rsidR="00F20189" w:rsidRPr="004D1D77">
        <w:rPr>
          <w:rFonts w:ascii="Arial" w:hAnsi="Arial" w:cs="Arial"/>
          <w:sz w:val="24"/>
          <w:szCs w:val="24"/>
        </w:rPr>
        <w:t xml:space="preserve"> una oportunidad inigualable frente a otros mercados.</w:t>
      </w:r>
      <w:r w:rsidR="007B2A64" w:rsidRPr="004D1D77">
        <w:rPr>
          <w:rFonts w:ascii="Arial" w:hAnsi="Arial" w:cs="Arial"/>
          <w:sz w:val="24"/>
          <w:szCs w:val="24"/>
        </w:rPr>
        <w:t xml:space="preserve"> Oportunidad que será posible si los costos del servicio afectan lo menos posible en el valor del producto final. Con lo cual veremos y analizaremos los </w:t>
      </w:r>
      <w:r w:rsidR="00E60B8C" w:rsidRPr="004D1D77">
        <w:rPr>
          <w:rFonts w:ascii="Arial" w:hAnsi="Arial" w:cs="Arial"/>
          <w:sz w:val="24"/>
          <w:szCs w:val="24"/>
        </w:rPr>
        <w:t xml:space="preserve">impactos que tienen los </w:t>
      </w:r>
      <w:r w:rsidR="007B2A64" w:rsidRPr="004D1D77">
        <w:rPr>
          <w:rFonts w:ascii="Arial" w:hAnsi="Arial" w:cs="Arial"/>
          <w:sz w:val="24"/>
          <w:szCs w:val="24"/>
        </w:rPr>
        <w:t>costos de</w:t>
      </w:r>
      <w:r w:rsidR="00E60B8C" w:rsidRPr="004D1D77">
        <w:rPr>
          <w:rFonts w:ascii="Arial" w:hAnsi="Arial" w:cs="Arial"/>
          <w:sz w:val="24"/>
          <w:szCs w:val="24"/>
        </w:rPr>
        <w:t>l</w:t>
      </w:r>
      <w:r w:rsidR="007B2A64" w:rsidRPr="004D1D77">
        <w:rPr>
          <w:rFonts w:ascii="Arial" w:hAnsi="Arial" w:cs="Arial"/>
          <w:sz w:val="24"/>
          <w:szCs w:val="24"/>
        </w:rPr>
        <w:t xml:space="preserve"> sector, para poder gestionar de manera eficiente las decisiones a tomar.</w:t>
      </w:r>
    </w:p>
    <w:p w:rsidR="0045484F" w:rsidRPr="004D1D77" w:rsidRDefault="0045484F" w:rsidP="00605536">
      <w:pPr>
        <w:spacing w:line="360" w:lineRule="auto"/>
        <w:ind w:firstLine="708"/>
        <w:jc w:val="both"/>
        <w:rPr>
          <w:rFonts w:ascii="Arial" w:hAnsi="Arial" w:cs="Arial"/>
          <w:sz w:val="24"/>
          <w:szCs w:val="24"/>
        </w:rPr>
      </w:pPr>
    </w:p>
    <w:p w:rsidR="00F350AA" w:rsidRPr="004D1D77" w:rsidRDefault="00F350AA" w:rsidP="00605536">
      <w:pPr>
        <w:spacing w:line="360" w:lineRule="auto"/>
        <w:jc w:val="both"/>
        <w:rPr>
          <w:rFonts w:ascii="Arial" w:hAnsi="Arial" w:cs="Arial"/>
          <w:b/>
          <w:sz w:val="24"/>
          <w:szCs w:val="24"/>
        </w:rPr>
      </w:pPr>
      <w:r w:rsidRPr="004D1D77">
        <w:rPr>
          <w:rFonts w:ascii="Arial" w:hAnsi="Arial" w:cs="Arial"/>
          <w:b/>
          <w:sz w:val="24"/>
          <w:szCs w:val="24"/>
        </w:rPr>
        <w:t>Concepto de Costo Logístico</w:t>
      </w:r>
    </w:p>
    <w:p w:rsidR="00F350AA" w:rsidRPr="004D1D77" w:rsidRDefault="00F350AA" w:rsidP="00605536">
      <w:pPr>
        <w:spacing w:line="360" w:lineRule="auto"/>
        <w:ind w:firstLine="708"/>
        <w:jc w:val="both"/>
        <w:rPr>
          <w:rFonts w:ascii="Arial" w:hAnsi="Arial" w:cs="Arial"/>
          <w:sz w:val="24"/>
          <w:szCs w:val="24"/>
        </w:rPr>
      </w:pPr>
      <w:r w:rsidRPr="004D1D77">
        <w:rPr>
          <w:rFonts w:ascii="Arial" w:hAnsi="Arial" w:cs="Arial"/>
          <w:sz w:val="24"/>
          <w:szCs w:val="24"/>
        </w:rPr>
        <w:t>El costo logístico, es la suma de todos aquellos costos que se producen en la </w:t>
      </w:r>
      <w:hyperlink r:id="rId10" w:history="1">
        <w:r w:rsidRPr="004D1D77">
          <w:rPr>
            <w:rFonts w:ascii="Arial" w:hAnsi="Arial" w:cs="Arial"/>
            <w:sz w:val="24"/>
            <w:szCs w:val="24"/>
          </w:rPr>
          <w:t>cadena de valor.</w:t>
        </w:r>
      </w:hyperlink>
      <w:r w:rsidRPr="004D1D77">
        <w:rPr>
          <w:rFonts w:ascii="Arial" w:hAnsi="Arial" w:cs="Arial"/>
          <w:sz w:val="24"/>
          <w:szCs w:val="24"/>
        </w:rPr>
        <w:t> Para ser practico y que se entienda bien</w:t>
      </w:r>
      <w:r w:rsidR="00E60B8C" w:rsidRPr="004D1D77">
        <w:rPr>
          <w:rFonts w:ascii="Arial" w:hAnsi="Arial" w:cs="Arial"/>
          <w:sz w:val="24"/>
          <w:szCs w:val="24"/>
        </w:rPr>
        <w:t>,</w:t>
      </w:r>
      <w:r w:rsidRPr="004D1D77">
        <w:rPr>
          <w:rFonts w:ascii="Arial" w:hAnsi="Arial" w:cs="Arial"/>
          <w:sz w:val="24"/>
          <w:szCs w:val="24"/>
        </w:rPr>
        <w:t xml:space="preserve"> usaremos el siguiente ejemplo: Cuando se produce una manzana, esta debe ser transportada hasta el almacén, donde se empaqueta con otras manzanas. Posteriormente, la manzana es transportada hasta el mercado mayorista, donde se almacena hasta su compra por parte de un vendedor minorista. Así, el vendedor minorista transporta la manzana hasta su tienda, donde la guarda hasta que esta se vende al consumidor final. Todos los cost</w:t>
      </w:r>
      <w:r w:rsidR="00E60B8C" w:rsidRPr="004D1D77">
        <w:rPr>
          <w:rFonts w:ascii="Arial" w:hAnsi="Arial" w:cs="Arial"/>
          <w:sz w:val="24"/>
          <w:szCs w:val="24"/>
        </w:rPr>
        <w:t>o</w:t>
      </w:r>
      <w:r w:rsidRPr="004D1D77">
        <w:rPr>
          <w:rFonts w:ascii="Arial" w:hAnsi="Arial" w:cs="Arial"/>
          <w:sz w:val="24"/>
          <w:szCs w:val="24"/>
        </w:rPr>
        <w:t>s de almacenaje y transporte que se han ido producien</w:t>
      </w:r>
      <w:r w:rsidR="00923B7C" w:rsidRPr="004D1D77">
        <w:rPr>
          <w:rFonts w:ascii="Arial" w:hAnsi="Arial" w:cs="Arial"/>
          <w:sz w:val="24"/>
          <w:szCs w:val="24"/>
        </w:rPr>
        <w:t>do, a esto, se le denomina costo</w:t>
      </w:r>
      <w:r w:rsidRPr="004D1D77">
        <w:rPr>
          <w:rFonts w:ascii="Arial" w:hAnsi="Arial" w:cs="Arial"/>
          <w:sz w:val="24"/>
          <w:szCs w:val="24"/>
        </w:rPr>
        <w:t xml:space="preserve"> logístico.</w:t>
      </w:r>
    </w:p>
    <w:p w:rsidR="00E60B8C" w:rsidRDefault="00E60B8C" w:rsidP="00605536">
      <w:pPr>
        <w:spacing w:line="360" w:lineRule="auto"/>
        <w:ind w:firstLine="708"/>
        <w:jc w:val="center"/>
        <w:rPr>
          <w:rFonts w:ascii="Times New Roman" w:hAnsi="Times New Roman" w:cs="Times New Roman"/>
          <w:sz w:val="24"/>
          <w:szCs w:val="24"/>
        </w:rPr>
      </w:pPr>
      <w:r>
        <w:rPr>
          <w:noProof/>
          <w:lang w:eastAsia="es-AR"/>
        </w:rPr>
        <w:drawing>
          <wp:inline distT="0" distB="0" distL="0" distR="0" wp14:anchorId="727AF40B" wp14:editId="68FA1320">
            <wp:extent cx="2870200" cy="1648050"/>
            <wp:effectExtent l="0" t="0" r="6350" b="952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881705" cy="1654656"/>
                    </a:xfrm>
                    <a:prstGeom prst="rect">
                      <a:avLst/>
                    </a:prstGeom>
                  </pic:spPr>
                </pic:pic>
              </a:graphicData>
            </a:graphic>
          </wp:inline>
        </w:drawing>
      </w:r>
    </w:p>
    <w:p w:rsidR="0045484F" w:rsidRDefault="0045484F" w:rsidP="00605536">
      <w:pPr>
        <w:spacing w:line="360" w:lineRule="auto"/>
        <w:ind w:firstLine="708"/>
        <w:jc w:val="center"/>
        <w:rPr>
          <w:rFonts w:ascii="Times New Roman" w:hAnsi="Times New Roman" w:cs="Times New Roman"/>
          <w:sz w:val="24"/>
          <w:szCs w:val="24"/>
        </w:rPr>
      </w:pPr>
    </w:p>
    <w:p w:rsidR="00424CCE" w:rsidRPr="004D1D77" w:rsidRDefault="00424CCE" w:rsidP="00424CCE">
      <w:pPr>
        <w:spacing w:line="360" w:lineRule="auto"/>
        <w:jc w:val="both"/>
        <w:rPr>
          <w:rFonts w:ascii="Arial" w:hAnsi="Arial" w:cs="Arial"/>
          <w:b/>
          <w:sz w:val="24"/>
          <w:szCs w:val="24"/>
        </w:rPr>
      </w:pPr>
      <w:r w:rsidRPr="004D1D77">
        <w:rPr>
          <w:rFonts w:ascii="Arial" w:hAnsi="Arial" w:cs="Arial"/>
          <w:b/>
          <w:sz w:val="24"/>
          <w:szCs w:val="24"/>
        </w:rPr>
        <w:t>Conceptos Logísticos Claves</w:t>
      </w:r>
    </w:p>
    <w:p w:rsidR="00424CCE" w:rsidRPr="004D1D77" w:rsidRDefault="00424CCE" w:rsidP="00424CCE">
      <w:pPr>
        <w:spacing w:line="360" w:lineRule="auto"/>
        <w:jc w:val="both"/>
        <w:rPr>
          <w:rFonts w:ascii="Arial" w:hAnsi="Arial" w:cs="Arial"/>
          <w:sz w:val="24"/>
          <w:szCs w:val="24"/>
        </w:rPr>
      </w:pPr>
      <w:r w:rsidRPr="004D1D77">
        <w:rPr>
          <w:rFonts w:ascii="Arial" w:hAnsi="Arial" w:cs="Arial"/>
          <w:sz w:val="24"/>
          <w:szCs w:val="24"/>
        </w:rPr>
        <w:lastRenderedPageBreak/>
        <w:tab/>
        <w:t xml:space="preserve">Debemos definir 3 conceptos claves, que nos permitirá a lo largo de este estudio entender el enfoque final de todo negocio </w:t>
      </w:r>
      <w:r w:rsidR="006529C8" w:rsidRPr="004D1D77">
        <w:rPr>
          <w:rFonts w:ascii="Arial" w:hAnsi="Arial" w:cs="Arial"/>
          <w:sz w:val="24"/>
          <w:szCs w:val="24"/>
        </w:rPr>
        <w:t>Logístico</w:t>
      </w:r>
      <w:r w:rsidRPr="004D1D77">
        <w:rPr>
          <w:rFonts w:ascii="Arial" w:hAnsi="Arial" w:cs="Arial"/>
          <w:sz w:val="24"/>
          <w:szCs w:val="24"/>
        </w:rPr>
        <w:t>.</w:t>
      </w:r>
    </w:p>
    <w:p w:rsidR="00424CCE" w:rsidRPr="004D1D77" w:rsidRDefault="00424CCE" w:rsidP="006529C8">
      <w:pPr>
        <w:numPr>
          <w:ilvl w:val="0"/>
          <w:numId w:val="6"/>
        </w:numPr>
        <w:shd w:val="clear" w:color="auto" w:fill="FFFFFF"/>
        <w:autoSpaceDE w:val="0"/>
        <w:autoSpaceDN w:val="0"/>
        <w:adjustRightInd w:val="0"/>
        <w:spacing w:before="100" w:beforeAutospacing="1" w:after="0" w:line="360" w:lineRule="auto"/>
        <w:ind w:left="709" w:hanging="283"/>
        <w:jc w:val="both"/>
        <w:rPr>
          <w:rFonts w:ascii="Arial" w:hAnsi="Arial" w:cs="Arial"/>
          <w:sz w:val="24"/>
          <w:szCs w:val="24"/>
        </w:rPr>
      </w:pPr>
      <w:r w:rsidRPr="004D1D77">
        <w:rPr>
          <w:rFonts w:ascii="Arial" w:hAnsi="Arial" w:cs="Arial"/>
          <w:b/>
          <w:sz w:val="24"/>
          <w:szCs w:val="24"/>
        </w:rPr>
        <w:t>Cliente</w:t>
      </w:r>
      <w:r w:rsidRPr="004D1D77">
        <w:rPr>
          <w:rFonts w:ascii="Arial" w:hAnsi="Arial" w:cs="Arial"/>
          <w:sz w:val="24"/>
          <w:szCs w:val="24"/>
        </w:rPr>
        <w:t>: El cliente definitivo es el usuario final del producto o el servicio o cualquier lugar de entrega, cuyas necesidades o requerimientos deben atenderse. El clie</w:t>
      </w:r>
      <w:r w:rsidR="006529C8" w:rsidRPr="004D1D77">
        <w:rPr>
          <w:rFonts w:ascii="Arial" w:hAnsi="Arial" w:cs="Arial"/>
          <w:sz w:val="24"/>
          <w:szCs w:val="24"/>
        </w:rPr>
        <w:t>nte que se atiende es el punto principal</w:t>
      </w:r>
      <w:r w:rsidRPr="004D1D77">
        <w:rPr>
          <w:rFonts w:ascii="Arial" w:hAnsi="Arial" w:cs="Arial"/>
          <w:sz w:val="24"/>
          <w:szCs w:val="24"/>
        </w:rPr>
        <w:t xml:space="preserve"> y la fuerza motriz. Al establecer una estrategia logística, es fundamental comprender por completo las necesidades del cliente que deben atenderse.</w:t>
      </w:r>
    </w:p>
    <w:p w:rsidR="006529C8" w:rsidRPr="004D1D77" w:rsidRDefault="006529C8" w:rsidP="006529C8">
      <w:pPr>
        <w:pStyle w:val="Default"/>
        <w:spacing w:line="360" w:lineRule="auto"/>
        <w:ind w:left="357"/>
        <w:rPr>
          <w:rFonts w:ascii="Arial" w:hAnsi="Arial" w:cs="Arial"/>
          <w:color w:val="auto"/>
        </w:rPr>
      </w:pPr>
    </w:p>
    <w:p w:rsidR="006529C8" w:rsidRPr="004D1D77" w:rsidRDefault="006529C8" w:rsidP="006529C8">
      <w:pPr>
        <w:pStyle w:val="Default"/>
        <w:numPr>
          <w:ilvl w:val="0"/>
          <w:numId w:val="6"/>
        </w:numPr>
        <w:spacing w:line="360" w:lineRule="auto"/>
        <w:rPr>
          <w:rFonts w:ascii="Arial" w:hAnsi="Arial" w:cs="Arial"/>
          <w:color w:val="auto"/>
        </w:rPr>
      </w:pPr>
      <w:r w:rsidRPr="004D1D77">
        <w:rPr>
          <w:rFonts w:ascii="Arial" w:hAnsi="Arial" w:cs="Arial"/>
          <w:b/>
          <w:color w:val="auto"/>
        </w:rPr>
        <w:t>Tiempo de Entrega:</w:t>
      </w:r>
      <w:r w:rsidRPr="004D1D77">
        <w:rPr>
          <w:rFonts w:ascii="Arial" w:hAnsi="Arial" w:cs="Arial"/>
          <w:color w:val="auto"/>
        </w:rPr>
        <w:t xml:space="preserve"> Es el tiempo requerido para entrega el pedido de un cliente y se define en términos de la velocidad, regularidad y flexibilidad. </w:t>
      </w:r>
    </w:p>
    <w:p w:rsidR="006529C8" w:rsidRPr="004D1D77" w:rsidRDefault="006529C8" w:rsidP="006529C8">
      <w:pPr>
        <w:autoSpaceDE w:val="0"/>
        <w:autoSpaceDN w:val="0"/>
        <w:adjustRightInd w:val="0"/>
        <w:spacing w:after="0" w:line="360" w:lineRule="auto"/>
        <w:ind w:left="709"/>
        <w:jc w:val="both"/>
        <w:rPr>
          <w:rFonts w:ascii="Arial" w:hAnsi="Arial" w:cs="Arial"/>
          <w:sz w:val="24"/>
          <w:szCs w:val="24"/>
        </w:rPr>
      </w:pPr>
      <w:r w:rsidRPr="004D1D77">
        <w:rPr>
          <w:rFonts w:ascii="Arial" w:hAnsi="Arial" w:cs="Arial"/>
          <w:sz w:val="24"/>
          <w:szCs w:val="24"/>
          <w:u w:val="single"/>
        </w:rPr>
        <w:t>Velocidad:</w:t>
      </w:r>
      <w:r w:rsidRPr="004D1D77">
        <w:rPr>
          <w:rFonts w:ascii="Arial" w:hAnsi="Arial" w:cs="Arial"/>
          <w:sz w:val="24"/>
          <w:szCs w:val="24"/>
        </w:rPr>
        <w:t xml:space="preserve"> Tiempo transcurrido desde que un cliente establece la necesidad de hacer un pedido hasta que el producto le es entregado. La velocidad es directamente proporcional al costo (mayor velocidad se traduce en mayor costo). </w:t>
      </w:r>
    </w:p>
    <w:p w:rsidR="006529C8" w:rsidRPr="004D1D77" w:rsidRDefault="006529C8" w:rsidP="006529C8">
      <w:pPr>
        <w:autoSpaceDE w:val="0"/>
        <w:autoSpaceDN w:val="0"/>
        <w:adjustRightInd w:val="0"/>
        <w:spacing w:after="0" w:line="360" w:lineRule="auto"/>
        <w:ind w:left="709"/>
        <w:jc w:val="both"/>
        <w:rPr>
          <w:rFonts w:ascii="Arial" w:hAnsi="Arial" w:cs="Arial"/>
          <w:sz w:val="24"/>
          <w:szCs w:val="24"/>
        </w:rPr>
      </w:pPr>
      <w:r w:rsidRPr="004D1D77">
        <w:rPr>
          <w:rFonts w:ascii="Arial" w:hAnsi="Arial" w:cs="Arial"/>
          <w:sz w:val="24"/>
          <w:szCs w:val="24"/>
        </w:rPr>
        <w:t xml:space="preserve">Entre menor es el tiempo que debe esperar el cliente entre el pedido y la recepción de los productos es más alto el nivel del servicio. Entre más prolongado es el tiempo de espera, el nivel de servicio disminuye lo cual resulta ser más inconveniente para el cliente. Sin embargo, esta forma de operación lleva implícita costos más bajos y generalmente, los clientes están dispuestos a esperar sólo si son recompensados con precios más bajos. </w:t>
      </w:r>
    </w:p>
    <w:p w:rsidR="006529C8" w:rsidRPr="004D1D77" w:rsidRDefault="006529C8" w:rsidP="006529C8">
      <w:pPr>
        <w:shd w:val="clear" w:color="auto" w:fill="FFFFFF"/>
        <w:autoSpaceDE w:val="0"/>
        <w:autoSpaceDN w:val="0"/>
        <w:adjustRightInd w:val="0"/>
        <w:spacing w:before="100" w:beforeAutospacing="1" w:after="0" w:line="360" w:lineRule="auto"/>
        <w:ind w:left="709"/>
        <w:jc w:val="both"/>
        <w:rPr>
          <w:rFonts w:ascii="Arial" w:hAnsi="Arial" w:cs="Arial"/>
          <w:sz w:val="24"/>
          <w:szCs w:val="24"/>
        </w:rPr>
      </w:pPr>
      <w:r w:rsidRPr="004D1D77">
        <w:rPr>
          <w:rFonts w:ascii="Arial" w:hAnsi="Arial" w:cs="Arial"/>
          <w:sz w:val="24"/>
          <w:szCs w:val="24"/>
          <w:u w:val="single"/>
        </w:rPr>
        <w:t>Regularidad:</w:t>
      </w:r>
      <w:r w:rsidRPr="004D1D77">
        <w:rPr>
          <w:rFonts w:ascii="Arial" w:hAnsi="Arial" w:cs="Arial"/>
          <w:sz w:val="24"/>
          <w:szCs w:val="24"/>
        </w:rPr>
        <w:t xml:space="preserve"> La regularidad del ciclo de pedido se mide por el número de veces que los ciclos reales cumplen el tiempo planeado para su terminación. Aunque la velocidad del servicio es importante se le otorga un mayor valor a la regularidad porque afecta directamente la capacidad del cliente para planificar y efectuar sus propias actividades. Cada vez es más común que los clientes especifiquen la fecha deseada e incluso un horario específico de entrega al hacer un pedido.</w:t>
      </w:r>
    </w:p>
    <w:p w:rsidR="006529C8" w:rsidRPr="004D1D77" w:rsidRDefault="006529C8" w:rsidP="006529C8">
      <w:pPr>
        <w:shd w:val="clear" w:color="auto" w:fill="FFFFFF"/>
        <w:autoSpaceDE w:val="0"/>
        <w:autoSpaceDN w:val="0"/>
        <w:adjustRightInd w:val="0"/>
        <w:spacing w:before="100" w:beforeAutospacing="1" w:after="0" w:line="360" w:lineRule="auto"/>
        <w:ind w:left="709"/>
        <w:jc w:val="both"/>
        <w:rPr>
          <w:rFonts w:ascii="Arial" w:hAnsi="Arial" w:cs="Arial"/>
          <w:sz w:val="24"/>
          <w:szCs w:val="24"/>
        </w:rPr>
      </w:pPr>
    </w:p>
    <w:p w:rsidR="006529C8" w:rsidRPr="004D1D77" w:rsidRDefault="006529C8" w:rsidP="006529C8">
      <w:pPr>
        <w:pStyle w:val="Default"/>
        <w:numPr>
          <w:ilvl w:val="0"/>
          <w:numId w:val="14"/>
        </w:numPr>
        <w:spacing w:line="360" w:lineRule="auto"/>
        <w:jc w:val="both"/>
        <w:rPr>
          <w:rFonts w:ascii="Arial" w:hAnsi="Arial" w:cs="Arial"/>
          <w:color w:val="auto"/>
        </w:rPr>
      </w:pPr>
      <w:r w:rsidRPr="004D1D77">
        <w:rPr>
          <w:rFonts w:ascii="Arial" w:hAnsi="Arial" w:cs="Arial"/>
          <w:b/>
          <w:color w:val="auto"/>
        </w:rPr>
        <w:lastRenderedPageBreak/>
        <w:t>Nivel de Servicio:</w:t>
      </w:r>
      <w:r w:rsidRPr="004D1D77">
        <w:rPr>
          <w:rFonts w:ascii="Arial" w:hAnsi="Arial" w:cs="Arial"/>
          <w:color w:val="auto"/>
        </w:rPr>
        <w:t xml:space="preserve"> Este concepto engloba a los anteriores y su valor se define en la planeación estratégica de la empresa dependiendo del grado de satisfacción o experiencia de compra que desea otorgarle al cliente. </w:t>
      </w:r>
    </w:p>
    <w:p w:rsidR="006529C8" w:rsidRPr="004D1D77" w:rsidRDefault="006529C8" w:rsidP="006529C8">
      <w:pPr>
        <w:autoSpaceDE w:val="0"/>
        <w:autoSpaceDN w:val="0"/>
        <w:adjustRightInd w:val="0"/>
        <w:spacing w:after="0" w:line="360" w:lineRule="auto"/>
        <w:ind w:left="709"/>
        <w:jc w:val="both"/>
        <w:rPr>
          <w:rFonts w:ascii="Arial" w:hAnsi="Arial" w:cs="Arial"/>
          <w:sz w:val="24"/>
          <w:szCs w:val="24"/>
        </w:rPr>
      </w:pPr>
      <w:r w:rsidRPr="004D1D77">
        <w:rPr>
          <w:rFonts w:ascii="Arial" w:hAnsi="Arial" w:cs="Arial"/>
          <w:sz w:val="24"/>
          <w:szCs w:val="24"/>
        </w:rPr>
        <w:t xml:space="preserve">Prácticamente cualquier nivel de servicio logístico puede ser factible si una empresa está dispuesta a comprometer los recursos necesarios y al mismo tiempo ser eficiente en los costos. </w:t>
      </w:r>
    </w:p>
    <w:p w:rsidR="00424CCE" w:rsidRPr="004D1D77" w:rsidRDefault="006529C8" w:rsidP="006529C8">
      <w:pPr>
        <w:pStyle w:val="Prrafodelista"/>
        <w:shd w:val="clear" w:color="auto" w:fill="FFFFFF"/>
        <w:autoSpaceDE w:val="0"/>
        <w:autoSpaceDN w:val="0"/>
        <w:adjustRightInd w:val="0"/>
        <w:spacing w:before="100" w:beforeAutospacing="1" w:after="0" w:line="360" w:lineRule="auto"/>
        <w:jc w:val="both"/>
        <w:rPr>
          <w:rFonts w:ascii="Arial" w:hAnsi="Arial" w:cs="Arial"/>
          <w:sz w:val="24"/>
          <w:szCs w:val="24"/>
        </w:rPr>
      </w:pPr>
      <w:r w:rsidRPr="004D1D77">
        <w:rPr>
          <w:rFonts w:ascii="Arial" w:hAnsi="Arial" w:cs="Arial"/>
          <w:sz w:val="24"/>
          <w:szCs w:val="24"/>
        </w:rPr>
        <w:t>En casi todas las situaciones, el impacto costo/beneficio de una falla logística se relaciona directamente con el servicio al cliente.</w:t>
      </w:r>
    </w:p>
    <w:p w:rsidR="006529C8" w:rsidRPr="004D1D77" w:rsidRDefault="006529C8" w:rsidP="006529C8">
      <w:pPr>
        <w:pStyle w:val="Prrafodelista"/>
        <w:shd w:val="clear" w:color="auto" w:fill="FFFFFF"/>
        <w:autoSpaceDE w:val="0"/>
        <w:autoSpaceDN w:val="0"/>
        <w:adjustRightInd w:val="0"/>
        <w:spacing w:before="100" w:beforeAutospacing="1" w:after="0" w:line="360" w:lineRule="auto"/>
        <w:jc w:val="both"/>
        <w:rPr>
          <w:rFonts w:ascii="Arial" w:hAnsi="Arial" w:cs="Arial"/>
          <w:sz w:val="24"/>
          <w:szCs w:val="24"/>
        </w:rPr>
      </w:pPr>
    </w:p>
    <w:p w:rsidR="00C81023" w:rsidRPr="004D1D77" w:rsidRDefault="00C81023" w:rsidP="00605536">
      <w:pPr>
        <w:spacing w:line="360" w:lineRule="auto"/>
        <w:jc w:val="both"/>
        <w:rPr>
          <w:rFonts w:ascii="Arial" w:hAnsi="Arial" w:cs="Arial"/>
          <w:b/>
          <w:sz w:val="24"/>
          <w:szCs w:val="24"/>
        </w:rPr>
      </w:pPr>
      <w:r w:rsidRPr="004D1D77">
        <w:rPr>
          <w:rFonts w:ascii="Arial" w:hAnsi="Arial" w:cs="Arial"/>
          <w:b/>
          <w:sz w:val="24"/>
          <w:szCs w:val="24"/>
        </w:rPr>
        <w:t>Variedad de Costos Logísticos</w:t>
      </w:r>
    </w:p>
    <w:p w:rsidR="00963A93" w:rsidRPr="004D1D77" w:rsidRDefault="00963A93" w:rsidP="00605536">
      <w:pPr>
        <w:pStyle w:val="NormalWeb"/>
        <w:shd w:val="clear" w:color="auto" w:fill="FFFFFF"/>
        <w:spacing w:before="0" w:beforeAutospacing="0" w:after="160" w:afterAutospacing="0" w:line="360" w:lineRule="auto"/>
        <w:jc w:val="both"/>
        <w:rPr>
          <w:rFonts w:ascii="Arial" w:eastAsiaTheme="minorHAnsi" w:hAnsi="Arial" w:cs="Arial"/>
          <w:lang w:eastAsia="en-US"/>
        </w:rPr>
      </w:pPr>
      <w:r w:rsidRPr="004D1D77">
        <w:rPr>
          <w:rFonts w:ascii="Arial" w:eastAsiaTheme="minorHAnsi" w:hAnsi="Arial" w:cs="Arial"/>
          <w:lang w:eastAsia="en-US"/>
        </w:rPr>
        <w:tab/>
        <w:t>Cuando hablamos del costo logístico hablamos de un conjunto de costos, que se pueden abrir</w:t>
      </w:r>
      <w:r w:rsidR="00923B7C" w:rsidRPr="004D1D77">
        <w:rPr>
          <w:rFonts w:ascii="Arial" w:eastAsiaTheme="minorHAnsi" w:hAnsi="Arial" w:cs="Arial"/>
          <w:lang w:eastAsia="en-US"/>
        </w:rPr>
        <w:t xml:space="preserve"> en distintos servicios. Los principales a anunciar son </w:t>
      </w:r>
      <w:r w:rsidRPr="004D1D77">
        <w:rPr>
          <w:rFonts w:ascii="Arial" w:eastAsiaTheme="minorHAnsi" w:hAnsi="Arial" w:cs="Arial"/>
          <w:lang w:eastAsia="en-US"/>
        </w:rPr>
        <w:t>los siguientes:</w:t>
      </w:r>
    </w:p>
    <w:p w:rsidR="00963A93" w:rsidRPr="004D1D77" w:rsidRDefault="00D4205A" w:rsidP="00605536">
      <w:pPr>
        <w:numPr>
          <w:ilvl w:val="0"/>
          <w:numId w:val="6"/>
        </w:numPr>
        <w:shd w:val="clear" w:color="auto" w:fill="FFFFFF"/>
        <w:spacing w:before="100" w:beforeAutospacing="1" w:after="100" w:afterAutospacing="1" w:line="360" w:lineRule="auto"/>
        <w:ind w:left="709" w:hanging="283"/>
        <w:jc w:val="both"/>
        <w:rPr>
          <w:rFonts w:ascii="Arial" w:hAnsi="Arial" w:cs="Arial"/>
          <w:sz w:val="24"/>
          <w:szCs w:val="24"/>
        </w:rPr>
      </w:pPr>
      <w:hyperlink r:id="rId12" w:history="1">
        <w:r w:rsidR="00963A93" w:rsidRPr="004D1D77">
          <w:rPr>
            <w:rFonts w:ascii="Arial" w:hAnsi="Arial" w:cs="Arial"/>
            <w:sz w:val="24"/>
            <w:szCs w:val="24"/>
          </w:rPr>
          <w:t>Almacenamiento</w:t>
        </w:r>
      </w:hyperlink>
      <w:r w:rsidR="00963A93" w:rsidRPr="004D1D77">
        <w:rPr>
          <w:rFonts w:ascii="Arial" w:hAnsi="Arial" w:cs="Arial"/>
          <w:sz w:val="24"/>
          <w:szCs w:val="24"/>
        </w:rPr>
        <w:t>.</w:t>
      </w:r>
    </w:p>
    <w:p w:rsidR="00963A93" w:rsidRPr="004D1D77" w:rsidRDefault="00963A93" w:rsidP="00605536">
      <w:pPr>
        <w:numPr>
          <w:ilvl w:val="0"/>
          <w:numId w:val="6"/>
        </w:numPr>
        <w:shd w:val="clear" w:color="auto" w:fill="FFFFFF"/>
        <w:spacing w:before="100" w:beforeAutospacing="1" w:after="100" w:afterAutospacing="1" w:line="360" w:lineRule="auto"/>
        <w:ind w:left="709" w:hanging="283"/>
        <w:jc w:val="both"/>
        <w:rPr>
          <w:rFonts w:ascii="Arial" w:hAnsi="Arial" w:cs="Arial"/>
          <w:sz w:val="24"/>
          <w:szCs w:val="24"/>
        </w:rPr>
      </w:pPr>
      <w:r w:rsidRPr="004D1D77">
        <w:rPr>
          <w:rFonts w:ascii="Arial" w:hAnsi="Arial" w:cs="Arial"/>
          <w:sz w:val="24"/>
          <w:szCs w:val="24"/>
        </w:rPr>
        <w:t>Transporte.</w:t>
      </w:r>
    </w:p>
    <w:p w:rsidR="00963A93" w:rsidRPr="004D1D77" w:rsidRDefault="00963A93" w:rsidP="00605536">
      <w:pPr>
        <w:numPr>
          <w:ilvl w:val="0"/>
          <w:numId w:val="6"/>
        </w:numPr>
        <w:shd w:val="clear" w:color="auto" w:fill="FFFFFF"/>
        <w:spacing w:before="100" w:beforeAutospacing="1" w:after="100" w:afterAutospacing="1" w:line="360" w:lineRule="auto"/>
        <w:ind w:left="709" w:hanging="283"/>
        <w:jc w:val="both"/>
        <w:rPr>
          <w:rFonts w:ascii="Arial" w:hAnsi="Arial" w:cs="Arial"/>
          <w:sz w:val="24"/>
          <w:szCs w:val="24"/>
        </w:rPr>
      </w:pPr>
      <w:r w:rsidRPr="004D1D77">
        <w:rPr>
          <w:rFonts w:ascii="Arial" w:hAnsi="Arial" w:cs="Arial"/>
          <w:sz w:val="24"/>
          <w:szCs w:val="24"/>
        </w:rPr>
        <w:t>Mantenimiento.</w:t>
      </w:r>
    </w:p>
    <w:p w:rsidR="00963A93" w:rsidRPr="004D1D77" w:rsidRDefault="00D4205A" w:rsidP="00605536">
      <w:pPr>
        <w:numPr>
          <w:ilvl w:val="0"/>
          <w:numId w:val="6"/>
        </w:numPr>
        <w:shd w:val="clear" w:color="auto" w:fill="FFFFFF"/>
        <w:spacing w:before="100" w:beforeAutospacing="1" w:after="100" w:afterAutospacing="1" w:line="360" w:lineRule="auto"/>
        <w:ind w:left="709" w:hanging="283"/>
        <w:jc w:val="both"/>
        <w:rPr>
          <w:rFonts w:ascii="Arial" w:hAnsi="Arial" w:cs="Arial"/>
          <w:sz w:val="24"/>
          <w:szCs w:val="24"/>
        </w:rPr>
      </w:pPr>
      <w:hyperlink r:id="rId13" w:history="1">
        <w:r w:rsidR="00963A93" w:rsidRPr="004D1D77">
          <w:rPr>
            <w:rFonts w:ascii="Arial" w:hAnsi="Arial" w:cs="Arial"/>
            <w:sz w:val="24"/>
            <w:szCs w:val="24"/>
          </w:rPr>
          <w:t>Inventarios</w:t>
        </w:r>
      </w:hyperlink>
      <w:r w:rsidR="00963A93" w:rsidRPr="004D1D77">
        <w:rPr>
          <w:rFonts w:ascii="Arial" w:hAnsi="Arial" w:cs="Arial"/>
          <w:sz w:val="24"/>
          <w:szCs w:val="24"/>
        </w:rPr>
        <w:t>.</w:t>
      </w:r>
    </w:p>
    <w:p w:rsidR="00963A93" w:rsidRPr="004D1D77" w:rsidRDefault="00963A93" w:rsidP="00605536">
      <w:pPr>
        <w:numPr>
          <w:ilvl w:val="0"/>
          <w:numId w:val="6"/>
        </w:numPr>
        <w:shd w:val="clear" w:color="auto" w:fill="FFFFFF"/>
        <w:spacing w:before="100" w:beforeAutospacing="1" w:after="100" w:afterAutospacing="1" w:line="360" w:lineRule="auto"/>
        <w:ind w:left="709" w:hanging="283"/>
        <w:jc w:val="both"/>
        <w:rPr>
          <w:rFonts w:ascii="Arial" w:hAnsi="Arial" w:cs="Arial"/>
          <w:sz w:val="24"/>
          <w:szCs w:val="24"/>
        </w:rPr>
      </w:pPr>
      <w:r w:rsidRPr="004D1D77">
        <w:rPr>
          <w:rFonts w:ascii="Arial" w:hAnsi="Arial" w:cs="Arial"/>
          <w:sz w:val="24"/>
          <w:szCs w:val="24"/>
        </w:rPr>
        <w:t>Distribución de productos terminados.</w:t>
      </w:r>
    </w:p>
    <w:p w:rsidR="00963A93" w:rsidRPr="004D1D77" w:rsidRDefault="00963A93" w:rsidP="00605536">
      <w:pPr>
        <w:numPr>
          <w:ilvl w:val="0"/>
          <w:numId w:val="6"/>
        </w:numPr>
        <w:shd w:val="clear" w:color="auto" w:fill="FFFFFF"/>
        <w:spacing w:before="100" w:beforeAutospacing="1" w:after="100" w:afterAutospacing="1" w:line="360" w:lineRule="auto"/>
        <w:ind w:left="709" w:hanging="283"/>
        <w:jc w:val="both"/>
        <w:rPr>
          <w:rFonts w:ascii="Arial" w:hAnsi="Arial" w:cs="Arial"/>
          <w:sz w:val="24"/>
          <w:szCs w:val="24"/>
        </w:rPr>
      </w:pPr>
      <w:r w:rsidRPr="004D1D77">
        <w:rPr>
          <w:rFonts w:ascii="Arial" w:hAnsi="Arial" w:cs="Arial"/>
          <w:sz w:val="24"/>
          <w:szCs w:val="24"/>
        </w:rPr>
        <w:t>Coste del personal necesario para el desarrollo de estas actividades.</w:t>
      </w:r>
    </w:p>
    <w:p w:rsidR="000D3FB9" w:rsidRPr="004D1D77" w:rsidRDefault="00E60B8C" w:rsidP="00605536">
      <w:pPr>
        <w:shd w:val="clear" w:color="auto" w:fill="FFFFFF"/>
        <w:spacing w:before="100" w:beforeAutospacing="1" w:after="100" w:afterAutospacing="1" w:line="360" w:lineRule="auto"/>
        <w:jc w:val="both"/>
        <w:rPr>
          <w:rFonts w:ascii="Arial" w:hAnsi="Arial" w:cs="Arial"/>
          <w:sz w:val="24"/>
          <w:szCs w:val="24"/>
        </w:rPr>
      </w:pPr>
      <w:r w:rsidRPr="004D1D77">
        <w:rPr>
          <w:rFonts w:ascii="Arial" w:hAnsi="Arial" w:cs="Arial"/>
          <w:sz w:val="24"/>
          <w:szCs w:val="24"/>
          <w:u w:val="single"/>
        </w:rPr>
        <w:t>Almacenamiento (Warehouse):</w:t>
      </w:r>
      <w:r w:rsidRPr="004D1D77">
        <w:rPr>
          <w:rFonts w:ascii="Arial" w:hAnsi="Arial" w:cs="Arial"/>
          <w:sz w:val="24"/>
          <w:szCs w:val="24"/>
        </w:rPr>
        <w:t xml:space="preserve"> básicamente estamos hablando de almacenes, depósitos, bodegas, y todo el componente que existe dentro, como lo son los movimientos </w:t>
      </w:r>
      <w:proofErr w:type="spellStart"/>
      <w:r w:rsidR="00486C9C" w:rsidRPr="004D1D77">
        <w:rPr>
          <w:rFonts w:ascii="Arial" w:hAnsi="Arial" w:cs="Arial"/>
          <w:sz w:val="24"/>
          <w:szCs w:val="24"/>
        </w:rPr>
        <w:t>inbound</w:t>
      </w:r>
      <w:proofErr w:type="spellEnd"/>
      <w:r w:rsidR="00486C9C" w:rsidRPr="004D1D77">
        <w:rPr>
          <w:rFonts w:ascii="Arial" w:hAnsi="Arial" w:cs="Arial"/>
          <w:sz w:val="24"/>
          <w:szCs w:val="24"/>
        </w:rPr>
        <w:t xml:space="preserve"> y </w:t>
      </w:r>
      <w:proofErr w:type="spellStart"/>
      <w:r w:rsidR="00486C9C" w:rsidRPr="004D1D77">
        <w:rPr>
          <w:rFonts w:ascii="Arial" w:hAnsi="Arial" w:cs="Arial"/>
          <w:sz w:val="24"/>
          <w:szCs w:val="24"/>
        </w:rPr>
        <w:t>outbound</w:t>
      </w:r>
      <w:proofErr w:type="spellEnd"/>
      <w:r w:rsidR="00486C9C" w:rsidRPr="004D1D77">
        <w:rPr>
          <w:rFonts w:ascii="Arial" w:hAnsi="Arial" w:cs="Arial"/>
          <w:sz w:val="24"/>
          <w:szCs w:val="24"/>
        </w:rPr>
        <w:t xml:space="preserve">, administración de recursos, operadores logísticos, sistemas de racks especiales según el mercado al que dedicaremos nuestros espacios. Hace un tiempo atrás, bien como comenta el artículo del portal </w:t>
      </w:r>
      <w:r w:rsidR="000D3FB9" w:rsidRPr="004D1D77">
        <w:rPr>
          <w:rFonts w:ascii="Arial" w:hAnsi="Arial" w:cs="Arial"/>
          <w:sz w:val="24"/>
          <w:szCs w:val="24"/>
        </w:rPr>
        <w:t xml:space="preserve">Logistica y Abastecimiento, </w:t>
      </w:r>
      <w:sdt>
        <w:sdtPr>
          <w:rPr>
            <w:rFonts w:ascii="Arial" w:hAnsi="Arial" w:cs="Arial"/>
            <w:sz w:val="24"/>
            <w:szCs w:val="24"/>
          </w:rPr>
          <w:id w:val="-427654075"/>
          <w:citation/>
        </w:sdtPr>
        <w:sdtContent>
          <w:r w:rsidR="000D3FB9" w:rsidRPr="004D1D77">
            <w:rPr>
              <w:rFonts w:ascii="Arial" w:hAnsi="Arial" w:cs="Arial"/>
              <w:sz w:val="24"/>
              <w:szCs w:val="24"/>
            </w:rPr>
            <w:fldChar w:fldCharType="begin"/>
          </w:r>
          <w:r w:rsidR="000D3FB9" w:rsidRPr="004D1D77">
            <w:rPr>
              <w:rFonts w:ascii="Arial" w:hAnsi="Arial" w:cs="Arial"/>
              <w:sz w:val="24"/>
              <w:szCs w:val="24"/>
            </w:rPr>
            <w:instrText xml:space="preserve"> CITATION Bry \l 11274 </w:instrText>
          </w:r>
          <w:r w:rsidR="000D3FB9" w:rsidRPr="004D1D77">
            <w:rPr>
              <w:rFonts w:ascii="Arial" w:hAnsi="Arial" w:cs="Arial"/>
              <w:sz w:val="24"/>
              <w:szCs w:val="24"/>
            </w:rPr>
            <w:fldChar w:fldCharType="separate"/>
          </w:r>
          <w:r w:rsidR="000D3FB9" w:rsidRPr="004D1D77">
            <w:rPr>
              <w:rFonts w:ascii="Arial" w:hAnsi="Arial" w:cs="Arial"/>
              <w:noProof/>
              <w:sz w:val="24"/>
              <w:szCs w:val="24"/>
            </w:rPr>
            <w:t>(Bryan Antonio Salazar López, s.f.)</w:t>
          </w:r>
          <w:r w:rsidR="000D3FB9" w:rsidRPr="004D1D77">
            <w:rPr>
              <w:rFonts w:ascii="Arial" w:hAnsi="Arial" w:cs="Arial"/>
              <w:sz w:val="24"/>
              <w:szCs w:val="24"/>
            </w:rPr>
            <w:fldChar w:fldCharType="end"/>
          </w:r>
        </w:sdtContent>
      </w:sdt>
      <w:r w:rsidR="000D3FB9" w:rsidRPr="004D1D77">
        <w:rPr>
          <w:rFonts w:ascii="Arial" w:hAnsi="Arial" w:cs="Arial"/>
          <w:sz w:val="24"/>
          <w:szCs w:val="24"/>
        </w:rPr>
        <w:t>.</w:t>
      </w:r>
    </w:p>
    <w:p w:rsidR="00E60B8C" w:rsidRPr="004D1D77" w:rsidRDefault="000D3FB9" w:rsidP="00605536">
      <w:pPr>
        <w:shd w:val="clear" w:color="auto" w:fill="FFFFFF"/>
        <w:spacing w:before="100" w:beforeAutospacing="1" w:after="100" w:afterAutospacing="1" w:line="360" w:lineRule="auto"/>
        <w:ind w:left="567"/>
        <w:jc w:val="both"/>
        <w:rPr>
          <w:rFonts w:ascii="Arial" w:hAnsi="Arial" w:cs="Arial"/>
        </w:rPr>
      </w:pPr>
      <w:r w:rsidRPr="004D1D77">
        <w:rPr>
          <w:rFonts w:ascii="Arial" w:hAnsi="Arial" w:cs="Arial"/>
          <w:color w:val="000000" w:themeColor="text1"/>
        </w:rPr>
        <w:t>“</w:t>
      </w:r>
      <w:r w:rsidRPr="004D1D77">
        <w:rPr>
          <w:rFonts w:ascii="Arial" w:hAnsi="Arial" w:cs="Arial"/>
          <w:color w:val="000000" w:themeColor="text1"/>
          <w:shd w:val="clear" w:color="auto" w:fill="FFFFFF"/>
        </w:rPr>
        <w:t xml:space="preserve">El almacén es, hoy por hoy, una unidad de servicio y soporte en la estructura orgánica y funcional de una compañía, comercial o industrial, con propósitos bien definidos de custodia, control y abastecimiento de materiales y productos. En la actualidad, lo que antes se caracterizaba como un espacio dentro de la empresa destinado al uso exclusivo de arrume de mercancía, es una estructura </w:t>
      </w:r>
      <w:r w:rsidRPr="004D1D77">
        <w:rPr>
          <w:rFonts w:ascii="Arial" w:hAnsi="Arial" w:cs="Arial"/>
          <w:color w:val="000000" w:themeColor="text1"/>
          <w:shd w:val="clear" w:color="auto" w:fill="FFFFFF"/>
        </w:rPr>
        <w:lastRenderedPageBreak/>
        <w:t>clave que provee elementos físicos y funcionales capaces de generar valor agregado”.</w:t>
      </w:r>
    </w:p>
    <w:p w:rsidR="008F77CF" w:rsidRDefault="008F77CF" w:rsidP="00605536">
      <w:pPr>
        <w:shd w:val="clear" w:color="auto" w:fill="FFFFFF"/>
        <w:spacing w:before="100" w:beforeAutospacing="1" w:after="100" w:afterAutospacing="1" w:line="360" w:lineRule="auto"/>
        <w:rPr>
          <w:rFonts w:ascii="Times New Roman" w:hAnsi="Times New Roman" w:cs="Times New Roman"/>
          <w:color w:val="000000" w:themeColor="text1"/>
          <w:shd w:val="clear" w:color="auto" w:fill="FFFFFF"/>
        </w:rPr>
      </w:pPr>
      <w:r>
        <w:rPr>
          <w:noProof/>
          <w:lang w:eastAsia="es-AR"/>
        </w:rPr>
        <w:drawing>
          <wp:inline distT="0" distB="0" distL="0" distR="0" wp14:anchorId="71531D06" wp14:editId="1C8D747B">
            <wp:extent cx="2307495" cy="1168400"/>
            <wp:effectExtent l="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324113" cy="1176814"/>
                    </a:xfrm>
                    <a:prstGeom prst="rect">
                      <a:avLst/>
                    </a:prstGeom>
                  </pic:spPr>
                </pic:pic>
              </a:graphicData>
            </a:graphic>
          </wp:inline>
        </w:drawing>
      </w:r>
      <w:r>
        <w:rPr>
          <w:rFonts w:ascii="Times New Roman" w:hAnsi="Times New Roman" w:cs="Times New Roman"/>
          <w:noProof/>
          <w:sz w:val="24"/>
          <w:szCs w:val="24"/>
          <w:lang w:eastAsia="es-AR"/>
        </w:rPr>
        <w:t xml:space="preserve">                          </w:t>
      </w:r>
      <w:r>
        <w:rPr>
          <w:rFonts w:ascii="Times New Roman" w:hAnsi="Times New Roman" w:cs="Times New Roman"/>
          <w:noProof/>
          <w:sz w:val="24"/>
          <w:szCs w:val="24"/>
          <w:lang w:eastAsia="es-AR"/>
        </w:rPr>
        <w:drawing>
          <wp:inline distT="0" distB="0" distL="0" distR="0" wp14:anchorId="12F2B78D" wp14:editId="0478509A">
            <wp:extent cx="2086429" cy="1168400"/>
            <wp:effectExtent l="0" t="0" r="9525"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mercado libre.jpg"/>
                    <pic:cNvPicPr/>
                  </pic:nvPicPr>
                  <pic:blipFill>
                    <a:blip r:embed="rId15">
                      <a:extLst>
                        <a:ext uri="{28A0092B-C50C-407E-A947-70E740481C1C}">
                          <a14:useLocalDpi xmlns:a14="http://schemas.microsoft.com/office/drawing/2010/main" val="0"/>
                        </a:ext>
                      </a:extLst>
                    </a:blip>
                    <a:stretch>
                      <a:fillRect/>
                    </a:stretch>
                  </pic:blipFill>
                  <pic:spPr>
                    <a:xfrm>
                      <a:off x="0" y="0"/>
                      <a:ext cx="2094556" cy="1172951"/>
                    </a:xfrm>
                    <a:prstGeom prst="rect">
                      <a:avLst/>
                    </a:prstGeom>
                  </pic:spPr>
                </pic:pic>
              </a:graphicData>
            </a:graphic>
          </wp:inline>
        </w:drawing>
      </w:r>
    </w:p>
    <w:p w:rsidR="008F77CF" w:rsidRPr="004D1D77" w:rsidRDefault="008F77CF" w:rsidP="00605536">
      <w:pPr>
        <w:shd w:val="clear" w:color="auto" w:fill="FFFFFF"/>
        <w:spacing w:before="100" w:beforeAutospacing="1" w:after="100" w:afterAutospacing="1" w:line="360" w:lineRule="auto"/>
        <w:jc w:val="both"/>
        <w:rPr>
          <w:rFonts w:ascii="Arial" w:hAnsi="Arial" w:cs="Arial"/>
          <w:sz w:val="24"/>
          <w:szCs w:val="24"/>
        </w:rPr>
      </w:pPr>
      <w:r w:rsidRPr="004D1D77">
        <w:rPr>
          <w:rFonts w:ascii="Arial" w:hAnsi="Arial" w:cs="Arial"/>
          <w:sz w:val="24"/>
          <w:szCs w:val="24"/>
        </w:rPr>
        <w:t>Principios de los almacenes:</w:t>
      </w:r>
    </w:p>
    <w:p w:rsidR="008F77CF" w:rsidRPr="004D1D77" w:rsidRDefault="008F77CF" w:rsidP="00605536">
      <w:pPr>
        <w:numPr>
          <w:ilvl w:val="0"/>
          <w:numId w:val="8"/>
        </w:numPr>
        <w:shd w:val="clear" w:color="auto" w:fill="FFFFFF"/>
        <w:spacing w:before="100" w:beforeAutospacing="1" w:after="100" w:afterAutospacing="1" w:line="360" w:lineRule="auto"/>
        <w:jc w:val="both"/>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t>La custodia fiel y eficiente de los materiales o productos debe encontrarse siempre bajo la responsabilidad de una solo persona en cada almacén.</w:t>
      </w:r>
    </w:p>
    <w:p w:rsidR="008F77CF" w:rsidRPr="004D1D77" w:rsidRDefault="008F77CF" w:rsidP="00605536">
      <w:pPr>
        <w:numPr>
          <w:ilvl w:val="0"/>
          <w:numId w:val="8"/>
        </w:numPr>
        <w:shd w:val="clear" w:color="auto" w:fill="FFFFFF"/>
        <w:spacing w:before="100" w:beforeAutospacing="1" w:after="100" w:afterAutospacing="1" w:line="360" w:lineRule="auto"/>
        <w:jc w:val="both"/>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t>El personal de cada almacén debe ser asignado a funciones especializadas de recepción, almacenamiento, registro, revisión, despacho y ayuda en el control de inventarios.</w:t>
      </w:r>
    </w:p>
    <w:p w:rsidR="008F77CF" w:rsidRPr="004D1D77" w:rsidRDefault="008F77CF" w:rsidP="00605536">
      <w:pPr>
        <w:numPr>
          <w:ilvl w:val="0"/>
          <w:numId w:val="8"/>
        </w:numPr>
        <w:shd w:val="clear" w:color="auto" w:fill="FFFFFF"/>
        <w:spacing w:before="100" w:beforeAutospacing="1" w:after="100" w:afterAutospacing="1" w:line="360" w:lineRule="auto"/>
        <w:jc w:val="both"/>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t>Debe existir una sola puerta, o en todo caso una de entrada y otra de salida (ambas con su debido control).</w:t>
      </w:r>
    </w:p>
    <w:p w:rsidR="008F77CF" w:rsidRPr="004D1D77" w:rsidRDefault="008F77CF" w:rsidP="00605536">
      <w:pPr>
        <w:numPr>
          <w:ilvl w:val="0"/>
          <w:numId w:val="8"/>
        </w:numPr>
        <w:shd w:val="clear" w:color="auto" w:fill="FFFFFF"/>
        <w:spacing w:before="100" w:beforeAutospacing="1" w:after="100" w:afterAutospacing="1" w:line="360" w:lineRule="auto"/>
        <w:jc w:val="both"/>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t>Hay que llevar un registro al día de todas las entradas y salidas.</w:t>
      </w:r>
    </w:p>
    <w:p w:rsidR="008F77CF" w:rsidRPr="004D1D77" w:rsidRDefault="008F77CF" w:rsidP="00605536">
      <w:pPr>
        <w:numPr>
          <w:ilvl w:val="0"/>
          <w:numId w:val="8"/>
        </w:numPr>
        <w:shd w:val="clear" w:color="auto" w:fill="FFFFFF"/>
        <w:spacing w:before="100" w:beforeAutospacing="1" w:after="100" w:afterAutospacing="1" w:line="360" w:lineRule="auto"/>
        <w:jc w:val="both"/>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t>Es necesario informar a control de inventarios y contabilidad todos los</w:t>
      </w:r>
      <w:r w:rsidRPr="004D1D77">
        <w:rPr>
          <w:rFonts w:ascii="Arial" w:eastAsia="Times New Roman" w:hAnsi="Arial" w:cs="Arial"/>
          <w:color w:val="000000" w:themeColor="text1"/>
          <w:sz w:val="24"/>
          <w:szCs w:val="24"/>
          <w:lang w:eastAsia="es-AR"/>
        </w:rPr>
        <w:br/>
        <w:t>movimientos del almacén (entradas y salidas), la programación y control de producción sobre las existencias.</w:t>
      </w:r>
    </w:p>
    <w:p w:rsidR="008F77CF" w:rsidRPr="004D1D77" w:rsidRDefault="008F77CF" w:rsidP="00605536">
      <w:pPr>
        <w:numPr>
          <w:ilvl w:val="0"/>
          <w:numId w:val="8"/>
        </w:numPr>
        <w:shd w:val="clear" w:color="auto" w:fill="FFFFFF"/>
        <w:spacing w:before="100" w:beforeAutospacing="1" w:after="100" w:afterAutospacing="1" w:line="360" w:lineRule="auto"/>
        <w:jc w:val="both"/>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t>Se debe asignar una identificación a cada producto y unificarla por el nombre común y conocido de compras, control de inventario y producción.</w:t>
      </w:r>
    </w:p>
    <w:p w:rsidR="008F77CF" w:rsidRPr="004D1D77" w:rsidRDefault="008F77CF" w:rsidP="00605536">
      <w:pPr>
        <w:numPr>
          <w:ilvl w:val="0"/>
          <w:numId w:val="8"/>
        </w:numPr>
        <w:shd w:val="clear" w:color="auto" w:fill="FFFFFF"/>
        <w:spacing w:before="100" w:beforeAutospacing="1" w:after="100" w:afterAutospacing="1" w:line="360" w:lineRule="auto"/>
        <w:jc w:val="both"/>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t>La identificación debe estar codificada.</w:t>
      </w:r>
    </w:p>
    <w:p w:rsidR="008F77CF" w:rsidRPr="004D1D77" w:rsidRDefault="008F77CF" w:rsidP="00605536">
      <w:pPr>
        <w:numPr>
          <w:ilvl w:val="0"/>
          <w:numId w:val="8"/>
        </w:numPr>
        <w:shd w:val="clear" w:color="auto" w:fill="FFFFFF"/>
        <w:spacing w:before="100" w:beforeAutospacing="1" w:after="100" w:afterAutospacing="1" w:line="360" w:lineRule="auto"/>
        <w:jc w:val="both"/>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t>Cada material o producto se tiene que ubicar según su clasificación e identificación en pasillos, estantes, espacios marcados para facilitar su ubicación. Esta misma localización debe marcarse en las tarjetas correspondientes de registro y control.</w:t>
      </w:r>
    </w:p>
    <w:p w:rsidR="008F77CF" w:rsidRPr="004D1D77" w:rsidRDefault="008F77CF" w:rsidP="00605536">
      <w:pPr>
        <w:numPr>
          <w:ilvl w:val="0"/>
          <w:numId w:val="8"/>
        </w:numPr>
        <w:shd w:val="clear" w:color="auto" w:fill="FFFFFF"/>
        <w:spacing w:before="100" w:beforeAutospacing="1" w:after="100" w:afterAutospacing="1" w:line="360" w:lineRule="auto"/>
        <w:jc w:val="both"/>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t>Los inventarios físicos deben hacerse únicamente por un personal ajeno al almacén.</w:t>
      </w:r>
    </w:p>
    <w:p w:rsidR="008F77CF" w:rsidRPr="004D1D77" w:rsidRDefault="008F77CF" w:rsidP="00605536">
      <w:pPr>
        <w:numPr>
          <w:ilvl w:val="0"/>
          <w:numId w:val="8"/>
        </w:numPr>
        <w:shd w:val="clear" w:color="auto" w:fill="FFFFFF"/>
        <w:spacing w:before="100" w:beforeAutospacing="1" w:after="100" w:afterAutospacing="1" w:line="360" w:lineRule="auto"/>
        <w:jc w:val="both"/>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t>Toda operación de entrada o salida del almacén requiriere documentación autorizada según sistemas existentes.</w:t>
      </w:r>
    </w:p>
    <w:p w:rsidR="008F77CF" w:rsidRPr="004D1D77" w:rsidRDefault="008F77CF" w:rsidP="00605536">
      <w:pPr>
        <w:numPr>
          <w:ilvl w:val="0"/>
          <w:numId w:val="8"/>
        </w:numPr>
        <w:shd w:val="clear" w:color="auto" w:fill="FFFFFF"/>
        <w:spacing w:before="100" w:beforeAutospacing="1" w:after="100" w:afterAutospacing="1" w:line="360" w:lineRule="auto"/>
        <w:jc w:val="both"/>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lastRenderedPageBreak/>
        <w:t>La entrada al almacén debe estar prohibida a toda persona que no esté asignada a él, y estará restringida al personal autorizado por la gerencia o departamento de control de inventarios.</w:t>
      </w:r>
    </w:p>
    <w:p w:rsidR="008F77CF" w:rsidRPr="004D1D77" w:rsidRDefault="008F77CF" w:rsidP="00605536">
      <w:pPr>
        <w:numPr>
          <w:ilvl w:val="0"/>
          <w:numId w:val="8"/>
        </w:numPr>
        <w:shd w:val="clear" w:color="auto" w:fill="FFFFFF"/>
        <w:spacing w:before="100" w:beforeAutospacing="1" w:after="100" w:afterAutospacing="1" w:line="360" w:lineRule="auto"/>
        <w:jc w:val="both"/>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t>La disposición del almacén deberá ser lo más flexible posible para poder realizar modificaciones pertinentes con mínima inversión.</w:t>
      </w:r>
    </w:p>
    <w:p w:rsidR="008F77CF" w:rsidRPr="004D1D77" w:rsidRDefault="008F77CF" w:rsidP="00605536">
      <w:pPr>
        <w:numPr>
          <w:ilvl w:val="0"/>
          <w:numId w:val="8"/>
        </w:numPr>
        <w:shd w:val="clear" w:color="auto" w:fill="FFFFFF"/>
        <w:spacing w:before="100" w:beforeAutospacing="1" w:after="100" w:afterAutospacing="1" w:line="360" w:lineRule="auto"/>
        <w:jc w:val="both"/>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t>Los materiales almacenados deberán ser fáciles de ubicar.</w:t>
      </w:r>
    </w:p>
    <w:p w:rsidR="008F77CF" w:rsidRPr="004D1D77" w:rsidRDefault="008F77CF" w:rsidP="00605536">
      <w:pPr>
        <w:numPr>
          <w:ilvl w:val="0"/>
          <w:numId w:val="8"/>
        </w:numPr>
        <w:shd w:val="clear" w:color="auto" w:fill="FFFFFF"/>
        <w:spacing w:before="100" w:beforeAutospacing="1" w:after="100" w:afterAutospacing="1" w:line="360" w:lineRule="auto"/>
        <w:jc w:val="both"/>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t>La disposición del almacén deberá facilitar el control de los materiales.</w:t>
      </w:r>
    </w:p>
    <w:p w:rsidR="008F77CF" w:rsidRPr="004D1D77" w:rsidRDefault="008F77CF" w:rsidP="00605536">
      <w:pPr>
        <w:numPr>
          <w:ilvl w:val="0"/>
          <w:numId w:val="8"/>
        </w:numPr>
        <w:shd w:val="clear" w:color="auto" w:fill="FFFFFF"/>
        <w:spacing w:before="100" w:beforeAutospacing="1" w:after="100" w:afterAutospacing="1" w:line="360" w:lineRule="auto"/>
        <w:jc w:val="both"/>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t>El área ocupada por los pasillos respecto de la del total del almacenamiento propiamente dicho, debe ser tan pequeña como lo permitan las condiciones de operación.</w:t>
      </w:r>
    </w:p>
    <w:p w:rsidR="00AE4857" w:rsidRPr="004D1D77" w:rsidRDefault="00AE4857" w:rsidP="00605536">
      <w:pPr>
        <w:shd w:val="clear" w:color="auto" w:fill="FFFFFF"/>
        <w:spacing w:before="100" w:beforeAutospacing="1" w:after="100" w:afterAutospacing="1" w:line="360" w:lineRule="auto"/>
        <w:ind w:left="360"/>
        <w:jc w:val="both"/>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t>Un dato no menor, es dimensionar las instalaciones necesarias. Y principalmente eso diseña en base a los productos a administrar (en tamaño, características propias y cantidad de referencias) y la demanda (especialmente en sectores afectados por la estacionalidad de la demanda). Pero además de esto, intervienen otros factores que deben ser considerados a la hora de dimensionar el tamaño de un almacén. Los factores a tener en cuenta son:</w:t>
      </w:r>
    </w:p>
    <w:p w:rsidR="00AE4857" w:rsidRPr="004D1D77" w:rsidRDefault="00AE4857" w:rsidP="00605536">
      <w:pPr>
        <w:shd w:val="clear" w:color="auto" w:fill="FFFFFF"/>
        <w:spacing w:after="0" w:line="360" w:lineRule="auto"/>
        <w:ind w:left="709"/>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t>- Productos a almacenar (cantidad y tamaños)</w:t>
      </w:r>
    </w:p>
    <w:p w:rsidR="00AE4857" w:rsidRPr="004D1D77" w:rsidRDefault="00AE4857" w:rsidP="00605536">
      <w:pPr>
        <w:shd w:val="clear" w:color="auto" w:fill="FFFFFF"/>
        <w:spacing w:after="0" w:line="360" w:lineRule="auto"/>
        <w:ind w:left="709"/>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t>- Demanda de los mercados</w:t>
      </w:r>
    </w:p>
    <w:p w:rsidR="00AE4857" w:rsidRPr="004D1D77" w:rsidRDefault="00AE4857" w:rsidP="00605536">
      <w:pPr>
        <w:shd w:val="clear" w:color="auto" w:fill="FFFFFF"/>
        <w:spacing w:after="0" w:line="360" w:lineRule="auto"/>
        <w:ind w:left="709"/>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t>- Niveles de Servicio al cliente</w:t>
      </w:r>
    </w:p>
    <w:p w:rsidR="00AE4857" w:rsidRPr="004D1D77" w:rsidRDefault="00AE4857" w:rsidP="00605536">
      <w:pPr>
        <w:shd w:val="clear" w:color="auto" w:fill="FFFFFF"/>
        <w:spacing w:after="0" w:line="360" w:lineRule="auto"/>
        <w:ind w:left="709"/>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t>- Sistemas de manipulación y almacenaje a utilizar</w:t>
      </w:r>
    </w:p>
    <w:p w:rsidR="00AE4857" w:rsidRPr="004D1D77" w:rsidRDefault="00AE4857" w:rsidP="00605536">
      <w:pPr>
        <w:shd w:val="clear" w:color="auto" w:fill="FFFFFF"/>
        <w:spacing w:after="0" w:line="360" w:lineRule="auto"/>
        <w:ind w:left="709"/>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t>- Tiempos de producción</w:t>
      </w:r>
    </w:p>
    <w:p w:rsidR="00AE4857" w:rsidRPr="004D1D77" w:rsidRDefault="00AE4857" w:rsidP="00605536">
      <w:pPr>
        <w:shd w:val="clear" w:color="auto" w:fill="FFFFFF"/>
        <w:spacing w:after="0" w:line="360" w:lineRule="auto"/>
        <w:ind w:left="709"/>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t>- Economías de escala</w:t>
      </w:r>
    </w:p>
    <w:p w:rsidR="00AE4857" w:rsidRPr="004D1D77" w:rsidRDefault="00AE4857" w:rsidP="00605536">
      <w:pPr>
        <w:shd w:val="clear" w:color="auto" w:fill="FFFFFF"/>
        <w:spacing w:after="0" w:line="360" w:lineRule="auto"/>
        <w:ind w:left="709"/>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t xml:space="preserve">- Lay </w:t>
      </w:r>
      <w:proofErr w:type="spellStart"/>
      <w:r w:rsidRPr="004D1D77">
        <w:rPr>
          <w:rFonts w:ascii="Arial" w:eastAsia="Times New Roman" w:hAnsi="Arial" w:cs="Arial"/>
          <w:color w:val="000000" w:themeColor="text1"/>
          <w:sz w:val="24"/>
          <w:szCs w:val="24"/>
          <w:lang w:eastAsia="es-AR"/>
        </w:rPr>
        <w:t>out</w:t>
      </w:r>
      <w:proofErr w:type="spellEnd"/>
      <w:r w:rsidRPr="004D1D77">
        <w:rPr>
          <w:rFonts w:ascii="Arial" w:eastAsia="Times New Roman" w:hAnsi="Arial" w:cs="Arial"/>
          <w:color w:val="000000" w:themeColor="text1"/>
          <w:sz w:val="24"/>
          <w:szCs w:val="24"/>
          <w:lang w:eastAsia="es-AR"/>
        </w:rPr>
        <w:t xml:space="preserve"> de existencias</w:t>
      </w:r>
      <w:r w:rsidRPr="004D1D77">
        <w:rPr>
          <w:rFonts w:ascii="Arial" w:eastAsia="Times New Roman" w:hAnsi="Arial" w:cs="Arial"/>
          <w:color w:val="000000" w:themeColor="text1"/>
          <w:sz w:val="24"/>
          <w:szCs w:val="24"/>
          <w:lang w:eastAsia="es-AR"/>
        </w:rPr>
        <w:br/>
        <w:t>- Requisitos de pasillos</w:t>
      </w:r>
      <w:r w:rsidRPr="004D1D77">
        <w:rPr>
          <w:rFonts w:ascii="Arial" w:eastAsia="Times New Roman" w:hAnsi="Arial" w:cs="Arial"/>
          <w:color w:val="000000" w:themeColor="text1"/>
          <w:sz w:val="24"/>
          <w:szCs w:val="24"/>
          <w:lang w:eastAsia="es-AR"/>
        </w:rPr>
        <w:br/>
        <w:t>- Oficinas necesarias</w:t>
      </w:r>
    </w:p>
    <w:p w:rsidR="00AE4857" w:rsidRPr="004D1D77" w:rsidRDefault="00AE4857" w:rsidP="00605536">
      <w:pPr>
        <w:shd w:val="clear" w:color="auto" w:fill="FFFFFF"/>
        <w:spacing w:before="100" w:beforeAutospacing="1" w:after="100" w:afterAutospacing="1" w:line="360" w:lineRule="auto"/>
        <w:jc w:val="both"/>
        <w:rPr>
          <w:rFonts w:ascii="Arial" w:eastAsia="Times New Roman" w:hAnsi="Arial" w:cs="Arial"/>
          <w:color w:val="000000" w:themeColor="text1"/>
          <w:sz w:val="24"/>
          <w:szCs w:val="24"/>
          <w:lang w:eastAsia="es-AR"/>
        </w:rPr>
      </w:pPr>
      <w:r w:rsidRPr="004D1D77">
        <w:rPr>
          <w:rFonts w:ascii="Arial" w:eastAsia="Times New Roman" w:hAnsi="Arial" w:cs="Arial"/>
          <w:color w:val="000000" w:themeColor="text1"/>
          <w:sz w:val="24"/>
          <w:szCs w:val="24"/>
          <w:lang w:eastAsia="es-AR"/>
        </w:rPr>
        <w:t>Para la mayoría una etapa que pasa desapercibida en la cadena de suministros y es clave es la recepción de mercadería. Es necesario tener el control absoluto de este proceso, para evitar errores en la contabilización y manipulación del stock. Por eso se compone de varias etapas.</w:t>
      </w:r>
    </w:p>
    <w:p w:rsidR="00AE4857" w:rsidRPr="008F77CF" w:rsidRDefault="00AE4857" w:rsidP="00605536">
      <w:pPr>
        <w:shd w:val="clear" w:color="auto" w:fill="FFFFFF"/>
        <w:spacing w:before="100" w:beforeAutospacing="1" w:after="100" w:afterAutospacing="1" w:line="360" w:lineRule="auto"/>
        <w:jc w:val="center"/>
        <w:rPr>
          <w:rFonts w:ascii="Times New Roman" w:eastAsia="Times New Roman" w:hAnsi="Times New Roman" w:cs="Times New Roman"/>
          <w:color w:val="000000" w:themeColor="text1"/>
          <w:sz w:val="24"/>
          <w:szCs w:val="24"/>
          <w:lang w:eastAsia="es-AR"/>
        </w:rPr>
      </w:pPr>
      <w:r>
        <w:rPr>
          <w:noProof/>
          <w:lang w:eastAsia="es-AR"/>
        </w:rPr>
        <w:lastRenderedPageBreak/>
        <w:drawing>
          <wp:inline distT="0" distB="0" distL="0" distR="0" wp14:anchorId="0F34AD6D" wp14:editId="3F5ACFA9">
            <wp:extent cx="2451100" cy="4415122"/>
            <wp:effectExtent l="19050" t="19050" r="25400" b="2413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458703" cy="4428818"/>
                    </a:xfrm>
                    <a:prstGeom prst="rect">
                      <a:avLst/>
                    </a:prstGeom>
                    <a:ln>
                      <a:solidFill>
                        <a:schemeClr val="tx1"/>
                      </a:solidFill>
                    </a:ln>
                  </pic:spPr>
                </pic:pic>
              </a:graphicData>
            </a:graphic>
          </wp:inline>
        </w:drawing>
      </w:r>
    </w:p>
    <w:p w:rsidR="00354891" w:rsidRPr="004D1D77" w:rsidRDefault="00AE4857" w:rsidP="00605536">
      <w:pPr>
        <w:shd w:val="clear" w:color="auto" w:fill="FFFFFF"/>
        <w:spacing w:before="100" w:beforeAutospacing="1" w:after="100" w:afterAutospacing="1" w:line="360" w:lineRule="auto"/>
        <w:jc w:val="both"/>
        <w:rPr>
          <w:rFonts w:ascii="Arial" w:hAnsi="Arial" w:cs="Arial"/>
          <w:sz w:val="24"/>
          <w:szCs w:val="24"/>
        </w:rPr>
      </w:pPr>
      <w:r w:rsidRPr="004D1D77">
        <w:rPr>
          <w:rFonts w:ascii="Arial" w:hAnsi="Arial" w:cs="Arial"/>
          <w:sz w:val="24"/>
          <w:szCs w:val="24"/>
        </w:rPr>
        <w:t xml:space="preserve">Como en todo deposito, los movimientos internos son necesario para obtener una gestión de almacenes óptimos, </w:t>
      </w:r>
      <w:r w:rsidR="00354891" w:rsidRPr="004D1D77">
        <w:rPr>
          <w:rFonts w:ascii="Arial" w:hAnsi="Arial" w:cs="Arial"/>
          <w:sz w:val="24"/>
          <w:szCs w:val="24"/>
        </w:rPr>
        <w:t xml:space="preserve">es por eso que un buen diseño del </w:t>
      </w:r>
      <w:proofErr w:type="spellStart"/>
      <w:r w:rsidR="00354891" w:rsidRPr="004D1D77">
        <w:rPr>
          <w:rFonts w:ascii="Arial" w:hAnsi="Arial" w:cs="Arial"/>
          <w:sz w:val="24"/>
          <w:szCs w:val="24"/>
        </w:rPr>
        <w:t>layout</w:t>
      </w:r>
      <w:proofErr w:type="spellEnd"/>
      <w:r w:rsidR="00354891" w:rsidRPr="004D1D77">
        <w:rPr>
          <w:rFonts w:ascii="Arial" w:hAnsi="Arial" w:cs="Arial"/>
          <w:sz w:val="24"/>
          <w:szCs w:val="24"/>
        </w:rPr>
        <w:t>, identificando las zonas y etapas del proceso ayudan a esta gestión. Dentro de la gestión de almacenes una terminología clásica ayuda a esta administración:</w:t>
      </w:r>
    </w:p>
    <w:p w:rsidR="00354891" w:rsidRPr="004D1D77" w:rsidRDefault="00354891" w:rsidP="00605536">
      <w:pPr>
        <w:numPr>
          <w:ilvl w:val="0"/>
          <w:numId w:val="10"/>
        </w:numPr>
        <w:shd w:val="clear" w:color="auto" w:fill="FFFFFF"/>
        <w:spacing w:before="100" w:beforeAutospacing="1" w:after="100" w:afterAutospacing="1" w:line="360" w:lineRule="auto"/>
        <w:jc w:val="both"/>
        <w:rPr>
          <w:rFonts w:ascii="Arial" w:hAnsi="Arial" w:cs="Arial"/>
          <w:sz w:val="24"/>
          <w:szCs w:val="24"/>
        </w:rPr>
      </w:pPr>
      <w:proofErr w:type="spellStart"/>
      <w:r w:rsidRPr="004D1D77">
        <w:rPr>
          <w:rFonts w:ascii="Arial" w:hAnsi="Arial" w:cs="Arial"/>
          <w:sz w:val="24"/>
          <w:szCs w:val="24"/>
        </w:rPr>
        <w:t>Last</w:t>
      </w:r>
      <w:proofErr w:type="spellEnd"/>
      <w:r w:rsidRPr="004D1D77">
        <w:rPr>
          <w:rFonts w:ascii="Arial" w:hAnsi="Arial" w:cs="Arial"/>
          <w:sz w:val="24"/>
          <w:szCs w:val="24"/>
        </w:rPr>
        <w:t xml:space="preserve"> In – </w:t>
      </w:r>
      <w:proofErr w:type="spellStart"/>
      <w:r w:rsidRPr="004D1D77">
        <w:rPr>
          <w:rFonts w:ascii="Arial" w:hAnsi="Arial" w:cs="Arial"/>
          <w:sz w:val="24"/>
          <w:szCs w:val="24"/>
        </w:rPr>
        <w:t>First</w:t>
      </w:r>
      <w:proofErr w:type="spellEnd"/>
      <w:r w:rsidRPr="004D1D77">
        <w:rPr>
          <w:rFonts w:ascii="Arial" w:hAnsi="Arial" w:cs="Arial"/>
          <w:sz w:val="24"/>
          <w:szCs w:val="24"/>
        </w:rPr>
        <w:t xml:space="preserve"> </w:t>
      </w:r>
      <w:proofErr w:type="spellStart"/>
      <w:r w:rsidRPr="004D1D77">
        <w:rPr>
          <w:rFonts w:ascii="Arial" w:hAnsi="Arial" w:cs="Arial"/>
          <w:sz w:val="24"/>
          <w:szCs w:val="24"/>
        </w:rPr>
        <w:t>Out</w:t>
      </w:r>
      <w:proofErr w:type="spellEnd"/>
      <w:r w:rsidRPr="004D1D77">
        <w:rPr>
          <w:rFonts w:ascii="Arial" w:hAnsi="Arial" w:cs="Arial"/>
          <w:sz w:val="24"/>
          <w:szCs w:val="24"/>
        </w:rPr>
        <w:t xml:space="preserve"> (LIFO): la última mercancía que entra en almacén, es la primera que sale para expedición. Esta modalidad es frecuentemente utilizada en productos frescos.</w:t>
      </w:r>
    </w:p>
    <w:p w:rsidR="00354891" w:rsidRPr="004D1D77" w:rsidRDefault="00354891" w:rsidP="00605536">
      <w:pPr>
        <w:numPr>
          <w:ilvl w:val="0"/>
          <w:numId w:val="10"/>
        </w:numPr>
        <w:shd w:val="clear" w:color="auto" w:fill="FFFFFF"/>
        <w:spacing w:before="100" w:beforeAutospacing="1" w:after="100" w:afterAutospacing="1" w:line="360" w:lineRule="auto"/>
        <w:jc w:val="both"/>
        <w:rPr>
          <w:rFonts w:ascii="Arial" w:hAnsi="Arial" w:cs="Arial"/>
          <w:sz w:val="24"/>
          <w:szCs w:val="24"/>
        </w:rPr>
      </w:pPr>
      <w:proofErr w:type="spellStart"/>
      <w:r w:rsidRPr="004D1D77">
        <w:rPr>
          <w:rFonts w:ascii="Arial" w:hAnsi="Arial" w:cs="Arial"/>
          <w:sz w:val="24"/>
          <w:szCs w:val="24"/>
        </w:rPr>
        <w:t>First</w:t>
      </w:r>
      <w:proofErr w:type="spellEnd"/>
      <w:r w:rsidRPr="004D1D77">
        <w:rPr>
          <w:rFonts w:ascii="Arial" w:hAnsi="Arial" w:cs="Arial"/>
          <w:sz w:val="24"/>
          <w:szCs w:val="24"/>
        </w:rPr>
        <w:t xml:space="preserve"> In – </w:t>
      </w:r>
      <w:proofErr w:type="spellStart"/>
      <w:r w:rsidRPr="004D1D77">
        <w:rPr>
          <w:rFonts w:ascii="Arial" w:hAnsi="Arial" w:cs="Arial"/>
          <w:sz w:val="24"/>
          <w:szCs w:val="24"/>
        </w:rPr>
        <w:t>First</w:t>
      </w:r>
      <w:proofErr w:type="spellEnd"/>
      <w:r w:rsidRPr="004D1D77">
        <w:rPr>
          <w:rFonts w:ascii="Arial" w:hAnsi="Arial" w:cs="Arial"/>
          <w:sz w:val="24"/>
          <w:szCs w:val="24"/>
        </w:rPr>
        <w:t xml:space="preserve"> </w:t>
      </w:r>
      <w:proofErr w:type="spellStart"/>
      <w:r w:rsidRPr="004D1D77">
        <w:rPr>
          <w:rFonts w:ascii="Arial" w:hAnsi="Arial" w:cs="Arial"/>
          <w:sz w:val="24"/>
          <w:szCs w:val="24"/>
        </w:rPr>
        <w:t>Out</w:t>
      </w:r>
      <w:proofErr w:type="spellEnd"/>
      <w:r w:rsidRPr="004D1D77">
        <w:rPr>
          <w:rFonts w:ascii="Arial" w:hAnsi="Arial" w:cs="Arial"/>
          <w:sz w:val="24"/>
          <w:szCs w:val="24"/>
        </w:rPr>
        <w:t xml:space="preserve"> (FIFO): la primera mercancía que entra en almacén, es la primera que es sacada de almacén. Es la modalidad más utilizada para evitar las obsolescencias</w:t>
      </w:r>
    </w:p>
    <w:p w:rsidR="00354891" w:rsidRPr="004D1D77" w:rsidRDefault="00354891" w:rsidP="00605536">
      <w:pPr>
        <w:numPr>
          <w:ilvl w:val="0"/>
          <w:numId w:val="10"/>
        </w:numPr>
        <w:shd w:val="clear" w:color="auto" w:fill="FFFFFF"/>
        <w:spacing w:before="100" w:beforeAutospacing="1" w:after="100" w:afterAutospacing="1" w:line="360" w:lineRule="auto"/>
        <w:jc w:val="both"/>
        <w:rPr>
          <w:rFonts w:ascii="Arial" w:hAnsi="Arial" w:cs="Arial"/>
          <w:sz w:val="24"/>
          <w:szCs w:val="24"/>
        </w:rPr>
      </w:pPr>
      <w:proofErr w:type="spellStart"/>
      <w:r w:rsidRPr="004D1D77">
        <w:rPr>
          <w:rFonts w:ascii="Arial" w:hAnsi="Arial" w:cs="Arial"/>
          <w:sz w:val="24"/>
          <w:szCs w:val="24"/>
        </w:rPr>
        <w:t>First</w:t>
      </w:r>
      <w:proofErr w:type="spellEnd"/>
      <w:r w:rsidRPr="004D1D77">
        <w:rPr>
          <w:rFonts w:ascii="Arial" w:hAnsi="Arial" w:cs="Arial"/>
          <w:sz w:val="24"/>
          <w:szCs w:val="24"/>
        </w:rPr>
        <w:t xml:space="preserve"> </w:t>
      </w:r>
      <w:proofErr w:type="spellStart"/>
      <w:r w:rsidRPr="004D1D77">
        <w:rPr>
          <w:rFonts w:ascii="Arial" w:hAnsi="Arial" w:cs="Arial"/>
          <w:sz w:val="24"/>
          <w:szCs w:val="24"/>
        </w:rPr>
        <w:t>Expired</w:t>
      </w:r>
      <w:proofErr w:type="spellEnd"/>
      <w:r w:rsidRPr="004D1D77">
        <w:rPr>
          <w:rFonts w:ascii="Arial" w:hAnsi="Arial" w:cs="Arial"/>
          <w:sz w:val="24"/>
          <w:szCs w:val="24"/>
        </w:rPr>
        <w:t xml:space="preserve"> – </w:t>
      </w:r>
      <w:proofErr w:type="spellStart"/>
      <w:r w:rsidRPr="004D1D77">
        <w:rPr>
          <w:rFonts w:ascii="Arial" w:hAnsi="Arial" w:cs="Arial"/>
          <w:sz w:val="24"/>
          <w:szCs w:val="24"/>
        </w:rPr>
        <w:t>First</w:t>
      </w:r>
      <w:proofErr w:type="spellEnd"/>
      <w:r w:rsidRPr="004D1D77">
        <w:rPr>
          <w:rFonts w:ascii="Arial" w:hAnsi="Arial" w:cs="Arial"/>
          <w:sz w:val="24"/>
          <w:szCs w:val="24"/>
        </w:rPr>
        <w:t xml:space="preserve"> </w:t>
      </w:r>
      <w:proofErr w:type="spellStart"/>
      <w:r w:rsidRPr="004D1D77">
        <w:rPr>
          <w:rFonts w:ascii="Arial" w:hAnsi="Arial" w:cs="Arial"/>
          <w:sz w:val="24"/>
          <w:szCs w:val="24"/>
        </w:rPr>
        <w:t>Out</w:t>
      </w:r>
      <w:proofErr w:type="spellEnd"/>
      <w:r w:rsidRPr="004D1D77">
        <w:rPr>
          <w:rFonts w:ascii="Arial" w:hAnsi="Arial" w:cs="Arial"/>
          <w:sz w:val="24"/>
          <w:szCs w:val="24"/>
        </w:rPr>
        <w:t xml:space="preserve"> (FEFO): el de fecha más próxima de caducidad es el primero en salir.</w:t>
      </w:r>
    </w:p>
    <w:p w:rsidR="000D3FB9" w:rsidRPr="004D1D77" w:rsidRDefault="000D3FB9" w:rsidP="00605536">
      <w:pPr>
        <w:shd w:val="clear" w:color="auto" w:fill="FFFFFF"/>
        <w:spacing w:before="100" w:beforeAutospacing="1" w:after="100" w:afterAutospacing="1" w:line="360" w:lineRule="auto"/>
        <w:jc w:val="both"/>
        <w:rPr>
          <w:rFonts w:ascii="Arial" w:hAnsi="Arial" w:cs="Arial"/>
          <w:sz w:val="24"/>
          <w:szCs w:val="24"/>
        </w:rPr>
      </w:pPr>
      <w:r w:rsidRPr="004D1D77">
        <w:rPr>
          <w:rFonts w:ascii="Arial" w:hAnsi="Arial" w:cs="Arial"/>
          <w:sz w:val="24"/>
          <w:szCs w:val="24"/>
          <w:u w:val="single"/>
        </w:rPr>
        <w:t>Transporte:</w:t>
      </w:r>
      <w:r w:rsidRPr="004D1D77">
        <w:rPr>
          <w:rFonts w:ascii="Arial" w:hAnsi="Arial" w:cs="Arial"/>
          <w:sz w:val="24"/>
          <w:szCs w:val="24"/>
        </w:rPr>
        <w:t xml:space="preserve"> este rubro es quizás el más conocido, ya que es el que la mayoría de las personas ven y pueden hasta llegar a tener un contacto. Como todo en la </w:t>
      </w:r>
      <w:r w:rsidR="007E210C" w:rsidRPr="004D1D77">
        <w:rPr>
          <w:rFonts w:ascii="Arial" w:hAnsi="Arial" w:cs="Arial"/>
          <w:sz w:val="24"/>
          <w:szCs w:val="24"/>
        </w:rPr>
        <w:lastRenderedPageBreak/>
        <w:t>logística</w:t>
      </w:r>
      <w:r w:rsidRPr="004D1D77">
        <w:rPr>
          <w:rFonts w:ascii="Arial" w:hAnsi="Arial" w:cs="Arial"/>
          <w:sz w:val="24"/>
          <w:szCs w:val="24"/>
        </w:rPr>
        <w:t>, también ha sufrido muchos cambios e innovaciones.</w:t>
      </w:r>
      <w:r w:rsidR="007E210C" w:rsidRPr="004D1D77">
        <w:rPr>
          <w:rFonts w:ascii="Arial" w:hAnsi="Arial" w:cs="Arial"/>
          <w:sz w:val="24"/>
          <w:szCs w:val="24"/>
        </w:rPr>
        <w:t xml:space="preserve"> El transporte es parte fundamental en la cadena de suministro, inclusive con gran ponderación en los costos. Por este motivo es clave el diseño de la red de distribución y la acertada elección de los operadores logísticos para realizar dicho trabajo. La gestión del transporte tiene dos tareas sumamente importantes, estas son los medios de transporte a utilizar y la programación de los movimientos a emplear. Claro que no es tarea </w:t>
      </w:r>
      <w:r w:rsidR="00AE6FBE" w:rsidRPr="004D1D77">
        <w:rPr>
          <w:rFonts w:ascii="Arial" w:hAnsi="Arial" w:cs="Arial"/>
          <w:sz w:val="24"/>
          <w:szCs w:val="24"/>
        </w:rPr>
        <w:t>fácil,</w:t>
      </w:r>
      <w:r w:rsidR="007E210C" w:rsidRPr="004D1D77">
        <w:rPr>
          <w:rFonts w:ascii="Arial" w:hAnsi="Arial" w:cs="Arial"/>
          <w:sz w:val="24"/>
          <w:szCs w:val="24"/>
        </w:rPr>
        <w:t xml:space="preserve"> ya que dado que todas las decisiones que tomen deben ajustarse a unas medidas óptimas teniendo en cuenta los siguientes factores:</w:t>
      </w:r>
    </w:p>
    <w:p w:rsidR="007E210C" w:rsidRPr="004D1D77" w:rsidRDefault="007E210C" w:rsidP="00605536">
      <w:pPr>
        <w:numPr>
          <w:ilvl w:val="0"/>
          <w:numId w:val="10"/>
        </w:numPr>
        <w:shd w:val="clear" w:color="auto" w:fill="FFFFFF"/>
        <w:spacing w:before="100" w:beforeAutospacing="1" w:after="100" w:afterAutospacing="1" w:line="360" w:lineRule="auto"/>
        <w:jc w:val="both"/>
        <w:rPr>
          <w:rFonts w:ascii="Arial" w:hAnsi="Arial" w:cs="Arial"/>
          <w:sz w:val="24"/>
          <w:szCs w:val="24"/>
        </w:rPr>
      </w:pPr>
      <w:r w:rsidRPr="004D1D77">
        <w:rPr>
          <w:rFonts w:ascii="Arial" w:hAnsi="Arial" w:cs="Arial"/>
          <w:sz w:val="24"/>
          <w:szCs w:val="24"/>
        </w:rPr>
        <w:t>Costos</w:t>
      </w:r>
    </w:p>
    <w:p w:rsidR="007E210C" w:rsidRPr="004D1D77" w:rsidRDefault="007E210C" w:rsidP="00605536">
      <w:pPr>
        <w:numPr>
          <w:ilvl w:val="0"/>
          <w:numId w:val="10"/>
        </w:numPr>
        <w:shd w:val="clear" w:color="auto" w:fill="FFFFFF"/>
        <w:spacing w:before="100" w:beforeAutospacing="1" w:after="100" w:afterAutospacing="1" w:line="360" w:lineRule="auto"/>
        <w:jc w:val="both"/>
        <w:rPr>
          <w:rFonts w:ascii="Arial" w:hAnsi="Arial" w:cs="Arial"/>
          <w:sz w:val="24"/>
          <w:szCs w:val="24"/>
        </w:rPr>
      </w:pPr>
      <w:r w:rsidRPr="004D1D77">
        <w:rPr>
          <w:rFonts w:ascii="Arial" w:hAnsi="Arial" w:cs="Arial"/>
          <w:sz w:val="24"/>
          <w:szCs w:val="24"/>
        </w:rPr>
        <w:t>Rapidez de entrega</w:t>
      </w:r>
    </w:p>
    <w:p w:rsidR="007E210C" w:rsidRPr="004D1D77" w:rsidRDefault="007E210C" w:rsidP="00605536">
      <w:pPr>
        <w:numPr>
          <w:ilvl w:val="0"/>
          <w:numId w:val="10"/>
        </w:numPr>
        <w:shd w:val="clear" w:color="auto" w:fill="FFFFFF"/>
        <w:spacing w:before="100" w:beforeAutospacing="1" w:after="100" w:afterAutospacing="1" w:line="360" w:lineRule="auto"/>
        <w:jc w:val="both"/>
        <w:rPr>
          <w:rFonts w:ascii="Arial" w:hAnsi="Arial" w:cs="Arial"/>
          <w:sz w:val="24"/>
          <w:szCs w:val="24"/>
        </w:rPr>
      </w:pPr>
      <w:r w:rsidRPr="004D1D77">
        <w:rPr>
          <w:rFonts w:ascii="Arial" w:hAnsi="Arial" w:cs="Arial"/>
          <w:sz w:val="24"/>
          <w:szCs w:val="24"/>
        </w:rPr>
        <w:t>Eficiencia</w:t>
      </w:r>
    </w:p>
    <w:p w:rsidR="007E210C" w:rsidRPr="004D1D77" w:rsidRDefault="007E210C" w:rsidP="00605536">
      <w:pPr>
        <w:numPr>
          <w:ilvl w:val="0"/>
          <w:numId w:val="10"/>
        </w:numPr>
        <w:shd w:val="clear" w:color="auto" w:fill="FFFFFF"/>
        <w:spacing w:before="100" w:beforeAutospacing="1" w:after="100" w:afterAutospacing="1" w:line="360" w:lineRule="auto"/>
        <w:jc w:val="both"/>
        <w:rPr>
          <w:rFonts w:ascii="Arial" w:hAnsi="Arial" w:cs="Arial"/>
          <w:sz w:val="24"/>
          <w:szCs w:val="24"/>
        </w:rPr>
      </w:pPr>
      <w:r w:rsidRPr="004D1D77">
        <w:rPr>
          <w:rFonts w:ascii="Arial" w:hAnsi="Arial" w:cs="Arial"/>
          <w:sz w:val="24"/>
          <w:szCs w:val="24"/>
        </w:rPr>
        <w:t>Seguridad</w:t>
      </w:r>
    </w:p>
    <w:p w:rsidR="007E210C" w:rsidRPr="004D1D77" w:rsidRDefault="007E210C" w:rsidP="00605536">
      <w:pPr>
        <w:numPr>
          <w:ilvl w:val="0"/>
          <w:numId w:val="10"/>
        </w:numPr>
        <w:shd w:val="clear" w:color="auto" w:fill="FFFFFF"/>
        <w:spacing w:before="100" w:beforeAutospacing="1" w:after="100" w:afterAutospacing="1" w:line="360" w:lineRule="auto"/>
        <w:jc w:val="both"/>
        <w:rPr>
          <w:rFonts w:ascii="Arial" w:hAnsi="Arial" w:cs="Arial"/>
          <w:sz w:val="24"/>
          <w:szCs w:val="24"/>
        </w:rPr>
      </w:pPr>
      <w:r w:rsidRPr="004D1D77">
        <w:rPr>
          <w:rFonts w:ascii="Arial" w:hAnsi="Arial" w:cs="Arial"/>
          <w:sz w:val="24"/>
          <w:szCs w:val="24"/>
        </w:rPr>
        <w:t>Precisión</w:t>
      </w:r>
    </w:p>
    <w:p w:rsidR="007E210C" w:rsidRPr="004D1D77" w:rsidRDefault="007E210C" w:rsidP="00605536">
      <w:pPr>
        <w:numPr>
          <w:ilvl w:val="0"/>
          <w:numId w:val="10"/>
        </w:numPr>
        <w:shd w:val="clear" w:color="auto" w:fill="FFFFFF"/>
        <w:spacing w:before="100" w:beforeAutospacing="1" w:after="100" w:afterAutospacing="1" w:line="360" w:lineRule="auto"/>
        <w:jc w:val="both"/>
        <w:rPr>
          <w:rFonts w:ascii="Arial" w:hAnsi="Arial" w:cs="Arial"/>
          <w:sz w:val="24"/>
          <w:szCs w:val="24"/>
        </w:rPr>
      </w:pPr>
      <w:r w:rsidRPr="004D1D77">
        <w:rPr>
          <w:rFonts w:ascii="Arial" w:hAnsi="Arial" w:cs="Arial"/>
          <w:sz w:val="24"/>
          <w:szCs w:val="24"/>
        </w:rPr>
        <w:t>Modalidad</w:t>
      </w:r>
    </w:p>
    <w:p w:rsidR="007E210C" w:rsidRPr="004D1D77" w:rsidRDefault="007E210C" w:rsidP="00605536">
      <w:pPr>
        <w:numPr>
          <w:ilvl w:val="0"/>
          <w:numId w:val="10"/>
        </w:numPr>
        <w:shd w:val="clear" w:color="auto" w:fill="FFFFFF"/>
        <w:spacing w:before="100" w:beforeAutospacing="1" w:after="100" w:afterAutospacing="1" w:line="360" w:lineRule="auto"/>
        <w:jc w:val="both"/>
        <w:rPr>
          <w:rFonts w:ascii="Arial" w:hAnsi="Arial" w:cs="Arial"/>
          <w:sz w:val="24"/>
          <w:szCs w:val="24"/>
        </w:rPr>
      </w:pPr>
      <w:r w:rsidRPr="004D1D77">
        <w:rPr>
          <w:rFonts w:ascii="Arial" w:hAnsi="Arial" w:cs="Arial"/>
          <w:sz w:val="24"/>
          <w:szCs w:val="24"/>
        </w:rPr>
        <w:t>Servicio al cliente</w:t>
      </w:r>
    </w:p>
    <w:p w:rsidR="00AE6FBE" w:rsidRDefault="00C97996" w:rsidP="00C97996">
      <w:pPr>
        <w:shd w:val="clear" w:color="auto" w:fill="FFFFFF"/>
        <w:spacing w:before="100" w:beforeAutospacing="1" w:after="100" w:afterAutospacing="1" w:line="360" w:lineRule="auto"/>
        <w:jc w:val="center"/>
        <w:rPr>
          <w:rFonts w:ascii="Times New Roman" w:hAnsi="Times New Roman" w:cs="Times New Roman"/>
          <w:sz w:val="24"/>
          <w:szCs w:val="24"/>
        </w:rPr>
      </w:pPr>
      <w:r>
        <w:rPr>
          <w:noProof/>
          <w:lang w:eastAsia="es-AR"/>
        </w:rPr>
        <w:drawing>
          <wp:inline distT="0" distB="0" distL="0" distR="0" wp14:anchorId="330ED817" wp14:editId="0CDB0132">
            <wp:extent cx="4091420" cy="1905000"/>
            <wp:effectExtent l="0" t="0" r="4445"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092630" cy="1905563"/>
                    </a:xfrm>
                    <a:prstGeom prst="rect">
                      <a:avLst/>
                    </a:prstGeom>
                  </pic:spPr>
                </pic:pic>
              </a:graphicData>
            </a:graphic>
          </wp:inline>
        </w:drawing>
      </w:r>
    </w:p>
    <w:p w:rsidR="007E210C" w:rsidRPr="004D1D77" w:rsidRDefault="007E210C" w:rsidP="00605536">
      <w:pPr>
        <w:shd w:val="clear" w:color="auto" w:fill="FFFFFF"/>
        <w:spacing w:before="100" w:beforeAutospacing="1" w:after="100" w:afterAutospacing="1" w:line="360" w:lineRule="auto"/>
        <w:jc w:val="both"/>
        <w:rPr>
          <w:rFonts w:ascii="Arial" w:hAnsi="Arial" w:cs="Arial"/>
          <w:sz w:val="24"/>
          <w:szCs w:val="24"/>
        </w:rPr>
      </w:pPr>
      <w:r w:rsidRPr="004D1D77">
        <w:rPr>
          <w:rFonts w:ascii="Arial" w:hAnsi="Arial" w:cs="Arial"/>
          <w:sz w:val="24"/>
          <w:szCs w:val="24"/>
        </w:rPr>
        <w:t>Y muchas veces nos preguntamos, ¿porque es necesario un sistema de transporte eficaz?</w:t>
      </w:r>
      <w:r w:rsidR="00E43BCD" w:rsidRPr="004D1D77">
        <w:rPr>
          <w:rFonts w:ascii="Arial" w:hAnsi="Arial" w:cs="Arial"/>
          <w:sz w:val="24"/>
          <w:szCs w:val="24"/>
        </w:rPr>
        <w:t xml:space="preserve"> Y la respuesta es básicamente que el hacerlo de la mejor manera correcta, nos </w:t>
      </w:r>
      <w:r w:rsidR="00AE6FBE" w:rsidRPr="004D1D77">
        <w:rPr>
          <w:rFonts w:ascii="Arial" w:hAnsi="Arial" w:cs="Arial"/>
          <w:sz w:val="24"/>
          <w:szCs w:val="24"/>
        </w:rPr>
        <w:t>dará</w:t>
      </w:r>
      <w:r w:rsidR="00E43BCD" w:rsidRPr="004D1D77">
        <w:rPr>
          <w:rFonts w:ascii="Arial" w:hAnsi="Arial" w:cs="Arial"/>
          <w:sz w:val="24"/>
          <w:szCs w:val="24"/>
        </w:rPr>
        <w:t xml:space="preserve"> a la compañía unos beneficios.</w:t>
      </w:r>
    </w:p>
    <w:p w:rsidR="00E43BCD" w:rsidRPr="004D1D77" w:rsidRDefault="00E43BCD" w:rsidP="00605536">
      <w:pPr>
        <w:numPr>
          <w:ilvl w:val="0"/>
          <w:numId w:val="10"/>
        </w:numPr>
        <w:shd w:val="clear" w:color="auto" w:fill="FFFFFF"/>
        <w:spacing w:before="100" w:beforeAutospacing="1" w:after="100" w:afterAutospacing="1" w:line="360" w:lineRule="auto"/>
        <w:jc w:val="both"/>
        <w:rPr>
          <w:rFonts w:ascii="Arial" w:hAnsi="Arial" w:cs="Arial"/>
          <w:sz w:val="24"/>
          <w:szCs w:val="24"/>
        </w:rPr>
      </w:pPr>
      <w:r w:rsidRPr="004D1D77">
        <w:rPr>
          <w:rFonts w:ascii="Arial" w:hAnsi="Arial" w:cs="Arial"/>
          <w:sz w:val="24"/>
          <w:szCs w:val="24"/>
        </w:rPr>
        <w:t xml:space="preserve">Penetración de los mercados: La optimización del sistema de transporte </w:t>
      </w:r>
      <w:r w:rsidR="0045484F" w:rsidRPr="004D1D77">
        <w:rPr>
          <w:rFonts w:ascii="Arial" w:hAnsi="Arial" w:cs="Arial"/>
          <w:sz w:val="24"/>
          <w:szCs w:val="24"/>
        </w:rPr>
        <w:t>genera</w:t>
      </w:r>
      <w:r w:rsidRPr="004D1D77">
        <w:rPr>
          <w:rFonts w:ascii="Arial" w:hAnsi="Arial" w:cs="Arial"/>
          <w:sz w:val="24"/>
          <w:szCs w:val="24"/>
        </w:rPr>
        <w:t xml:space="preserve"> una reducción significativa de los costos totales para un producto que se comercializa en un mercado distante, por lo tanto, estos pueden </w:t>
      </w:r>
      <w:r w:rsidRPr="004D1D77">
        <w:rPr>
          <w:rFonts w:ascii="Arial" w:hAnsi="Arial" w:cs="Arial"/>
          <w:sz w:val="24"/>
          <w:szCs w:val="24"/>
        </w:rPr>
        <w:lastRenderedPageBreak/>
        <w:t>llegar a ser sumamente competitivos con relación a los productos que se comercializan en el mismo mercado.</w:t>
      </w:r>
    </w:p>
    <w:p w:rsidR="00E43BCD" w:rsidRPr="004D1D77" w:rsidRDefault="00E43BCD" w:rsidP="00605536">
      <w:pPr>
        <w:numPr>
          <w:ilvl w:val="0"/>
          <w:numId w:val="10"/>
        </w:numPr>
        <w:shd w:val="clear" w:color="auto" w:fill="FFFFFF"/>
        <w:spacing w:before="100" w:beforeAutospacing="1" w:after="100" w:afterAutospacing="1" w:line="360" w:lineRule="auto"/>
        <w:jc w:val="both"/>
        <w:rPr>
          <w:rFonts w:ascii="Arial" w:hAnsi="Arial" w:cs="Arial"/>
          <w:sz w:val="24"/>
          <w:szCs w:val="24"/>
        </w:rPr>
      </w:pPr>
      <w:r w:rsidRPr="004D1D77">
        <w:rPr>
          <w:rFonts w:ascii="Arial" w:hAnsi="Arial" w:cs="Arial"/>
          <w:sz w:val="24"/>
          <w:szCs w:val="24"/>
        </w:rPr>
        <w:t>Economías de escala: En este entorno globalizado existen sitios que favorecen la ubicación de los puntos de producción, sin embargo las ventajas que pueda ofrecer una ubicación geográfica pueden parecer incipientes frente a un sistema de transporte de alto costo, por esto al optimizar la estrategia de transporte y conseguir una representativa disminución de los costos asociados al mismo,  se obtiene una libertad de selección de ventajas competitivas mediante la selección de una ubicación geográfica de conveniencia. Regularmente el movimiento de un punto de producción tiene como enfoque el aprovechamiento de los costos más bajos de producción, el uso intensivo de las instalaciones y la especialización de la mano de obra, pudiendo así entrar a disfrutar de los beneficios propios de las economías de escala.</w:t>
      </w:r>
    </w:p>
    <w:p w:rsidR="00E43BCD" w:rsidRPr="004D1D77" w:rsidRDefault="00E43BCD" w:rsidP="00605536">
      <w:pPr>
        <w:shd w:val="clear" w:color="auto" w:fill="FFFFFF"/>
        <w:spacing w:before="100" w:beforeAutospacing="1" w:after="100" w:afterAutospacing="1" w:line="360" w:lineRule="auto"/>
        <w:jc w:val="both"/>
        <w:rPr>
          <w:rFonts w:ascii="Arial" w:hAnsi="Arial" w:cs="Arial"/>
          <w:sz w:val="24"/>
          <w:szCs w:val="24"/>
        </w:rPr>
      </w:pPr>
      <w:r w:rsidRPr="004D1D77">
        <w:rPr>
          <w:rFonts w:ascii="Arial" w:hAnsi="Arial" w:cs="Arial"/>
          <w:sz w:val="24"/>
          <w:szCs w:val="24"/>
        </w:rPr>
        <w:t>En la etapa de distribución un factor muy importante para que los costos sean optimizados es el factor de ocupación de las cargas. Es importante aprovecha al máximo la ocupación del medio de transporte. De lo contrario, eso generara un costo unitario por producto mayor al esperado. Por este motivo no solo es clave tener personal calificado que trabaje en este tema, sino también herramientas tecnológicas que ayuden a estos cálculos matemáticos.</w:t>
      </w:r>
    </w:p>
    <w:p w:rsidR="00E43BCD" w:rsidRPr="00E43BCD" w:rsidRDefault="00E43BCD" w:rsidP="00605536">
      <w:pPr>
        <w:shd w:val="clear" w:color="auto" w:fill="FFFFFF"/>
        <w:spacing w:before="100" w:beforeAutospacing="1" w:after="100" w:afterAutospacing="1" w:line="360" w:lineRule="auto"/>
        <w:jc w:val="both"/>
        <w:rPr>
          <w:rFonts w:ascii="Times New Roman" w:hAnsi="Times New Roman" w:cs="Times New Roman"/>
          <w:sz w:val="24"/>
          <w:szCs w:val="24"/>
        </w:rPr>
      </w:pPr>
      <w:r>
        <w:rPr>
          <w:noProof/>
          <w:lang w:eastAsia="es-AR"/>
        </w:rPr>
        <w:drawing>
          <wp:inline distT="0" distB="0" distL="0" distR="0" wp14:anchorId="2C31E936" wp14:editId="6BC6F0F3">
            <wp:extent cx="2660917" cy="1314233"/>
            <wp:effectExtent l="0" t="0" r="6350" b="635"/>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693035" cy="1330096"/>
                    </a:xfrm>
                    <a:prstGeom prst="rect">
                      <a:avLst/>
                    </a:prstGeom>
                  </pic:spPr>
                </pic:pic>
              </a:graphicData>
            </a:graphic>
          </wp:inline>
        </w:drawing>
      </w:r>
      <w:r w:rsidR="003843F6">
        <w:rPr>
          <w:rFonts w:ascii="Times New Roman" w:hAnsi="Times New Roman" w:cs="Times New Roman"/>
          <w:noProof/>
          <w:sz w:val="24"/>
          <w:szCs w:val="24"/>
          <w:lang w:eastAsia="es-AR"/>
        </w:rPr>
        <w:t xml:space="preserve">         </w:t>
      </w:r>
      <w:r w:rsidR="003843F6">
        <w:rPr>
          <w:rFonts w:ascii="Times New Roman" w:hAnsi="Times New Roman" w:cs="Times New Roman"/>
          <w:noProof/>
          <w:sz w:val="24"/>
          <w:szCs w:val="24"/>
          <w:lang w:eastAsia="es-AR"/>
        </w:rPr>
        <w:drawing>
          <wp:inline distT="0" distB="0" distL="0" distR="0">
            <wp:extent cx="2451100" cy="1314036"/>
            <wp:effectExtent l="0" t="0" r="6350" b="635"/>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629950-EasyCargo.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488221" cy="1333936"/>
                    </a:xfrm>
                    <a:prstGeom prst="rect">
                      <a:avLst/>
                    </a:prstGeom>
                  </pic:spPr>
                </pic:pic>
              </a:graphicData>
            </a:graphic>
          </wp:inline>
        </w:drawing>
      </w:r>
    </w:p>
    <w:p w:rsidR="00E43BCD" w:rsidRPr="004D1D77" w:rsidRDefault="003843F6" w:rsidP="00605536">
      <w:pPr>
        <w:shd w:val="clear" w:color="auto" w:fill="FFFFFF"/>
        <w:spacing w:before="100" w:beforeAutospacing="1" w:after="100" w:afterAutospacing="1" w:line="360" w:lineRule="auto"/>
        <w:jc w:val="both"/>
        <w:rPr>
          <w:rFonts w:ascii="Arial" w:hAnsi="Arial" w:cs="Arial"/>
          <w:sz w:val="24"/>
          <w:szCs w:val="24"/>
          <w:u w:val="single"/>
        </w:rPr>
      </w:pPr>
      <w:r w:rsidRPr="004D1D77">
        <w:rPr>
          <w:rFonts w:ascii="Arial" w:hAnsi="Arial" w:cs="Arial"/>
          <w:sz w:val="24"/>
          <w:szCs w:val="24"/>
          <w:u w:val="single"/>
        </w:rPr>
        <w:t>Personal Calificado:</w:t>
      </w:r>
      <w:r w:rsidRPr="004D1D77">
        <w:rPr>
          <w:rFonts w:ascii="Arial" w:hAnsi="Arial" w:cs="Arial"/>
          <w:sz w:val="24"/>
          <w:szCs w:val="24"/>
        </w:rPr>
        <w:t xml:space="preserve"> si bien uno cree que cualquier persona </w:t>
      </w:r>
      <w:r w:rsidR="00D32C60" w:rsidRPr="004D1D77">
        <w:rPr>
          <w:rFonts w:ascii="Arial" w:hAnsi="Arial" w:cs="Arial"/>
          <w:sz w:val="24"/>
          <w:szCs w:val="24"/>
        </w:rPr>
        <w:t>está</w:t>
      </w:r>
      <w:r w:rsidRPr="004D1D77">
        <w:rPr>
          <w:rFonts w:ascii="Arial" w:hAnsi="Arial" w:cs="Arial"/>
          <w:sz w:val="24"/>
          <w:szCs w:val="24"/>
        </w:rPr>
        <w:t xml:space="preserve"> preparada para cualquier tarea, sabemos que en la practica eso no es </w:t>
      </w:r>
      <w:r w:rsidR="00D32C60" w:rsidRPr="004D1D77">
        <w:rPr>
          <w:rFonts w:ascii="Arial" w:hAnsi="Arial" w:cs="Arial"/>
          <w:sz w:val="24"/>
          <w:szCs w:val="24"/>
        </w:rPr>
        <w:t>así</w:t>
      </w:r>
      <w:r w:rsidRPr="004D1D77">
        <w:rPr>
          <w:rFonts w:ascii="Arial" w:hAnsi="Arial" w:cs="Arial"/>
          <w:sz w:val="24"/>
          <w:szCs w:val="24"/>
        </w:rPr>
        <w:t xml:space="preserve">. Como este es un mercado de constante evolución e </w:t>
      </w:r>
      <w:r w:rsidR="00D32C60" w:rsidRPr="004D1D77">
        <w:rPr>
          <w:rFonts w:ascii="Arial" w:hAnsi="Arial" w:cs="Arial"/>
          <w:sz w:val="24"/>
          <w:szCs w:val="24"/>
        </w:rPr>
        <w:t>innovación</w:t>
      </w:r>
      <w:r w:rsidRPr="004D1D77">
        <w:rPr>
          <w:rFonts w:ascii="Arial" w:hAnsi="Arial" w:cs="Arial"/>
          <w:sz w:val="24"/>
          <w:szCs w:val="24"/>
        </w:rPr>
        <w:t xml:space="preserve">, es necesario contar con equipo de trabajos, capaces de </w:t>
      </w:r>
      <w:r w:rsidR="00D32C60" w:rsidRPr="004D1D77">
        <w:rPr>
          <w:rFonts w:ascii="Arial" w:hAnsi="Arial" w:cs="Arial"/>
          <w:sz w:val="24"/>
          <w:szCs w:val="24"/>
        </w:rPr>
        <w:t>perfeccionarse constantemente, no solo intelectual, sino sobre las nuevas herramientas a utilizar.</w:t>
      </w:r>
      <w:r w:rsidR="00B63319" w:rsidRPr="004D1D77">
        <w:rPr>
          <w:rFonts w:ascii="Arial" w:hAnsi="Arial" w:cs="Arial"/>
          <w:sz w:val="24"/>
          <w:szCs w:val="24"/>
        </w:rPr>
        <w:t xml:space="preserve"> </w:t>
      </w:r>
      <w:r w:rsidR="004806C5" w:rsidRPr="004D1D77">
        <w:rPr>
          <w:rFonts w:ascii="Arial" w:hAnsi="Arial" w:cs="Arial"/>
          <w:sz w:val="24"/>
          <w:szCs w:val="24"/>
        </w:rPr>
        <w:t>Históricamente</w:t>
      </w:r>
      <w:r w:rsidR="00B63319" w:rsidRPr="004D1D77">
        <w:rPr>
          <w:rFonts w:ascii="Arial" w:hAnsi="Arial" w:cs="Arial"/>
          <w:sz w:val="24"/>
          <w:szCs w:val="24"/>
        </w:rPr>
        <w:t xml:space="preserve"> para la </w:t>
      </w:r>
      <w:r w:rsidR="004806C5" w:rsidRPr="004D1D77">
        <w:rPr>
          <w:rFonts w:ascii="Arial" w:hAnsi="Arial" w:cs="Arial"/>
          <w:sz w:val="24"/>
          <w:szCs w:val="24"/>
        </w:rPr>
        <w:t xml:space="preserve">logística el personal que se utilizaba era básicamente un operario base, que pueda realizar </w:t>
      </w:r>
      <w:r w:rsidR="004806C5" w:rsidRPr="004D1D77">
        <w:rPr>
          <w:rFonts w:ascii="Arial" w:hAnsi="Arial" w:cs="Arial"/>
          <w:sz w:val="24"/>
          <w:szCs w:val="24"/>
        </w:rPr>
        <w:lastRenderedPageBreak/>
        <w:t xml:space="preserve">solo tareas de depósito, como lo pueden ser armar pedidos, ordenar, cargar y descargar. Hoy en día, con </w:t>
      </w:r>
      <w:r w:rsidR="00F20F84" w:rsidRPr="004D1D77">
        <w:rPr>
          <w:rFonts w:ascii="Arial" w:hAnsi="Arial" w:cs="Arial"/>
          <w:sz w:val="24"/>
          <w:szCs w:val="24"/>
        </w:rPr>
        <w:t>todos los softwares</w:t>
      </w:r>
      <w:r w:rsidR="004806C5" w:rsidRPr="004D1D77">
        <w:rPr>
          <w:rFonts w:ascii="Arial" w:hAnsi="Arial" w:cs="Arial"/>
          <w:sz w:val="24"/>
          <w:szCs w:val="24"/>
        </w:rPr>
        <w:t xml:space="preserve"> que se utilizan, y las herramientas de gestiona de inventarios como lo pueden ser un sistema WMS (</w:t>
      </w:r>
      <w:proofErr w:type="spellStart"/>
      <w:r w:rsidR="004806C5" w:rsidRPr="004D1D77">
        <w:rPr>
          <w:rFonts w:ascii="Arial" w:hAnsi="Arial" w:cs="Arial"/>
          <w:color w:val="202124"/>
          <w:sz w:val="24"/>
          <w:szCs w:val="24"/>
          <w:shd w:val="clear" w:color="auto" w:fill="FFFFFF"/>
        </w:rPr>
        <w:t>Warehouse</w:t>
      </w:r>
      <w:proofErr w:type="spellEnd"/>
      <w:r w:rsidR="004806C5" w:rsidRPr="004D1D77">
        <w:rPr>
          <w:rFonts w:ascii="Arial" w:hAnsi="Arial" w:cs="Arial"/>
          <w:color w:val="202124"/>
          <w:sz w:val="24"/>
          <w:szCs w:val="24"/>
          <w:shd w:val="clear" w:color="auto" w:fill="FFFFFF"/>
        </w:rPr>
        <w:t xml:space="preserve"> </w:t>
      </w:r>
      <w:proofErr w:type="spellStart"/>
      <w:r w:rsidR="004806C5" w:rsidRPr="004D1D77">
        <w:rPr>
          <w:rFonts w:ascii="Arial" w:hAnsi="Arial" w:cs="Arial"/>
          <w:color w:val="202124"/>
          <w:sz w:val="24"/>
          <w:szCs w:val="24"/>
          <w:shd w:val="clear" w:color="auto" w:fill="FFFFFF"/>
        </w:rPr>
        <w:t>Managament</w:t>
      </w:r>
      <w:proofErr w:type="spellEnd"/>
      <w:r w:rsidR="004806C5" w:rsidRPr="004D1D77">
        <w:rPr>
          <w:rFonts w:ascii="Arial" w:hAnsi="Arial" w:cs="Arial"/>
          <w:color w:val="202124"/>
          <w:sz w:val="24"/>
          <w:szCs w:val="24"/>
          <w:shd w:val="clear" w:color="auto" w:fill="FFFFFF"/>
        </w:rPr>
        <w:t xml:space="preserve"> </w:t>
      </w:r>
      <w:proofErr w:type="spellStart"/>
      <w:r w:rsidR="004806C5" w:rsidRPr="004D1D77">
        <w:rPr>
          <w:rFonts w:ascii="Arial" w:hAnsi="Arial" w:cs="Arial"/>
          <w:color w:val="202124"/>
          <w:sz w:val="24"/>
          <w:szCs w:val="24"/>
          <w:shd w:val="clear" w:color="auto" w:fill="FFFFFF"/>
        </w:rPr>
        <w:t>System</w:t>
      </w:r>
      <w:proofErr w:type="spellEnd"/>
      <w:r w:rsidR="004806C5" w:rsidRPr="004D1D77">
        <w:rPr>
          <w:rFonts w:ascii="Arial" w:hAnsi="Arial" w:cs="Arial"/>
          <w:color w:val="202124"/>
          <w:sz w:val="24"/>
          <w:szCs w:val="24"/>
          <w:shd w:val="clear" w:color="auto" w:fill="FFFFFF"/>
        </w:rPr>
        <w:t xml:space="preserve">) con ayuda </w:t>
      </w:r>
      <w:r w:rsidR="004806C5" w:rsidRPr="004D1D77">
        <w:rPr>
          <w:rFonts w:ascii="Arial" w:hAnsi="Arial" w:cs="Arial"/>
          <w:sz w:val="24"/>
          <w:szCs w:val="24"/>
        </w:rPr>
        <w:t xml:space="preserve">RFID. El uso de estas herramientas y </w:t>
      </w:r>
      <w:r w:rsidR="00F20F84" w:rsidRPr="004D1D77">
        <w:rPr>
          <w:rFonts w:ascii="Arial" w:hAnsi="Arial" w:cs="Arial"/>
          <w:sz w:val="24"/>
          <w:szCs w:val="24"/>
        </w:rPr>
        <w:t>su análisis requiere de personal calificado. No solo por el costo de cada una de estos productos, sino porque se necesita personal idóneo que le saque el máximo provecho.</w:t>
      </w:r>
    </w:p>
    <w:p w:rsidR="007E210C" w:rsidRDefault="00F20F84" w:rsidP="00605536">
      <w:pPr>
        <w:shd w:val="clear" w:color="auto" w:fill="FFFFFF"/>
        <w:spacing w:before="100" w:beforeAutospacing="1" w:after="100" w:afterAutospacing="1" w:line="360" w:lineRule="auto"/>
        <w:jc w:val="both"/>
        <w:rPr>
          <w:rFonts w:ascii="Times New Roman" w:hAnsi="Times New Roman" w:cs="Times New Roman"/>
          <w:sz w:val="24"/>
          <w:szCs w:val="24"/>
        </w:rPr>
      </w:pPr>
      <w:r>
        <w:rPr>
          <w:noProof/>
          <w:lang w:eastAsia="es-AR"/>
        </w:rPr>
        <w:drawing>
          <wp:inline distT="0" distB="0" distL="0" distR="0" wp14:anchorId="059087A3" wp14:editId="65600ECA">
            <wp:extent cx="2349500" cy="1294103"/>
            <wp:effectExtent l="0" t="0" r="0" b="1905"/>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373596" cy="1307375"/>
                    </a:xfrm>
                    <a:prstGeom prst="rect">
                      <a:avLst/>
                    </a:prstGeom>
                  </pic:spPr>
                </pic:pic>
              </a:graphicData>
            </a:graphic>
          </wp:inline>
        </w:drawing>
      </w:r>
      <w:r w:rsidRPr="00F20F84">
        <w:rPr>
          <w:noProof/>
          <w:lang w:eastAsia="es-AR"/>
        </w:rPr>
        <w:t xml:space="preserve"> </w:t>
      </w:r>
      <w:r>
        <w:rPr>
          <w:noProof/>
          <w:lang w:eastAsia="es-AR"/>
        </w:rPr>
        <w:drawing>
          <wp:inline distT="0" distB="0" distL="0" distR="0" wp14:anchorId="142134A1" wp14:editId="4A605C44">
            <wp:extent cx="937260" cy="1344764"/>
            <wp:effectExtent l="0" t="0" r="0" b="8255"/>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949168" cy="1361850"/>
                    </a:xfrm>
                    <a:prstGeom prst="rect">
                      <a:avLst/>
                    </a:prstGeom>
                  </pic:spPr>
                </pic:pic>
              </a:graphicData>
            </a:graphic>
          </wp:inline>
        </w:drawing>
      </w:r>
      <w:r w:rsidRPr="00F20F84">
        <w:rPr>
          <w:noProof/>
          <w:lang w:eastAsia="es-AR"/>
        </w:rPr>
        <w:t xml:space="preserve"> </w:t>
      </w:r>
      <w:r>
        <w:rPr>
          <w:noProof/>
          <w:lang w:eastAsia="es-AR"/>
        </w:rPr>
        <w:drawing>
          <wp:inline distT="0" distB="0" distL="0" distR="0" wp14:anchorId="098483EA" wp14:editId="27FD0B83">
            <wp:extent cx="2059046" cy="1079500"/>
            <wp:effectExtent l="0" t="0" r="0" b="635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085459" cy="1093348"/>
                    </a:xfrm>
                    <a:prstGeom prst="rect">
                      <a:avLst/>
                    </a:prstGeom>
                  </pic:spPr>
                </pic:pic>
              </a:graphicData>
            </a:graphic>
          </wp:inline>
        </w:drawing>
      </w:r>
    </w:p>
    <w:p w:rsidR="00C97996" w:rsidRPr="004D1D77" w:rsidRDefault="00C97996" w:rsidP="00C97996">
      <w:pPr>
        <w:pStyle w:val="Default"/>
        <w:spacing w:line="360" w:lineRule="auto"/>
        <w:jc w:val="both"/>
        <w:rPr>
          <w:rFonts w:ascii="Arial" w:hAnsi="Arial" w:cs="Arial"/>
          <w:color w:val="auto"/>
        </w:rPr>
      </w:pPr>
      <w:r w:rsidRPr="004D1D77">
        <w:rPr>
          <w:rFonts w:ascii="Arial" w:hAnsi="Arial" w:cs="Arial"/>
          <w:u w:val="single"/>
        </w:rPr>
        <w:t>Distribución:</w:t>
      </w:r>
      <w:r w:rsidRPr="004D1D77">
        <w:rPr>
          <w:rFonts w:ascii="Arial" w:hAnsi="Arial" w:cs="Arial"/>
        </w:rPr>
        <w:t xml:space="preserve"> s</w:t>
      </w:r>
      <w:r w:rsidRPr="004D1D77">
        <w:rPr>
          <w:rFonts w:ascii="Arial" w:hAnsi="Arial" w:cs="Arial"/>
          <w:color w:val="auto"/>
        </w:rPr>
        <w:t xml:space="preserve">e mostrarán como principales indicadores el “Costo por Distribución” y el “Costo por Entrega”, en los cuales se integran los conceptos de: </w:t>
      </w:r>
    </w:p>
    <w:p w:rsidR="00C97996" w:rsidRPr="004D1D77" w:rsidRDefault="00C97996" w:rsidP="00C97996">
      <w:pPr>
        <w:pStyle w:val="Prrafodelista"/>
        <w:numPr>
          <w:ilvl w:val="0"/>
          <w:numId w:val="16"/>
        </w:numPr>
        <w:autoSpaceDE w:val="0"/>
        <w:autoSpaceDN w:val="0"/>
        <w:adjustRightInd w:val="0"/>
        <w:spacing w:after="0" w:line="360" w:lineRule="auto"/>
        <w:rPr>
          <w:rFonts w:ascii="Arial" w:hAnsi="Arial" w:cs="Arial"/>
          <w:sz w:val="24"/>
          <w:szCs w:val="24"/>
        </w:rPr>
      </w:pPr>
      <w:r w:rsidRPr="004D1D77">
        <w:rPr>
          <w:rFonts w:ascii="Arial" w:hAnsi="Arial" w:cs="Arial"/>
          <w:sz w:val="24"/>
          <w:szCs w:val="24"/>
        </w:rPr>
        <w:t xml:space="preserve">Costos asociados a las unidades de reparto </w:t>
      </w:r>
    </w:p>
    <w:p w:rsidR="00C97996" w:rsidRPr="004D1D77" w:rsidRDefault="00C97996" w:rsidP="00C97996">
      <w:pPr>
        <w:pStyle w:val="Prrafodelista"/>
        <w:numPr>
          <w:ilvl w:val="0"/>
          <w:numId w:val="10"/>
        </w:numPr>
        <w:tabs>
          <w:tab w:val="clear" w:pos="720"/>
          <w:tab w:val="num" w:pos="1276"/>
        </w:tabs>
        <w:autoSpaceDE w:val="0"/>
        <w:autoSpaceDN w:val="0"/>
        <w:adjustRightInd w:val="0"/>
        <w:spacing w:after="50" w:line="360" w:lineRule="auto"/>
        <w:ind w:left="1276" w:hanging="283"/>
        <w:rPr>
          <w:rFonts w:ascii="Arial" w:hAnsi="Arial" w:cs="Arial"/>
          <w:sz w:val="24"/>
          <w:szCs w:val="24"/>
        </w:rPr>
      </w:pPr>
      <w:r w:rsidRPr="004D1D77">
        <w:rPr>
          <w:rFonts w:ascii="Arial" w:hAnsi="Arial" w:cs="Arial"/>
          <w:sz w:val="24"/>
          <w:szCs w:val="24"/>
        </w:rPr>
        <w:t xml:space="preserve">Mantenimiento de unidades </w:t>
      </w:r>
    </w:p>
    <w:p w:rsidR="00C97996" w:rsidRPr="004D1D77" w:rsidRDefault="00C97996" w:rsidP="00C97996">
      <w:pPr>
        <w:pStyle w:val="Prrafodelista"/>
        <w:numPr>
          <w:ilvl w:val="0"/>
          <w:numId w:val="10"/>
        </w:numPr>
        <w:tabs>
          <w:tab w:val="clear" w:pos="720"/>
          <w:tab w:val="num" w:pos="1276"/>
        </w:tabs>
        <w:autoSpaceDE w:val="0"/>
        <w:autoSpaceDN w:val="0"/>
        <w:adjustRightInd w:val="0"/>
        <w:spacing w:after="50" w:line="360" w:lineRule="auto"/>
        <w:ind w:left="1276" w:hanging="283"/>
        <w:rPr>
          <w:rFonts w:ascii="Arial" w:hAnsi="Arial" w:cs="Arial"/>
          <w:sz w:val="24"/>
          <w:szCs w:val="24"/>
        </w:rPr>
      </w:pPr>
      <w:r w:rsidRPr="004D1D77">
        <w:rPr>
          <w:rFonts w:ascii="Arial" w:hAnsi="Arial" w:cs="Arial"/>
          <w:sz w:val="24"/>
          <w:szCs w:val="24"/>
        </w:rPr>
        <w:t xml:space="preserve">Combustible empleado </w:t>
      </w:r>
    </w:p>
    <w:p w:rsidR="00C97996" w:rsidRPr="004D1D77" w:rsidRDefault="00C97996" w:rsidP="00C97996">
      <w:pPr>
        <w:pStyle w:val="Prrafodelista"/>
        <w:numPr>
          <w:ilvl w:val="0"/>
          <w:numId w:val="10"/>
        </w:numPr>
        <w:tabs>
          <w:tab w:val="clear" w:pos="720"/>
          <w:tab w:val="num" w:pos="1276"/>
        </w:tabs>
        <w:autoSpaceDE w:val="0"/>
        <w:autoSpaceDN w:val="0"/>
        <w:adjustRightInd w:val="0"/>
        <w:spacing w:after="50" w:line="360" w:lineRule="auto"/>
        <w:ind w:left="1276" w:hanging="283"/>
        <w:rPr>
          <w:rFonts w:ascii="Arial" w:hAnsi="Arial" w:cs="Arial"/>
          <w:sz w:val="24"/>
          <w:szCs w:val="24"/>
        </w:rPr>
      </w:pPr>
      <w:r w:rsidRPr="004D1D77">
        <w:rPr>
          <w:rFonts w:ascii="Arial" w:hAnsi="Arial" w:cs="Arial"/>
          <w:sz w:val="24"/>
          <w:szCs w:val="24"/>
        </w:rPr>
        <w:t xml:space="preserve">Depreciación de las unidades </w:t>
      </w:r>
    </w:p>
    <w:p w:rsidR="00C97996" w:rsidRPr="004D1D77" w:rsidRDefault="00C97996" w:rsidP="00C97996">
      <w:pPr>
        <w:pStyle w:val="Prrafodelista"/>
        <w:numPr>
          <w:ilvl w:val="0"/>
          <w:numId w:val="10"/>
        </w:numPr>
        <w:tabs>
          <w:tab w:val="clear" w:pos="720"/>
          <w:tab w:val="num" w:pos="1276"/>
        </w:tabs>
        <w:autoSpaceDE w:val="0"/>
        <w:autoSpaceDN w:val="0"/>
        <w:adjustRightInd w:val="0"/>
        <w:spacing w:after="50" w:line="360" w:lineRule="auto"/>
        <w:ind w:left="1276" w:hanging="283"/>
        <w:rPr>
          <w:rFonts w:ascii="Arial" w:hAnsi="Arial" w:cs="Arial"/>
          <w:sz w:val="24"/>
          <w:szCs w:val="24"/>
        </w:rPr>
      </w:pPr>
      <w:r w:rsidRPr="004D1D77">
        <w:rPr>
          <w:rFonts w:ascii="Arial" w:hAnsi="Arial" w:cs="Arial"/>
          <w:sz w:val="24"/>
          <w:szCs w:val="24"/>
        </w:rPr>
        <w:t xml:space="preserve">Seguros de automóvil </w:t>
      </w:r>
    </w:p>
    <w:p w:rsidR="00C97996" w:rsidRPr="004D1D77" w:rsidRDefault="00C97996" w:rsidP="00C97996">
      <w:pPr>
        <w:pStyle w:val="Prrafodelista"/>
        <w:numPr>
          <w:ilvl w:val="0"/>
          <w:numId w:val="10"/>
        </w:numPr>
        <w:tabs>
          <w:tab w:val="clear" w:pos="720"/>
          <w:tab w:val="num" w:pos="1276"/>
        </w:tabs>
        <w:autoSpaceDE w:val="0"/>
        <w:autoSpaceDN w:val="0"/>
        <w:adjustRightInd w:val="0"/>
        <w:spacing w:after="0" w:line="360" w:lineRule="auto"/>
        <w:ind w:left="1276" w:hanging="283"/>
        <w:rPr>
          <w:rFonts w:ascii="Arial" w:hAnsi="Arial" w:cs="Arial"/>
          <w:sz w:val="24"/>
          <w:szCs w:val="24"/>
        </w:rPr>
      </w:pPr>
      <w:r w:rsidRPr="004D1D77">
        <w:rPr>
          <w:rFonts w:ascii="Arial" w:hAnsi="Arial" w:cs="Arial"/>
          <w:sz w:val="24"/>
          <w:szCs w:val="24"/>
        </w:rPr>
        <w:t xml:space="preserve">Tenencias y verificaciones </w:t>
      </w:r>
    </w:p>
    <w:p w:rsidR="00C97996" w:rsidRPr="004D1D77" w:rsidRDefault="00C97996" w:rsidP="00C97996">
      <w:pPr>
        <w:pStyle w:val="Prrafodelista"/>
        <w:autoSpaceDE w:val="0"/>
        <w:autoSpaceDN w:val="0"/>
        <w:adjustRightInd w:val="0"/>
        <w:spacing w:after="0" w:line="360" w:lineRule="auto"/>
        <w:ind w:left="1276"/>
        <w:rPr>
          <w:rFonts w:ascii="Arial" w:hAnsi="Arial" w:cs="Arial"/>
          <w:sz w:val="24"/>
          <w:szCs w:val="24"/>
        </w:rPr>
      </w:pPr>
    </w:p>
    <w:p w:rsidR="00C97996" w:rsidRPr="004D1D77" w:rsidRDefault="00C97996" w:rsidP="00C97996">
      <w:pPr>
        <w:pStyle w:val="Prrafodelista"/>
        <w:numPr>
          <w:ilvl w:val="0"/>
          <w:numId w:val="17"/>
        </w:numPr>
        <w:autoSpaceDE w:val="0"/>
        <w:autoSpaceDN w:val="0"/>
        <w:adjustRightInd w:val="0"/>
        <w:spacing w:after="0" w:line="360" w:lineRule="auto"/>
        <w:rPr>
          <w:rFonts w:ascii="Arial" w:hAnsi="Arial" w:cs="Arial"/>
          <w:sz w:val="24"/>
          <w:szCs w:val="24"/>
        </w:rPr>
      </w:pPr>
      <w:r w:rsidRPr="004D1D77">
        <w:rPr>
          <w:rFonts w:ascii="Arial" w:hAnsi="Arial" w:cs="Arial"/>
          <w:sz w:val="24"/>
          <w:szCs w:val="24"/>
        </w:rPr>
        <w:t xml:space="preserve">Costos de Comunicación </w:t>
      </w:r>
    </w:p>
    <w:p w:rsidR="00C97996" w:rsidRPr="004D1D77" w:rsidRDefault="00C97996" w:rsidP="00C97996">
      <w:pPr>
        <w:pStyle w:val="Prrafodelista"/>
        <w:numPr>
          <w:ilvl w:val="0"/>
          <w:numId w:val="10"/>
        </w:numPr>
        <w:tabs>
          <w:tab w:val="clear" w:pos="720"/>
        </w:tabs>
        <w:autoSpaceDE w:val="0"/>
        <w:autoSpaceDN w:val="0"/>
        <w:adjustRightInd w:val="0"/>
        <w:spacing w:after="0" w:line="360" w:lineRule="auto"/>
        <w:ind w:left="1276" w:hanging="283"/>
        <w:rPr>
          <w:rFonts w:ascii="Arial" w:hAnsi="Arial" w:cs="Arial"/>
          <w:sz w:val="24"/>
          <w:szCs w:val="24"/>
        </w:rPr>
      </w:pPr>
      <w:r w:rsidRPr="004D1D77">
        <w:rPr>
          <w:rFonts w:ascii="Arial" w:hAnsi="Arial" w:cs="Arial"/>
          <w:sz w:val="24"/>
          <w:szCs w:val="24"/>
        </w:rPr>
        <w:t xml:space="preserve">Equipos de telefonía móvil </w:t>
      </w:r>
    </w:p>
    <w:p w:rsidR="00C97996" w:rsidRPr="004D1D77" w:rsidRDefault="00C97996" w:rsidP="00C97996">
      <w:pPr>
        <w:pStyle w:val="Prrafodelista"/>
        <w:numPr>
          <w:ilvl w:val="0"/>
          <w:numId w:val="10"/>
        </w:numPr>
        <w:tabs>
          <w:tab w:val="clear" w:pos="720"/>
        </w:tabs>
        <w:autoSpaceDE w:val="0"/>
        <w:autoSpaceDN w:val="0"/>
        <w:adjustRightInd w:val="0"/>
        <w:spacing w:after="0" w:line="360" w:lineRule="auto"/>
        <w:ind w:left="1276" w:hanging="283"/>
        <w:rPr>
          <w:rFonts w:ascii="Arial" w:hAnsi="Arial" w:cs="Arial"/>
          <w:sz w:val="24"/>
          <w:szCs w:val="24"/>
        </w:rPr>
      </w:pPr>
      <w:r w:rsidRPr="004D1D77">
        <w:rPr>
          <w:rFonts w:ascii="Arial" w:hAnsi="Arial" w:cs="Arial"/>
          <w:sz w:val="24"/>
          <w:szCs w:val="24"/>
        </w:rPr>
        <w:t xml:space="preserve">Sistema de rastreo GPS (1) </w:t>
      </w:r>
    </w:p>
    <w:p w:rsidR="00C97996" w:rsidRPr="004D1D77" w:rsidRDefault="00C97996" w:rsidP="00C97996">
      <w:pPr>
        <w:autoSpaceDE w:val="0"/>
        <w:autoSpaceDN w:val="0"/>
        <w:adjustRightInd w:val="0"/>
        <w:spacing w:after="0" w:line="360" w:lineRule="auto"/>
        <w:rPr>
          <w:rFonts w:ascii="Arial" w:hAnsi="Arial" w:cs="Arial"/>
          <w:sz w:val="24"/>
          <w:szCs w:val="24"/>
        </w:rPr>
      </w:pPr>
    </w:p>
    <w:p w:rsidR="00C97996" w:rsidRPr="004D1D77" w:rsidRDefault="00C97996" w:rsidP="00C97996">
      <w:pPr>
        <w:pStyle w:val="Prrafodelista"/>
        <w:numPr>
          <w:ilvl w:val="0"/>
          <w:numId w:val="18"/>
        </w:numPr>
        <w:autoSpaceDE w:val="0"/>
        <w:autoSpaceDN w:val="0"/>
        <w:adjustRightInd w:val="0"/>
        <w:spacing w:after="0" w:line="360" w:lineRule="auto"/>
        <w:rPr>
          <w:rFonts w:ascii="Arial" w:hAnsi="Arial" w:cs="Arial"/>
          <w:sz w:val="24"/>
          <w:szCs w:val="24"/>
        </w:rPr>
      </w:pPr>
      <w:r w:rsidRPr="004D1D77">
        <w:rPr>
          <w:rFonts w:ascii="Arial" w:hAnsi="Arial" w:cs="Arial"/>
          <w:sz w:val="24"/>
          <w:szCs w:val="24"/>
        </w:rPr>
        <w:t xml:space="preserve">Mano de obra directa </w:t>
      </w:r>
    </w:p>
    <w:p w:rsidR="00C97996" w:rsidRPr="004D1D77" w:rsidRDefault="00C97996" w:rsidP="00C97996">
      <w:pPr>
        <w:pStyle w:val="Prrafodelista"/>
        <w:numPr>
          <w:ilvl w:val="0"/>
          <w:numId w:val="10"/>
        </w:numPr>
        <w:tabs>
          <w:tab w:val="clear" w:pos="720"/>
          <w:tab w:val="num" w:pos="1276"/>
        </w:tabs>
        <w:autoSpaceDE w:val="0"/>
        <w:autoSpaceDN w:val="0"/>
        <w:adjustRightInd w:val="0"/>
        <w:spacing w:after="53" w:line="360" w:lineRule="auto"/>
        <w:ind w:firstLine="273"/>
        <w:rPr>
          <w:rFonts w:ascii="Arial" w:hAnsi="Arial" w:cs="Arial"/>
          <w:sz w:val="24"/>
          <w:szCs w:val="24"/>
        </w:rPr>
      </w:pPr>
      <w:r w:rsidRPr="004D1D77">
        <w:rPr>
          <w:rFonts w:ascii="Arial" w:hAnsi="Arial" w:cs="Arial"/>
          <w:sz w:val="24"/>
          <w:szCs w:val="24"/>
        </w:rPr>
        <w:t xml:space="preserve">Chofer de reparto </w:t>
      </w:r>
    </w:p>
    <w:p w:rsidR="00C97996" w:rsidRPr="004D1D77" w:rsidRDefault="00C97996" w:rsidP="00C97996">
      <w:pPr>
        <w:pStyle w:val="Prrafodelista"/>
        <w:numPr>
          <w:ilvl w:val="0"/>
          <w:numId w:val="10"/>
        </w:numPr>
        <w:tabs>
          <w:tab w:val="clear" w:pos="720"/>
          <w:tab w:val="num" w:pos="1276"/>
        </w:tabs>
        <w:autoSpaceDE w:val="0"/>
        <w:autoSpaceDN w:val="0"/>
        <w:adjustRightInd w:val="0"/>
        <w:spacing w:after="53" w:line="360" w:lineRule="auto"/>
        <w:ind w:firstLine="273"/>
        <w:rPr>
          <w:rFonts w:ascii="Arial" w:hAnsi="Arial" w:cs="Arial"/>
          <w:sz w:val="24"/>
          <w:szCs w:val="24"/>
        </w:rPr>
      </w:pPr>
      <w:r w:rsidRPr="004D1D77">
        <w:rPr>
          <w:rFonts w:ascii="Arial" w:hAnsi="Arial" w:cs="Arial"/>
          <w:sz w:val="24"/>
          <w:szCs w:val="24"/>
        </w:rPr>
        <w:t xml:space="preserve">Auxiliares de chofer </w:t>
      </w:r>
    </w:p>
    <w:p w:rsidR="00C97996" w:rsidRPr="004D1D77" w:rsidRDefault="00C97996" w:rsidP="00C97996">
      <w:pPr>
        <w:pStyle w:val="Prrafodelista"/>
        <w:numPr>
          <w:ilvl w:val="0"/>
          <w:numId w:val="10"/>
        </w:numPr>
        <w:tabs>
          <w:tab w:val="clear" w:pos="720"/>
          <w:tab w:val="num" w:pos="1276"/>
        </w:tabs>
        <w:autoSpaceDE w:val="0"/>
        <w:autoSpaceDN w:val="0"/>
        <w:adjustRightInd w:val="0"/>
        <w:spacing w:after="0" w:line="360" w:lineRule="auto"/>
        <w:ind w:firstLine="273"/>
        <w:rPr>
          <w:rFonts w:ascii="Arial" w:hAnsi="Arial" w:cs="Arial"/>
          <w:sz w:val="24"/>
          <w:szCs w:val="24"/>
        </w:rPr>
      </w:pPr>
      <w:r w:rsidRPr="004D1D77">
        <w:rPr>
          <w:rFonts w:ascii="Arial" w:hAnsi="Arial" w:cs="Arial"/>
          <w:sz w:val="24"/>
          <w:szCs w:val="24"/>
        </w:rPr>
        <w:t xml:space="preserve">Personal de servicio </w:t>
      </w:r>
    </w:p>
    <w:p w:rsidR="00214DF6" w:rsidRPr="004D1D77" w:rsidRDefault="00214DF6" w:rsidP="00214DF6">
      <w:pPr>
        <w:pStyle w:val="Prrafodelista"/>
        <w:autoSpaceDE w:val="0"/>
        <w:autoSpaceDN w:val="0"/>
        <w:adjustRightInd w:val="0"/>
        <w:spacing w:after="0" w:line="360" w:lineRule="auto"/>
        <w:ind w:left="993"/>
        <w:rPr>
          <w:rFonts w:ascii="Arial" w:hAnsi="Arial" w:cs="Arial"/>
          <w:sz w:val="24"/>
          <w:szCs w:val="24"/>
        </w:rPr>
      </w:pPr>
    </w:p>
    <w:p w:rsidR="00214DF6" w:rsidRPr="004D1D77" w:rsidRDefault="00214DF6" w:rsidP="0092298A">
      <w:pPr>
        <w:spacing w:line="360" w:lineRule="auto"/>
        <w:jc w:val="both"/>
        <w:rPr>
          <w:rFonts w:ascii="Arial" w:hAnsi="Arial" w:cs="Arial"/>
          <w:sz w:val="24"/>
          <w:szCs w:val="24"/>
        </w:rPr>
      </w:pPr>
      <w:r w:rsidRPr="004D1D77">
        <w:rPr>
          <w:rFonts w:ascii="Arial" w:hAnsi="Arial" w:cs="Arial"/>
          <w:sz w:val="24"/>
          <w:szCs w:val="24"/>
          <w:u w:val="single"/>
        </w:rPr>
        <w:lastRenderedPageBreak/>
        <w:t>Inventarios:</w:t>
      </w:r>
      <w:r w:rsidRPr="004D1D77">
        <w:rPr>
          <w:rFonts w:ascii="Arial" w:hAnsi="Arial" w:cs="Arial"/>
          <w:sz w:val="24"/>
          <w:szCs w:val="24"/>
        </w:rPr>
        <w:t xml:space="preserve"> Según </w:t>
      </w:r>
      <w:proofErr w:type="spellStart"/>
      <w:r w:rsidRPr="004D1D77">
        <w:rPr>
          <w:rFonts w:ascii="Arial" w:hAnsi="Arial" w:cs="Arial"/>
          <w:sz w:val="24"/>
          <w:szCs w:val="24"/>
        </w:rPr>
        <w:t>Shroeder</w:t>
      </w:r>
      <w:proofErr w:type="spellEnd"/>
      <w:r w:rsidRPr="004D1D77">
        <w:rPr>
          <w:rFonts w:ascii="Arial" w:hAnsi="Arial" w:cs="Arial"/>
          <w:sz w:val="24"/>
          <w:szCs w:val="24"/>
        </w:rPr>
        <w:t xml:space="preserve"> “</w:t>
      </w:r>
      <w:r w:rsidRPr="004D1D77">
        <w:rPr>
          <w:rFonts w:ascii="Arial" w:hAnsi="Arial" w:cs="Arial"/>
          <w:i/>
          <w:iCs/>
          <w:sz w:val="24"/>
          <w:szCs w:val="24"/>
        </w:rPr>
        <w:t>un inventario es una cantidad almacenada de materiales que se utilizan para facilitar la producción o para satisfacer la demanda del consumidor” </w:t>
      </w:r>
      <w:r w:rsidRPr="004D1D77">
        <w:rPr>
          <w:rFonts w:ascii="Arial" w:hAnsi="Arial" w:cs="Arial"/>
          <w:sz w:val="24"/>
          <w:szCs w:val="24"/>
        </w:rPr>
        <w:t>(</w:t>
      </w:r>
      <w:proofErr w:type="spellStart"/>
      <w:r w:rsidRPr="004D1D77">
        <w:rPr>
          <w:rFonts w:ascii="Arial" w:hAnsi="Arial" w:cs="Arial"/>
          <w:sz w:val="24"/>
          <w:szCs w:val="24"/>
        </w:rPr>
        <w:t>Shroeder</w:t>
      </w:r>
      <w:proofErr w:type="spellEnd"/>
      <w:r w:rsidRPr="004D1D77">
        <w:rPr>
          <w:rFonts w:ascii="Arial" w:hAnsi="Arial" w:cs="Arial"/>
          <w:sz w:val="24"/>
          <w:szCs w:val="24"/>
        </w:rPr>
        <w:t xml:space="preserve">, </w:t>
      </w:r>
      <w:r w:rsidR="0092298A" w:rsidRPr="004D1D77">
        <w:rPr>
          <w:rFonts w:ascii="Arial" w:hAnsi="Arial" w:cs="Arial"/>
          <w:sz w:val="24"/>
          <w:szCs w:val="24"/>
        </w:rPr>
        <w:t>2011</w:t>
      </w:r>
      <w:r w:rsidRPr="004D1D77">
        <w:rPr>
          <w:rFonts w:ascii="Arial" w:hAnsi="Arial" w:cs="Arial"/>
          <w:sz w:val="24"/>
          <w:szCs w:val="24"/>
        </w:rPr>
        <w:t>, pág. 3</w:t>
      </w:r>
      <w:r w:rsidR="0092298A" w:rsidRPr="004D1D77">
        <w:rPr>
          <w:rFonts w:ascii="Arial" w:hAnsi="Arial" w:cs="Arial"/>
          <w:sz w:val="24"/>
          <w:szCs w:val="24"/>
        </w:rPr>
        <w:t>57</w:t>
      </w:r>
      <w:r w:rsidRPr="004D1D77">
        <w:rPr>
          <w:rFonts w:ascii="Arial" w:hAnsi="Arial" w:cs="Arial"/>
          <w:sz w:val="24"/>
          <w:szCs w:val="24"/>
        </w:rPr>
        <w:t>)</w:t>
      </w:r>
      <w:r w:rsidR="00656CD2" w:rsidRPr="004D1D77">
        <w:rPr>
          <w:rFonts w:ascii="Arial" w:hAnsi="Arial" w:cs="Arial"/>
          <w:sz w:val="24"/>
          <w:szCs w:val="24"/>
        </w:rPr>
        <w:t>.</w:t>
      </w:r>
      <w:r w:rsidRPr="004D1D77">
        <w:rPr>
          <w:rFonts w:ascii="Arial" w:hAnsi="Arial" w:cs="Arial"/>
          <w:sz w:val="24"/>
          <w:szCs w:val="24"/>
        </w:rPr>
        <w:t xml:space="preserve"> </w:t>
      </w:r>
      <w:r w:rsidR="0092298A" w:rsidRPr="004D1D77">
        <w:rPr>
          <w:rFonts w:ascii="Arial" w:hAnsi="Arial" w:cs="Arial"/>
          <w:sz w:val="24"/>
          <w:szCs w:val="24"/>
        </w:rPr>
        <w:t xml:space="preserve">Por lo tanto, y a través de esta </w:t>
      </w:r>
      <w:r w:rsidR="00656CD2" w:rsidRPr="004D1D77">
        <w:rPr>
          <w:rFonts w:ascii="Arial" w:hAnsi="Arial" w:cs="Arial"/>
          <w:sz w:val="24"/>
          <w:szCs w:val="24"/>
        </w:rPr>
        <w:t>definición</w:t>
      </w:r>
      <w:r w:rsidR="0092298A" w:rsidRPr="004D1D77">
        <w:rPr>
          <w:rFonts w:ascii="Arial" w:hAnsi="Arial" w:cs="Arial"/>
          <w:sz w:val="24"/>
          <w:szCs w:val="24"/>
        </w:rPr>
        <w:t>, consideramos que es de mucha importancia la gestión de inventarios con personal idóneo.</w:t>
      </w:r>
      <w:r w:rsidR="00656CD2" w:rsidRPr="004D1D77">
        <w:rPr>
          <w:rFonts w:ascii="Arial" w:hAnsi="Arial" w:cs="Arial"/>
          <w:sz w:val="24"/>
          <w:szCs w:val="24"/>
        </w:rPr>
        <w:t xml:space="preserve"> Ya que </w:t>
      </w:r>
      <w:r w:rsidR="00533970" w:rsidRPr="004D1D77">
        <w:rPr>
          <w:rFonts w:ascii="Arial" w:hAnsi="Arial" w:cs="Arial"/>
          <w:sz w:val="24"/>
          <w:szCs w:val="24"/>
        </w:rPr>
        <w:t>una</w:t>
      </w:r>
      <w:r w:rsidR="00656CD2" w:rsidRPr="004D1D77">
        <w:rPr>
          <w:rFonts w:ascii="Arial" w:hAnsi="Arial" w:cs="Arial"/>
          <w:sz w:val="24"/>
          <w:szCs w:val="24"/>
        </w:rPr>
        <w:t xml:space="preserve"> mala administración o errores en cálculos generara un </w:t>
      </w:r>
      <w:r w:rsidR="00533970" w:rsidRPr="004D1D77">
        <w:rPr>
          <w:rFonts w:ascii="Arial" w:hAnsi="Arial" w:cs="Arial"/>
          <w:sz w:val="24"/>
          <w:szCs w:val="24"/>
        </w:rPr>
        <w:t>impacto directo</w:t>
      </w:r>
      <w:r w:rsidR="00656CD2" w:rsidRPr="004D1D77">
        <w:rPr>
          <w:rFonts w:ascii="Arial" w:hAnsi="Arial" w:cs="Arial"/>
          <w:sz w:val="24"/>
          <w:szCs w:val="24"/>
        </w:rPr>
        <w:t xml:space="preserve"> en los costos.</w:t>
      </w:r>
    </w:p>
    <w:p w:rsidR="00533970" w:rsidRDefault="00533970" w:rsidP="0092298A">
      <w:pPr>
        <w:spacing w:line="360" w:lineRule="auto"/>
        <w:jc w:val="both"/>
        <w:rPr>
          <w:rFonts w:ascii="Arial" w:hAnsi="Arial" w:cs="Arial"/>
          <w:sz w:val="24"/>
          <w:szCs w:val="24"/>
        </w:rPr>
      </w:pPr>
      <w:r w:rsidRPr="004D1D77">
        <w:rPr>
          <w:rFonts w:ascii="Arial" w:hAnsi="Arial" w:cs="Arial"/>
          <w:sz w:val="24"/>
          <w:szCs w:val="24"/>
          <w:u w:val="single"/>
        </w:rPr>
        <w:t>Mantenimiento:</w:t>
      </w:r>
      <w:r w:rsidRPr="004D1D77">
        <w:rPr>
          <w:rFonts w:ascii="Arial" w:hAnsi="Arial" w:cs="Arial"/>
          <w:sz w:val="24"/>
          <w:szCs w:val="24"/>
        </w:rPr>
        <w:t xml:space="preserve"> Siendo que, en este mercado, son muchos los sectores que debemos mantener en perfecto estado, ya sea, dentro de los almacenes, como en los medios de transporte a utilizar. Por este motivo es fundamental un buen trabajo preventivo, planificado con anticipación, que nos </w:t>
      </w:r>
      <w:r w:rsidR="00F80269" w:rsidRPr="004D1D77">
        <w:rPr>
          <w:rFonts w:ascii="Arial" w:hAnsi="Arial" w:cs="Arial"/>
          <w:sz w:val="24"/>
          <w:szCs w:val="24"/>
        </w:rPr>
        <w:t>permitan</w:t>
      </w:r>
      <w:r w:rsidRPr="004D1D77">
        <w:rPr>
          <w:rFonts w:ascii="Arial" w:hAnsi="Arial" w:cs="Arial"/>
          <w:sz w:val="24"/>
          <w:szCs w:val="24"/>
        </w:rPr>
        <w:t xml:space="preserve"> utilizar cualquier equipo de </w:t>
      </w:r>
      <w:r w:rsidR="00F80269" w:rsidRPr="004D1D77">
        <w:rPr>
          <w:rFonts w:ascii="Arial" w:hAnsi="Arial" w:cs="Arial"/>
          <w:sz w:val="24"/>
          <w:szCs w:val="24"/>
        </w:rPr>
        <w:t>manera óptima</w:t>
      </w:r>
      <w:r w:rsidRPr="004D1D77">
        <w:rPr>
          <w:rFonts w:ascii="Arial" w:hAnsi="Arial" w:cs="Arial"/>
          <w:sz w:val="24"/>
          <w:szCs w:val="24"/>
        </w:rPr>
        <w:t xml:space="preserve"> en cualquier momento. Ya que cualquier </w:t>
      </w:r>
      <w:r w:rsidR="00F80269" w:rsidRPr="004D1D77">
        <w:rPr>
          <w:rFonts w:ascii="Arial" w:hAnsi="Arial" w:cs="Arial"/>
          <w:sz w:val="24"/>
          <w:szCs w:val="24"/>
        </w:rPr>
        <w:t>imprevisto</w:t>
      </w:r>
      <w:r w:rsidRPr="004D1D77">
        <w:rPr>
          <w:rFonts w:ascii="Arial" w:hAnsi="Arial" w:cs="Arial"/>
          <w:sz w:val="24"/>
          <w:szCs w:val="24"/>
        </w:rPr>
        <w:t xml:space="preserve"> o rotura, mas </w:t>
      </w:r>
      <w:r w:rsidR="00F80269" w:rsidRPr="004D1D77">
        <w:rPr>
          <w:rFonts w:ascii="Arial" w:hAnsi="Arial" w:cs="Arial"/>
          <w:sz w:val="24"/>
          <w:szCs w:val="24"/>
        </w:rPr>
        <w:t>allá</w:t>
      </w:r>
      <w:r w:rsidRPr="004D1D77">
        <w:rPr>
          <w:rFonts w:ascii="Arial" w:hAnsi="Arial" w:cs="Arial"/>
          <w:sz w:val="24"/>
          <w:szCs w:val="24"/>
        </w:rPr>
        <w:t xml:space="preserve"> de ser un costo la reparación, tendrá un costo mayor por el frene de la operación. </w:t>
      </w:r>
    </w:p>
    <w:p w:rsidR="0045484F" w:rsidRPr="004D1D77" w:rsidRDefault="0045484F" w:rsidP="0092298A">
      <w:pPr>
        <w:spacing w:line="360" w:lineRule="auto"/>
        <w:jc w:val="both"/>
        <w:rPr>
          <w:rFonts w:ascii="Arial" w:hAnsi="Arial" w:cs="Arial"/>
          <w:sz w:val="24"/>
          <w:szCs w:val="24"/>
        </w:rPr>
      </w:pPr>
    </w:p>
    <w:p w:rsidR="00963A93" w:rsidRPr="004D1D77" w:rsidRDefault="00963A93" w:rsidP="00605536">
      <w:pPr>
        <w:spacing w:line="360" w:lineRule="auto"/>
        <w:jc w:val="both"/>
        <w:rPr>
          <w:rFonts w:ascii="Arial" w:hAnsi="Arial" w:cs="Arial"/>
          <w:b/>
          <w:sz w:val="24"/>
          <w:szCs w:val="24"/>
        </w:rPr>
      </w:pPr>
      <w:r w:rsidRPr="004D1D77">
        <w:rPr>
          <w:rFonts w:ascii="Arial" w:hAnsi="Arial" w:cs="Arial"/>
          <w:b/>
          <w:sz w:val="24"/>
          <w:szCs w:val="24"/>
        </w:rPr>
        <w:t>Causas de los Costos</w:t>
      </w:r>
    </w:p>
    <w:p w:rsidR="00963A93" w:rsidRPr="004D1D77" w:rsidRDefault="00605536" w:rsidP="00605536">
      <w:pPr>
        <w:shd w:val="clear" w:color="auto" w:fill="FFFFFF"/>
        <w:spacing w:line="360" w:lineRule="auto"/>
        <w:jc w:val="both"/>
        <w:rPr>
          <w:rFonts w:ascii="Arial" w:hAnsi="Arial" w:cs="Arial"/>
          <w:sz w:val="24"/>
          <w:szCs w:val="24"/>
        </w:rPr>
      </w:pPr>
      <w:r w:rsidRPr="004D1D77">
        <w:rPr>
          <w:rFonts w:ascii="Arial" w:hAnsi="Arial" w:cs="Arial"/>
          <w:sz w:val="24"/>
          <w:szCs w:val="24"/>
        </w:rPr>
        <w:t>Está claro que este negocio tiene un costo, el cual estará definido por varias de las cosas que ya fuimos viendo en este estudio, pero no podemos dejar pasar por alto que por encima de estos costos existen lo que se llaman “costos extras”</w:t>
      </w:r>
      <w:r w:rsidR="00634C6F" w:rsidRPr="004D1D77">
        <w:rPr>
          <w:rFonts w:ascii="Arial" w:hAnsi="Arial" w:cs="Arial"/>
          <w:sz w:val="24"/>
          <w:szCs w:val="24"/>
        </w:rPr>
        <w:t xml:space="preserve"> o “costos adicionales”</w:t>
      </w:r>
      <w:r w:rsidRPr="004D1D77">
        <w:rPr>
          <w:rFonts w:ascii="Arial" w:hAnsi="Arial" w:cs="Arial"/>
          <w:sz w:val="24"/>
          <w:szCs w:val="24"/>
        </w:rPr>
        <w:t xml:space="preserve">. </w:t>
      </w:r>
      <w:r w:rsidR="00963A93" w:rsidRPr="004D1D77">
        <w:rPr>
          <w:rFonts w:ascii="Arial" w:hAnsi="Arial" w:cs="Arial"/>
          <w:sz w:val="24"/>
          <w:szCs w:val="24"/>
        </w:rPr>
        <w:t>Entre las causas que originar una variación en los costos podríamos destacar los siguientes ejemplos:</w:t>
      </w:r>
    </w:p>
    <w:p w:rsidR="00963A93" w:rsidRPr="004D1D77" w:rsidRDefault="00963A93" w:rsidP="00605536">
      <w:pPr>
        <w:numPr>
          <w:ilvl w:val="0"/>
          <w:numId w:val="7"/>
        </w:numPr>
        <w:shd w:val="clear" w:color="auto" w:fill="FFFFFF"/>
        <w:spacing w:before="100" w:beforeAutospacing="1" w:after="100" w:afterAutospacing="1" w:line="360" w:lineRule="auto"/>
        <w:ind w:left="709" w:hanging="284"/>
        <w:jc w:val="both"/>
        <w:rPr>
          <w:rFonts w:ascii="Arial" w:hAnsi="Arial" w:cs="Arial"/>
          <w:sz w:val="24"/>
          <w:szCs w:val="24"/>
        </w:rPr>
      </w:pPr>
      <w:r w:rsidRPr="004D1D77">
        <w:rPr>
          <w:rFonts w:ascii="Arial" w:hAnsi="Arial" w:cs="Arial"/>
          <w:sz w:val="24"/>
          <w:szCs w:val="24"/>
        </w:rPr>
        <w:t>Un mal diseño del sistema de reparto puede producir ineficiencias, incrementando el coste de transportación y, por tanto, el cost</w:t>
      </w:r>
      <w:r w:rsidR="00605536" w:rsidRPr="004D1D77">
        <w:rPr>
          <w:rFonts w:ascii="Arial" w:hAnsi="Arial" w:cs="Arial"/>
          <w:sz w:val="24"/>
          <w:szCs w:val="24"/>
        </w:rPr>
        <w:t>o</w:t>
      </w:r>
      <w:r w:rsidRPr="004D1D77">
        <w:rPr>
          <w:rFonts w:ascii="Arial" w:hAnsi="Arial" w:cs="Arial"/>
          <w:sz w:val="24"/>
          <w:szCs w:val="24"/>
        </w:rPr>
        <w:t xml:space="preserve"> logístico.</w:t>
      </w:r>
    </w:p>
    <w:p w:rsidR="00963A93" w:rsidRPr="004D1D77" w:rsidRDefault="00963A93" w:rsidP="00605536">
      <w:pPr>
        <w:numPr>
          <w:ilvl w:val="0"/>
          <w:numId w:val="7"/>
        </w:numPr>
        <w:shd w:val="clear" w:color="auto" w:fill="FFFFFF"/>
        <w:spacing w:before="100" w:beforeAutospacing="1" w:after="100" w:afterAutospacing="1" w:line="360" w:lineRule="auto"/>
        <w:ind w:left="709" w:hanging="284"/>
        <w:jc w:val="both"/>
        <w:rPr>
          <w:rFonts w:ascii="Arial" w:hAnsi="Arial" w:cs="Arial"/>
          <w:sz w:val="24"/>
          <w:szCs w:val="24"/>
        </w:rPr>
      </w:pPr>
      <w:r w:rsidRPr="004D1D77">
        <w:rPr>
          <w:rFonts w:ascii="Arial" w:hAnsi="Arial" w:cs="Arial"/>
          <w:sz w:val="24"/>
          <w:szCs w:val="24"/>
        </w:rPr>
        <w:t>La improductividad de los operarios en una cadena de valor puede producir una ralentización en el sistema, ocas</w:t>
      </w:r>
      <w:r w:rsidR="00605536" w:rsidRPr="004D1D77">
        <w:rPr>
          <w:rFonts w:ascii="Arial" w:hAnsi="Arial" w:cs="Arial"/>
          <w:sz w:val="24"/>
          <w:szCs w:val="24"/>
        </w:rPr>
        <w:t>ionando incrementos en los costo</w:t>
      </w:r>
      <w:r w:rsidRPr="004D1D77">
        <w:rPr>
          <w:rFonts w:ascii="Arial" w:hAnsi="Arial" w:cs="Arial"/>
          <w:sz w:val="24"/>
          <w:szCs w:val="24"/>
        </w:rPr>
        <w:t>s operativos</w:t>
      </w:r>
      <w:r w:rsidR="00605536" w:rsidRPr="004D1D77">
        <w:rPr>
          <w:rFonts w:ascii="Arial" w:hAnsi="Arial" w:cs="Arial"/>
          <w:sz w:val="24"/>
          <w:szCs w:val="24"/>
        </w:rPr>
        <w:t xml:space="preserve"> y, de igual forma, en los costo</w:t>
      </w:r>
      <w:r w:rsidRPr="004D1D77">
        <w:rPr>
          <w:rFonts w:ascii="Arial" w:hAnsi="Arial" w:cs="Arial"/>
          <w:sz w:val="24"/>
          <w:szCs w:val="24"/>
        </w:rPr>
        <w:t>s logísticos.</w:t>
      </w:r>
    </w:p>
    <w:p w:rsidR="00963A93" w:rsidRPr="004D1D77" w:rsidRDefault="00963A93" w:rsidP="00605536">
      <w:pPr>
        <w:numPr>
          <w:ilvl w:val="0"/>
          <w:numId w:val="7"/>
        </w:numPr>
        <w:shd w:val="clear" w:color="auto" w:fill="FFFFFF"/>
        <w:spacing w:before="100" w:beforeAutospacing="1" w:after="100" w:afterAutospacing="1" w:line="360" w:lineRule="auto"/>
        <w:ind w:left="709" w:hanging="284"/>
        <w:jc w:val="both"/>
        <w:rPr>
          <w:rFonts w:ascii="Arial" w:hAnsi="Arial" w:cs="Arial"/>
          <w:sz w:val="24"/>
          <w:szCs w:val="24"/>
        </w:rPr>
      </w:pPr>
      <w:r w:rsidRPr="004D1D77">
        <w:rPr>
          <w:rFonts w:ascii="Arial" w:hAnsi="Arial" w:cs="Arial"/>
          <w:sz w:val="24"/>
          <w:szCs w:val="24"/>
        </w:rPr>
        <w:t>Cuando se realiza una producción ineficiente, teniendo que incurrir en transportes que no están llenos y que no ocupan toda la carga potencial.</w:t>
      </w:r>
    </w:p>
    <w:p w:rsidR="00963A93" w:rsidRPr="004D1D77" w:rsidRDefault="00963A93" w:rsidP="00605536">
      <w:pPr>
        <w:numPr>
          <w:ilvl w:val="0"/>
          <w:numId w:val="7"/>
        </w:numPr>
        <w:shd w:val="clear" w:color="auto" w:fill="FFFFFF"/>
        <w:spacing w:before="100" w:beforeAutospacing="1" w:after="100" w:afterAutospacing="1" w:line="360" w:lineRule="auto"/>
        <w:ind w:left="709" w:hanging="284"/>
        <w:jc w:val="both"/>
        <w:rPr>
          <w:rFonts w:ascii="Arial" w:hAnsi="Arial" w:cs="Arial"/>
          <w:sz w:val="24"/>
          <w:szCs w:val="24"/>
        </w:rPr>
      </w:pPr>
      <w:r w:rsidRPr="004D1D77">
        <w:rPr>
          <w:rFonts w:ascii="Arial" w:hAnsi="Arial" w:cs="Arial"/>
          <w:sz w:val="24"/>
          <w:szCs w:val="24"/>
        </w:rPr>
        <w:t>Cuando el transporte, que no ha seguido sus mantenimientos, sufre una avería y los productos sufren un retraso, o deben ser enviados con otros sistemas de envío alternativos.</w:t>
      </w:r>
    </w:p>
    <w:p w:rsidR="00605536" w:rsidRPr="004D1D77" w:rsidRDefault="00605536" w:rsidP="00605536">
      <w:pPr>
        <w:numPr>
          <w:ilvl w:val="0"/>
          <w:numId w:val="7"/>
        </w:numPr>
        <w:shd w:val="clear" w:color="auto" w:fill="FFFFFF"/>
        <w:spacing w:before="100" w:beforeAutospacing="1" w:after="100" w:afterAutospacing="1" w:line="360" w:lineRule="auto"/>
        <w:ind w:left="709" w:hanging="284"/>
        <w:jc w:val="both"/>
        <w:rPr>
          <w:rFonts w:ascii="Arial" w:hAnsi="Arial" w:cs="Arial"/>
          <w:sz w:val="24"/>
          <w:szCs w:val="24"/>
        </w:rPr>
      </w:pPr>
      <w:r w:rsidRPr="004D1D77">
        <w:rPr>
          <w:rFonts w:ascii="Arial" w:hAnsi="Arial" w:cs="Arial"/>
          <w:sz w:val="24"/>
          <w:szCs w:val="24"/>
        </w:rPr>
        <w:t>La falta de capacitación del personal hará un mal uso de las herramientas.</w:t>
      </w:r>
    </w:p>
    <w:p w:rsidR="00605536" w:rsidRPr="004D1D77" w:rsidRDefault="00605536" w:rsidP="00605536">
      <w:pPr>
        <w:numPr>
          <w:ilvl w:val="0"/>
          <w:numId w:val="7"/>
        </w:numPr>
        <w:shd w:val="clear" w:color="auto" w:fill="FFFFFF"/>
        <w:spacing w:before="100" w:beforeAutospacing="1" w:after="100" w:afterAutospacing="1" w:line="360" w:lineRule="auto"/>
        <w:ind w:left="709" w:hanging="284"/>
        <w:jc w:val="both"/>
        <w:rPr>
          <w:rFonts w:ascii="Arial" w:hAnsi="Arial" w:cs="Arial"/>
          <w:sz w:val="24"/>
          <w:szCs w:val="24"/>
        </w:rPr>
      </w:pPr>
      <w:r w:rsidRPr="004D1D77">
        <w:rPr>
          <w:rFonts w:ascii="Arial" w:hAnsi="Arial" w:cs="Arial"/>
          <w:sz w:val="24"/>
          <w:szCs w:val="24"/>
        </w:rPr>
        <w:lastRenderedPageBreak/>
        <w:t xml:space="preserve">Mala gestión del stock, incluyendo en este ítem a la mala administración y calculo óptimo de tal. </w:t>
      </w:r>
    </w:p>
    <w:p w:rsidR="00605536" w:rsidRPr="00605536" w:rsidRDefault="00605536" w:rsidP="00605536">
      <w:pPr>
        <w:numPr>
          <w:ilvl w:val="0"/>
          <w:numId w:val="7"/>
        </w:numPr>
        <w:shd w:val="clear" w:color="auto" w:fill="FFFFFF"/>
        <w:spacing w:before="100" w:beforeAutospacing="1" w:after="100" w:afterAutospacing="1" w:line="360" w:lineRule="auto"/>
        <w:ind w:left="709" w:hanging="284"/>
        <w:jc w:val="center"/>
        <w:rPr>
          <w:rFonts w:ascii="Times New Roman" w:hAnsi="Times New Roman" w:cs="Times New Roman"/>
          <w:sz w:val="24"/>
          <w:szCs w:val="24"/>
        </w:rPr>
      </w:pPr>
      <w:r>
        <w:rPr>
          <w:noProof/>
          <w:lang w:eastAsia="es-AR"/>
        </w:rPr>
        <w:drawing>
          <wp:inline distT="0" distB="0" distL="0" distR="0" wp14:anchorId="5DA29F67" wp14:editId="29902332">
            <wp:extent cx="2641600" cy="1365011"/>
            <wp:effectExtent l="19050" t="19050" r="25400" b="26035"/>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665668" cy="1377448"/>
                    </a:xfrm>
                    <a:prstGeom prst="rect">
                      <a:avLst/>
                    </a:prstGeom>
                    <a:ln>
                      <a:solidFill>
                        <a:schemeClr val="tx1"/>
                      </a:solidFill>
                    </a:ln>
                  </pic:spPr>
                </pic:pic>
              </a:graphicData>
            </a:graphic>
          </wp:inline>
        </w:drawing>
      </w:r>
    </w:p>
    <w:p w:rsidR="00963A93" w:rsidRPr="004D1D77" w:rsidRDefault="00963A93" w:rsidP="00605536">
      <w:pPr>
        <w:shd w:val="clear" w:color="auto" w:fill="FFFFFF"/>
        <w:spacing w:line="360" w:lineRule="auto"/>
        <w:jc w:val="both"/>
        <w:rPr>
          <w:rFonts w:ascii="Arial" w:hAnsi="Arial" w:cs="Arial"/>
          <w:sz w:val="24"/>
          <w:szCs w:val="24"/>
        </w:rPr>
      </w:pPr>
      <w:r w:rsidRPr="004D1D77">
        <w:rPr>
          <w:rFonts w:ascii="Arial" w:hAnsi="Arial" w:cs="Arial"/>
          <w:sz w:val="24"/>
          <w:szCs w:val="24"/>
        </w:rPr>
        <w:t>Los costes logísticos pueden ocasionarse en cualquier parte del proceso de aprovisionamiento, de almacenamiento, de transporte, de distribución, de venta, entre otros procesos.</w:t>
      </w:r>
    </w:p>
    <w:p w:rsidR="00C502AC" w:rsidRPr="00963A93" w:rsidRDefault="00C502AC" w:rsidP="00605536">
      <w:pPr>
        <w:shd w:val="clear" w:color="auto" w:fill="FFFFFF"/>
        <w:spacing w:line="360" w:lineRule="auto"/>
        <w:jc w:val="both"/>
        <w:rPr>
          <w:rFonts w:ascii="Times New Roman" w:hAnsi="Times New Roman" w:cs="Times New Roman"/>
          <w:sz w:val="24"/>
          <w:szCs w:val="24"/>
        </w:rPr>
      </w:pPr>
    </w:p>
    <w:p w:rsidR="003709DB" w:rsidRPr="004D1D77" w:rsidRDefault="003709DB" w:rsidP="00605536">
      <w:pPr>
        <w:spacing w:line="360" w:lineRule="auto"/>
        <w:jc w:val="both"/>
        <w:rPr>
          <w:rFonts w:ascii="Arial" w:hAnsi="Arial" w:cs="Arial"/>
          <w:b/>
          <w:sz w:val="28"/>
          <w:szCs w:val="24"/>
        </w:rPr>
      </w:pPr>
      <w:r w:rsidRPr="004D1D77">
        <w:rPr>
          <w:rFonts w:ascii="Arial" w:hAnsi="Arial" w:cs="Arial"/>
          <w:b/>
          <w:sz w:val="28"/>
          <w:szCs w:val="24"/>
        </w:rPr>
        <w:t>Capítulo 2 “Problemáticas del Mercado Logístico”</w:t>
      </w:r>
    </w:p>
    <w:p w:rsidR="00203830" w:rsidRPr="004D1D77" w:rsidRDefault="003709DB" w:rsidP="00605536">
      <w:pPr>
        <w:spacing w:line="360" w:lineRule="auto"/>
        <w:ind w:firstLine="708"/>
        <w:jc w:val="both"/>
        <w:rPr>
          <w:rFonts w:ascii="Arial" w:hAnsi="Arial" w:cs="Arial"/>
          <w:sz w:val="24"/>
          <w:szCs w:val="24"/>
        </w:rPr>
      </w:pPr>
      <w:r w:rsidRPr="004D1D77">
        <w:rPr>
          <w:rFonts w:ascii="Arial" w:hAnsi="Arial" w:cs="Arial"/>
          <w:sz w:val="24"/>
          <w:szCs w:val="24"/>
        </w:rPr>
        <w:t xml:space="preserve">Veremos </w:t>
      </w:r>
      <w:r w:rsidR="00831E54" w:rsidRPr="004D1D77">
        <w:rPr>
          <w:rFonts w:ascii="Arial" w:hAnsi="Arial" w:cs="Arial"/>
          <w:sz w:val="24"/>
          <w:szCs w:val="24"/>
        </w:rPr>
        <w:t xml:space="preserve">que </w:t>
      </w:r>
      <w:r w:rsidRPr="004D1D77">
        <w:rPr>
          <w:rFonts w:ascii="Arial" w:hAnsi="Arial" w:cs="Arial"/>
          <w:sz w:val="24"/>
          <w:szCs w:val="24"/>
        </w:rPr>
        <w:t xml:space="preserve">no todo es color de rosa para el sector. Ya que el poder lograr un servicio de calidad, tal cual lo esperan los clientes, habrá que </w:t>
      </w:r>
      <w:r w:rsidR="007B2A64" w:rsidRPr="004D1D77">
        <w:rPr>
          <w:rFonts w:ascii="Arial" w:hAnsi="Arial" w:cs="Arial"/>
          <w:sz w:val="24"/>
          <w:szCs w:val="24"/>
        </w:rPr>
        <w:t>revisar</w:t>
      </w:r>
      <w:r w:rsidRPr="004D1D77">
        <w:rPr>
          <w:rFonts w:ascii="Arial" w:hAnsi="Arial" w:cs="Arial"/>
          <w:sz w:val="24"/>
          <w:szCs w:val="24"/>
        </w:rPr>
        <w:t xml:space="preserve"> varios temas, que harán y darán como resultado que </w:t>
      </w:r>
      <w:r w:rsidR="000C1900" w:rsidRPr="004D1D77">
        <w:rPr>
          <w:rFonts w:ascii="Arial" w:hAnsi="Arial" w:cs="Arial"/>
          <w:sz w:val="24"/>
          <w:szCs w:val="24"/>
        </w:rPr>
        <w:t>los objetivos</w:t>
      </w:r>
      <w:r w:rsidRPr="004D1D77">
        <w:rPr>
          <w:rFonts w:ascii="Arial" w:hAnsi="Arial" w:cs="Arial"/>
          <w:sz w:val="24"/>
          <w:szCs w:val="24"/>
        </w:rPr>
        <w:t xml:space="preserve"> se logre</w:t>
      </w:r>
      <w:r w:rsidR="000C1900" w:rsidRPr="004D1D77">
        <w:rPr>
          <w:rFonts w:ascii="Arial" w:hAnsi="Arial" w:cs="Arial"/>
          <w:sz w:val="24"/>
          <w:szCs w:val="24"/>
        </w:rPr>
        <w:t>n</w:t>
      </w:r>
      <w:r w:rsidRPr="004D1D77">
        <w:rPr>
          <w:rFonts w:ascii="Arial" w:hAnsi="Arial" w:cs="Arial"/>
          <w:sz w:val="24"/>
          <w:szCs w:val="24"/>
        </w:rPr>
        <w:t xml:space="preserve">. </w:t>
      </w:r>
      <w:r w:rsidR="007B2A64" w:rsidRPr="004D1D77">
        <w:rPr>
          <w:rFonts w:ascii="Arial" w:hAnsi="Arial" w:cs="Arial"/>
          <w:sz w:val="24"/>
          <w:szCs w:val="24"/>
        </w:rPr>
        <w:t xml:space="preserve">Puntos a revisar en el capítulo serán </w:t>
      </w:r>
      <w:r w:rsidR="00831E54" w:rsidRPr="004D1D77">
        <w:rPr>
          <w:rFonts w:ascii="Arial" w:hAnsi="Arial" w:cs="Arial"/>
          <w:sz w:val="24"/>
          <w:szCs w:val="24"/>
        </w:rPr>
        <w:t xml:space="preserve">como hemos dicho antes los costos del sector. Los cuales son medidos por índices de agrupaciones, como lo pueden ser </w:t>
      </w:r>
      <w:proofErr w:type="spellStart"/>
      <w:r w:rsidR="00831E54" w:rsidRPr="004D1D77">
        <w:rPr>
          <w:rFonts w:ascii="Arial" w:hAnsi="Arial" w:cs="Arial"/>
          <w:sz w:val="24"/>
          <w:szCs w:val="24"/>
        </w:rPr>
        <w:t>Cedol</w:t>
      </w:r>
      <w:proofErr w:type="spellEnd"/>
      <w:r w:rsidR="00831E54" w:rsidRPr="004D1D77">
        <w:rPr>
          <w:rFonts w:ascii="Arial" w:hAnsi="Arial" w:cs="Arial"/>
          <w:sz w:val="24"/>
          <w:szCs w:val="24"/>
        </w:rPr>
        <w:t xml:space="preserve"> y </w:t>
      </w:r>
      <w:proofErr w:type="spellStart"/>
      <w:r w:rsidR="00831E54" w:rsidRPr="004D1D77">
        <w:rPr>
          <w:rFonts w:ascii="Arial" w:hAnsi="Arial" w:cs="Arial"/>
          <w:sz w:val="24"/>
          <w:szCs w:val="24"/>
        </w:rPr>
        <w:t>Fade</w:t>
      </w:r>
      <w:r w:rsidR="000C1900" w:rsidRPr="004D1D77">
        <w:rPr>
          <w:rFonts w:ascii="Arial" w:hAnsi="Arial" w:cs="Arial"/>
          <w:sz w:val="24"/>
          <w:szCs w:val="24"/>
        </w:rPr>
        <w:t>e</w:t>
      </w:r>
      <w:r w:rsidR="00831E54" w:rsidRPr="004D1D77">
        <w:rPr>
          <w:rFonts w:ascii="Arial" w:hAnsi="Arial" w:cs="Arial"/>
          <w:sz w:val="24"/>
          <w:szCs w:val="24"/>
        </w:rPr>
        <w:t>ac</w:t>
      </w:r>
      <w:proofErr w:type="spellEnd"/>
      <w:r w:rsidR="00B11DC7" w:rsidRPr="004D1D77">
        <w:rPr>
          <w:rFonts w:ascii="Arial" w:hAnsi="Arial" w:cs="Arial"/>
          <w:sz w:val="24"/>
          <w:szCs w:val="24"/>
        </w:rPr>
        <w:t>.</w:t>
      </w:r>
    </w:p>
    <w:p w:rsidR="00C502AC" w:rsidRDefault="00C502AC" w:rsidP="00605536">
      <w:pPr>
        <w:spacing w:line="360" w:lineRule="auto"/>
        <w:ind w:firstLine="708"/>
        <w:jc w:val="both"/>
        <w:rPr>
          <w:rFonts w:ascii="Times New Roman" w:hAnsi="Times New Roman" w:cs="Times New Roman"/>
          <w:sz w:val="24"/>
          <w:szCs w:val="24"/>
        </w:rPr>
      </w:pPr>
    </w:p>
    <w:p w:rsidR="00831E54" w:rsidRDefault="00831E54" w:rsidP="00B50217">
      <w:pPr>
        <w:spacing w:line="360" w:lineRule="auto"/>
        <w:jc w:val="center"/>
        <w:rPr>
          <w:rFonts w:ascii="Times New Roman" w:hAnsi="Times New Roman" w:cs="Times New Roman"/>
          <w:sz w:val="24"/>
          <w:szCs w:val="24"/>
        </w:rPr>
      </w:pPr>
      <w:r>
        <w:rPr>
          <w:noProof/>
          <w:lang w:eastAsia="es-AR"/>
        </w:rPr>
        <w:drawing>
          <wp:inline distT="0" distB="0" distL="0" distR="0">
            <wp:extent cx="4452730" cy="2279772"/>
            <wp:effectExtent l="19050" t="19050" r="24130" b="2540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4479210" cy="2293330"/>
                    </a:xfrm>
                    <a:prstGeom prst="rect">
                      <a:avLst/>
                    </a:prstGeom>
                    <a:ln>
                      <a:solidFill>
                        <a:schemeClr val="tx1"/>
                      </a:solidFill>
                    </a:ln>
                  </pic:spPr>
                </pic:pic>
              </a:graphicData>
            </a:graphic>
          </wp:inline>
        </w:drawing>
      </w:r>
    </w:p>
    <w:p w:rsidR="000C1900" w:rsidRDefault="000C1900" w:rsidP="00605536">
      <w:pPr>
        <w:spacing w:line="360" w:lineRule="auto"/>
        <w:ind w:firstLine="708"/>
        <w:jc w:val="center"/>
        <w:rPr>
          <w:rFonts w:ascii="Times New Roman" w:hAnsi="Times New Roman" w:cs="Times New Roman"/>
          <w:sz w:val="24"/>
          <w:szCs w:val="24"/>
        </w:rPr>
      </w:pPr>
      <w:r>
        <w:rPr>
          <w:noProof/>
          <w:lang w:eastAsia="es-AR"/>
        </w:rPr>
        <w:lastRenderedPageBreak/>
        <w:drawing>
          <wp:inline distT="0" distB="0" distL="0" distR="0" wp14:anchorId="743EEC28" wp14:editId="47AFED99">
            <wp:extent cx="3649649" cy="3341506"/>
            <wp:effectExtent l="0" t="0" r="8255"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672299" cy="3362244"/>
                    </a:xfrm>
                    <a:prstGeom prst="rect">
                      <a:avLst/>
                    </a:prstGeom>
                  </pic:spPr>
                </pic:pic>
              </a:graphicData>
            </a:graphic>
          </wp:inline>
        </w:drawing>
      </w:r>
    </w:p>
    <w:p w:rsidR="000C1900" w:rsidRPr="004D1D77" w:rsidRDefault="000C1900" w:rsidP="00605536">
      <w:pPr>
        <w:spacing w:line="360" w:lineRule="auto"/>
        <w:ind w:firstLine="708"/>
        <w:jc w:val="both"/>
        <w:rPr>
          <w:rFonts w:ascii="Arial" w:hAnsi="Arial" w:cs="Arial"/>
          <w:sz w:val="24"/>
          <w:szCs w:val="24"/>
        </w:rPr>
      </w:pPr>
      <w:r w:rsidRPr="004D1D77">
        <w:rPr>
          <w:rFonts w:ascii="Arial" w:hAnsi="Arial" w:cs="Arial"/>
          <w:sz w:val="24"/>
          <w:szCs w:val="24"/>
        </w:rPr>
        <w:t>Tendremos que analizar temas de infraestructura, rutas ríos, parque automotor y sin lugar a dudas, la evolución de la tecnología. No podemos dejar de mencionar temas gremiales, que en la Argentina son de gran influencia en el sector. No solo por la parte salarial, sino por la presión ejercida de poder sobre el sector privado.</w:t>
      </w:r>
      <w:r w:rsidR="00F52AEA" w:rsidRPr="004D1D77">
        <w:rPr>
          <w:rFonts w:ascii="Arial" w:hAnsi="Arial" w:cs="Arial"/>
          <w:sz w:val="24"/>
          <w:szCs w:val="24"/>
        </w:rPr>
        <w:t xml:space="preserve"> </w:t>
      </w:r>
      <w:r w:rsidR="00B11DC7" w:rsidRPr="004D1D77">
        <w:rPr>
          <w:rFonts w:ascii="Arial" w:hAnsi="Arial" w:cs="Arial"/>
          <w:sz w:val="24"/>
          <w:szCs w:val="24"/>
        </w:rPr>
        <w:t xml:space="preserve">La carga impositiva en toda la cadena de </w:t>
      </w:r>
      <w:r w:rsidR="00902E98" w:rsidRPr="004D1D77">
        <w:rPr>
          <w:rFonts w:ascii="Arial" w:hAnsi="Arial" w:cs="Arial"/>
          <w:sz w:val="24"/>
          <w:szCs w:val="24"/>
        </w:rPr>
        <w:t>suministro</w:t>
      </w:r>
      <w:r w:rsidR="00B11DC7" w:rsidRPr="004D1D77">
        <w:rPr>
          <w:rFonts w:ascii="Arial" w:hAnsi="Arial" w:cs="Arial"/>
          <w:sz w:val="24"/>
          <w:szCs w:val="24"/>
        </w:rPr>
        <w:t xml:space="preserve"> y l</w:t>
      </w:r>
      <w:r w:rsidR="00F52AEA" w:rsidRPr="004D1D77">
        <w:rPr>
          <w:rFonts w:ascii="Arial" w:hAnsi="Arial" w:cs="Arial"/>
          <w:sz w:val="24"/>
          <w:szCs w:val="24"/>
        </w:rPr>
        <w:t>as distancias tan extensas en la Argentina hacen que los tiempos, y costos, no sean una situación fácil, con lo cual el desafío esta en encontrar herramientas y habilidades que hagan de eso una ventaja.</w:t>
      </w:r>
    </w:p>
    <w:p w:rsidR="00902E98" w:rsidRPr="004D1D77" w:rsidRDefault="00902E98" w:rsidP="00605536">
      <w:pPr>
        <w:spacing w:line="360" w:lineRule="auto"/>
        <w:ind w:firstLine="708"/>
        <w:jc w:val="both"/>
        <w:rPr>
          <w:rFonts w:ascii="Arial" w:hAnsi="Arial" w:cs="Arial"/>
          <w:sz w:val="24"/>
          <w:szCs w:val="24"/>
        </w:rPr>
      </w:pPr>
      <w:r w:rsidRPr="004D1D77">
        <w:rPr>
          <w:rFonts w:ascii="Arial" w:hAnsi="Arial" w:cs="Arial"/>
          <w:sz w:val="24"/>
          <w:szCs w:val="24"/>
        </w:rPr>
        <w:t>Como podrán ver, la división de la argentina, sus especialidades y las distancias al centro de la argentina. Como lo es el Puerto de Buenos Aires.</w:t>
      </w:r>
      <w:r w:rsidR="00072794" w:rsidRPr="004D1D77">
        <w:rPr>
          <w:rFonts w:ascii="Arial" w:hAnsi="Arial" w:cs="Arial"/>
          <w:sz w:val="24"/>
          <w:szCs w:val="24"/>
        </w:rPr>
        <w:t xml:space="preserve"> Es uno de los desafíos más grandes del Mercado.</w:t>
      </w:r>
    </w:p>
    <w:p w:rsidR="00B11DC7" w:rsidRDefault="00902E98" w:rsidP="00605536">
      <w:pPr>
        <w:spacing w:line="360" w:lineRule="auto"/>
        <w:ind w:firstLine="708"/>
        <w:jc w:val="both"/>
        <w:rPr>
          <w:rFonts w:ascii="Times New Roman" w:hAnsi="Times New Roman" w:cs="Times New Roman"/>
          <w:sz w:val="24"/>
          <w:szCs w:val="24"/>
        </w:rPr>
      </w:pPr>
      <w:r>
        <w:rPr>
          <w:noProof/>
          <w:lang w:eastAsia="es-AR"/>
        </w:rPr>
        <w:lastRenderedPageBreak/>
        <w:drawing>
          <wp:anchor distT="0" distB="0" distL="114300" distR="114300" simplePos="0" relativeHeight="251667456" behindDoc="0" locked="0" layoutInCell="1" allowOverlap="1">
            <wp:simplePos x="0" y="0"/>
            <wp:positionH relativeFrom="column">
              <wp:posOffset>557282</wp:posOffset>
            </wp:positionH>
            <wp:positionV relativeFrom="paragraph">
              <wp:posOffset>363220</wp:posOffset>
            </wp:positionV>
            <wp:extent cx="4440977" cy="2639833"/>
            <wp:effectExtent l="0" t="0" r="0" b="8255"/>
            <wp:wrapSquare wrapText="bothSides"/>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4440977" cy="2639833"/>
                    </a:xfrm>
                    <a:prstGeom prst="rect">
                      <a:avLst/>
                    </a:prstGeom>
                  </pic:spPr>
                </pic:pic>
              </a:graphicData>
            </a:graphic>
            <wp14:sizeRelH relativeFrom="page">
              <wp14:pctWidth>0</wp14:pctWidth>
            </wp14:sizeRelH>
            <wp14:sizeRelV relativeFrom="page">
              <wp14:pctHeight>0</wp14:pctHeight>
            </wp14:sizeRelV>
          </wp:anchor>
        </w:drawing>
      </w:r>
    </w:p>
    <w:p w:rsidR="00A816C8" w:rsidRDefault="00A816C8" w:rsidP="00605536">
      <w:pPr>
        <w:spacing w:line="360" w:lineRule="auto"/>
        <w:jc w:val="both"/>
        <w:rPr>
          <w:rFonts w:ascii="Times New Roman" w:hAnsi="Times New Roman" w:cs="Times New Roman"/>
          <w:sz w:val="24"/>
          <w:szCs w:val="24"/>
        </w:rPr>
      </w:pPr>
    </w:p>
    <w:p w:rsidR="00A816C8" w:rsidRDefault="00A816C8" w:rsidP="00605536">
      <w:pPr>
        <w:spacing w:line="360" w:lineRule="auto"/>
        <w:ind w:firstLine="708"/>
        <w:jc w:val="both"/>
        <w:rPr>
          <w:rFonts w:ascii="Times New Roman" w:hAnsi="Times New Roman" w:cs="Times New Roman"/>
          <w:sz w:val="24"/>
          <w:szCs w:val="24"/>
        </w:rPr>
      </w:pPr>
    </w:p>
    <w:p w:rsidR="00A816C8" w:rsidRPr="004D1D77" w:rsidRDefault="00A816C8" w:rsidP="00605536">
      <w:pPr>
        <w:spacing w:line="360" w:lineRule="auto"/>
        <w:jc w:val="both"/>
        <w:rPr>
          <w:rFonts w:ascii="Arial" w:hAnsi="Arial" w:cs="Arial"/>
          <w:b/>
          <w:sz w:val="24"/>
        </w:rPr>
      </w:pPr>
      <w:r w:rsidRPr="004D1D77">
        <w:rPr>
          <w:rFonts w:ascii="Arial" w:hAnsi="Arial" w:cs="Arial"/>
          <w:b/>
          <w:sz w:val="24"/>
        </w:rPr>
        <w:t>Infraestructura</w:t>
      </w:r>
    </w:p>
    <w:p w:rsidR="00A816C8" w:rsidRPr="004D1D77" w:rsidRDefault="00A816C8" w:rsidP="00605536">
      <w:pPr>
        <w:spacing w:line="360" w:lineRule="auto"/>
        <w:ind w:firstLine="708"/>
        <w:jc w:val="both"/>
        <w:rPr>
          <w:rFonts w:ascii="Arial" w:hAnsi="Arial" w:cs="Arial"/>
          <w:sz w:val="24"/>
          <w:szCs w:val="24"/>
        </w:rPr>
      </w:pPr>
      <w:r w:rsidRPr="004D1D77">
        <w:rPr>
          <w:rFonts w:ascii="Arial" w:hAnsi="Arial" w:cs="Arial"/>
          <w:sz w:val="24"/>
          <w:szCs w:val="24"/>
        </w:rPr>
        <w:t xml:space="preserve">Si en un país no existe una matriz planificada, relacionada a la infraestructura Logistica, podemos hablar de un muy grave problema. </w:t>
      </w:r>
      <w:r w:rsidR="001D6A1C" w:rsidRPr="004D1D77">
        <w:rPr>
          <w:rFonts w:ascii="Arial" w:hAnsi="Arial" w:cs="Arial"/>
          <w:sz w:val="24"/>
          <w:szCs w:val="24"/>
        </w:rPr>
        <w:t>Las economías regionales dependen 100% de una red vial, fluvial o aérea de calidad. Viendo el grafico anterior vemos como cada rincón del país necesita de una infraestructura bien diseñada, que permita llegar a cada rincón del país.</w:t>
      </w:r>
    </w:p>
    <w:p w:rsidR="00F01C68" w:rsidRPr="004D1D77" w:rsidRDefault="00F01C68" w:rsidP="00605536">
      <w:pPr>
        <w:spacing w:line="360" w:lineRule="auto"/>
        <w:jc w:val="both"/>
        <w:rPr>
          <w:rFonts w:ascii="Arial" w:hAnsi="Arial" w:cs="Arial"/>
          <w:sz w:val="24"/>
          <w:szCs w:val="24"/>
        </w:rPr>
      </w:pPr>
      <w:r w:rsidRPr="004D1D77">
        <w:rPr>
          <w:rFonts w:ascii="Arial" w:hAnsi="Arial" w:cs="Arial"/>
          <w:sz w:val="24"/>
          <w:szCs w:val="24"/>
        </w:rPr>
        <w:t xml:space="preserve">Tampoco debemos dejar de hablar del parque automotor y los centros de distribución. En los últimos años, a raíz de la búsqueda de eficiencia y </w:t>
      </w:r>
      <w:r w:rsidR="0045444B" w:rsidRPr="004D1D77">
        <w:rPr>
          <w:rFonts w:ascii="Arial" w:hAnsi="Arial" w:cs="Arial"/>
          <w:sz w:val="24"/>
          <w:szCs w:val="24"/>
        </w:rPr>
        <w:t xml:space="preserve">reducción </w:t>
      </w:r>
      <w:r w:rsidRPr="004D1D77">
        <w:rPr>
          <w:rFonts w:ascii="Arial" w:hAnsi="Arial" w:cs="Arial"/>
          <w:sz w:val="24"/>
          <w:szCs w:val="24"/>
        </w:rPr>
        <w:t xml:space="preserve">de costos, se han generado un sin </w:t>
      </w:r>
      <w:r w:rsidR="0045444B" w:rsidRPr="004D1D77">
        <w:rPr>
          <w:rFonts w:ascii="Arial" w:hAnsi="Arial" w:cs="Arial"/>
          <w:sz w:val="24"/>
          <w:szCs w:val="24"/>
        </w:rPr>
        <w:t>número</w:t>
      </w:r>
      <w:r w:rsidRPr="004D1D77">
        <w:rPr>
          <w:rFonts w:ascii="Arial" w:hAnsi="Arial" w:cs="Arial"/>
          <w:sz w:val="24"/>
          <w:szCs w:val="24"/>
        </w:rPr>
        <w:t xml:space="preserve"> de centros de </w:t>
      </w:r>
      <w:r w:rsidR="0045444B" w:rsidRPr="004D1D77">
        <w:rPr>
          <w:rFonts w:ascii="Arial" w:hAnsi="Arial" w:cs="Arial"/>
          <w:sz w:val="24"/>
          <w:szCs w:val="24"/>
        </w:rPr>
        <w:t>distribución</w:t>
      </w:r>
      <w:r w:rsidRPr="004D1D77">
        <w:rPr>
          <w:rFonts w:ascii="Arial" w:hAnsi="Arial" w:cs="Arial"/>
          <w:sz w:val="24"/>
          <w:szCs w:val="24"/>
        </w:rPr>
        <w:t xml:space="preserve">, que han permitido a muchas empresas </w:t>
      </w:r>
      <w:r w:rsidR="0045444B" w:rsidRPr="004D1D77">
        <w:rPr>
          <w:rFonts w:ascii="Arial" w:hAnsi="Arial" w:cs="Arial"/>
          <w:sz w:val="24"/>
          <w:szCs w:val="24"/>
        </w:rPr>
        <w:t>eficientica</w:t>
      </w:r>
      <w:r w:rsidRPr="004D1D77">
        <w:rPr>
          <w:rFonts w:ascii="Arial" w:hAnsi="Arial" w:cs="Arial"/>
          <w:sz w:val="24"/>
          <w:szCs w:val="24"/>
        </w:rPr>
        <w:t xml:space="preserve"> su cadena de </w:t>
      </w:r>
      <w:r w:rsidR="0045444B" w:rsidRPr="004D1D77">
        <w:rPr>
          <w:rFonts w:ascii="Arial" w:hAnsi="Arial" w:cs="Arial"/>
          <w:sz w:val="24"/>
          <w:szCs w:val="24"/>
        </w:rPr>
        <w:t>suministro</w:t>
      </w:r>
      <w:r w:rsidRPr="004D1D77">
        <w:rPr>
          <w:rFonts w:ascii="Arial" w:hAnsi="Arial" w:cs="Arial"/>
          <w:sz w:val="24"/>
          <w:szCs w:val="24"/>
        </w:rPr>
        <w:t xml:space="preserve">. </w:t>
      </w:r>
    </w:p>
    <w:p w:rsidR="00F01C68" w:rsidRPr="004D1D77" w:rsidRDefault="00F01C68" w:rsidP="00605536">
      <w:pPr>
        <w:spacing w:line="360" w:lineRule="auto"/>
        <w:jc w:val="both"/>
        <w:rPr>
          <w:rFonts w:ascii="Arial" w:hAnsi="Arial" w:cs="Arial"/>
          <w:bCs/>
          <w:sz w:val="24"/>
          <w:szCs w:val="24"/>
        </w:rPr>
      </w:pPr>
      <w:r w:rsidRPr="004D1D77">
        <w:rPr>
          <w:rFonts w:ascii="Arial" w:hAnsi="Arial" w:cs="Arial"/>
          <w:sz w:val="24"/>
          <w:szCs w:val="24"/>
        </w:rPr>
        <w:t>Este es el caso por ejemplo del Grupo Plaza</w:t>
      </w:r>
      <w:r w:rsidR="0045444B" w:rsidRPr="004D1D77">
        <w:rPr>
          <w:rFonts w:ascii="Arial" w:hAnsi="Arial" w:cs="Arial"/>
          <w:sz w:val="24"/>
          <w:szCs w:val="24"/>
        </w:rPr>
        <w:t xml:space="preserve"> Logistica</w:t>
      </w:r>
      <w:r w:rsidRPr="004D1D77">
        <w:rPr>
          <w:rFonts w:ascii="Arial" w:hAnsi="Arial" w:cs="Arial"/>
          <w:sz w:val="24"/>
          <w:szCs w:val="24"/>
        </w:rPr>
        <w:t xml:space="preserve">. La compañía cuenta con 6 parques logísticos </w:t>
      </w:r>
      <w:proofErr w:type="spellStart"/>
      <w:r w:rsidRPr="004D1D77">
        <w:rPr>
          <w:rFonts w:ascii="Arial" w:hAnsi="Arial" w:cs="Arial"/>
          <w:sz w:val="24"/>
          <w:szCs w:val="24"/>
        </w:rPr>
        <w:t>multi</w:t>
      </w:r>
      <w:proofErr w:type="spellEnd"/>
      <w:r w:rsidRPr="004D1D77">
        <w:rPr>
          <w:rFonts w:ascii="Arial" w:hAnsi="Arial" w:cs="Arial"/>
          <w:sz w:val="24"/>
          <w:szCs w:val="24"/>
        </w:rPr>
        <w:t xml:space="preserve"> cliente, que incluyen 410.000 m2 cubiertos de naves sobre casi 1.000.000 m2 de infraestructura. Plaza Logística desarrolla naves industriales y logísticas de la máxima calidad existente “Triple A". Garantizando la sustentabilidad de sus espacios gracias a la implementación de la logística más moderna, eficiente y segura. Desarrolla parques logísticos estratégicamente ubicados, buscando priorizar las necesidades del cliente. </w:t>
      </w:r>
      <w:r w:rsidRPr="004D1D77">
        <w:rPr>
          <w:rFonts w:ascii="Arial" w:hAnsi="Arial" w:cs="Arial"/>
          <w:bCs/>
          <w:sz w:val="24"/>
          <w:szCs w:val="24"/>
        </w:rPr>
        <w:t>Adicionalmente, para los clientes más exigentes, Plaza Logística ofrece un servicio bajo la modalidad BUILD TO SUIT, generando espacios pensados a medida de las necesidades.</w:t>
      </w:r>
    </w:p>
    <w:p w:rsidR="0045444B" w:rsidRPr="00F01C68" w:rsidRDefault="0045444B" w:rsidP="00605536">
      <w:pPr>
        <w:spacing w:line="360" w:lineRule="auto"/>
        <w:jc w:val="center"/>
        <w:rPr>
          <w:rFonts w:ascii="Times New Roman" w:hAnsi="Times New Roman" w:cs="Times New Roman"/>
          <w:sz w:val="24"/>
          <w:szCs w:val="24"/>
        </w:rPr>
      </w:pPr>
      <w:r>
        <w:rPr>
          <w:noProof/>
          <w:lang w:eastAsia="es-AR"/>
        </w:rPr>
        <w:lastRenderedPageBreak/>
        <w:drawing>
          <wp:inline distT="0" distB="0" distL="0" distR="0" wp14:anchorId="1AB9FA6D" wp14:editId="5B490A90">
            <wp:extent cx="5400040" cy="2736215"/>
            <wp:effectExtent l="0" t="0" r="0" b="6985"/>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400040" cy="2736215"/>
                    </a:xfrm>
                    <a:prstGeom prst="rect">
                      <a:avLst/>
                    </a:prstGeom>
                  </pic:spPr>
                </pic:pic>
              </a:graphicData>
            </a:graphic>
          </wp:inline>
        </w:drawing>
      </w:r>
    </w:p>
    <w:p w:rsidR="00664AD3" w:rsidRPr="004D1D77" w:rsidRDefault="00664AD3" w:rsidP="00605536">
      <w:pPr>
        <w:spacing w:line="360" w:lineRule="auto"/>
        <w:jc w:val="both"/>
        <w:rPr>
          <w:rFonts w:ascii="Arial" w:hAnsi="Arial" w:cs="Arial"/>
          <w:b/>
          <w:sz w:val="24"/>
        </w:rPr>
      </w:pPr>
      <w:r w:rsidRPr="004D1D77">
        <w:rPr>
          <w:rFonts w:ascii="Arial" w:hAnsi="Arial" w:cs="Arial"/>
          <w:b/>
          <w:sz w:val="24"/>
        </w:rPr>
        <w:t>Sindicatos</w:t>
      </w:r>
    </w:p>
    <w:p w:rsidR="00664AD3" w:rsidRPr="004D1D77" w:rsidRDefault="00664AD3" w:rsidP="00605536">
      <w:pPr>
        <w:spacing w:line="360" w:lineRule="auto"/>
        <w:ind w:firstLine="708"/>
        <w:jc w:val="both"/>
        <w:rPr>
          <w:rFonts w:ascii="Arial" w:hAnsi="Arial" w:cs="Arial"/>
          <w:sz w:val="24"/>
          <w:szCs w:val="24"/>
        </w:rPr>
      </w:pPr>
      <w:r w:rsidRPr="004D1D77">
        <w:rPr>
          <w:rFonts w:ascii="Arial" w:hAnsi="Arial" w:cs="Arial"/>
          <w:sz w:val="24"/>
          <w:szCs w:val="24"/>
        </w:rPr>
        <w:t xml:space="preserve">Como lo es en la Argentina, los sindicatos juegan un rol de mucho protagonismo en todos los sectores. Un rol </w:t>
      </w:r>
      <w:r w:rsidR="00A350B6" w:rsidRPr="004D1D77">
        <w:rPr>
          <w:rFonts w:ascii="Arial" w:hAnsi="Arial" w:cs="Arial"/>
          <w:sz w:val="24"/>
          <w:szCs w:val="24"/>
        </w:rPr>
        <w:t>tan</w:t>
      </w:r>
      <w:r w:rsidRPr="004D1D77">
        <w:rPr>
          <w:rFonts w:ascii="Arial" w:hAnsi="Arial" w:cs="Arial"/>
          <w:sz w:val="24"/>
          <w:szCs w:val="24"/>
        </w:rPr>
        <w:t xml:space="preserve"> fuerte que podemos tener opiniones </w:t>
      </w:r>
      <w:r w:rsidR="00A350B6" w:rsidRPr="004D1D77">
        <w:rPr>
          <w:rFonts w:ascii="Arial" w:hAnsi="Arial" w:cs="Arial"/>
          <w:sz w:val="24"/>
          <w:szCs w:val="24"/>
        </w:rPr>
        <w:t>encontradas</w:t>
      </w:r>
      <w:r w:rsidRPr="004D1D77">
        <w:rPr>
          <w:rFonts w:ascii="Arial" w:hAnsi="Arial" w:cs="Arial"/>
          <w:sz w:val="24"/>
          <w:szCs w:val="24"/>
        </w:rPr>
        <w:t xml:space="preserve"> sobre su rol </w:t>
      </w:r>
      <w:r w:rsidR="00A350B6" w:rsidRPr="004D1D77">
        <w:rPr>
          <w:rFonts w:ascii="Arial" w:hAnsi="Arial" w:cs="Arial"/>
          <w:sz w:val="24"/>
          <w:szCs w:val="24"/>
        </w:rPr>
        <w:t>principal</w:t>
      </w:r>
      <w:r w:rsidRPr="004D1D77">
        <w:rPr>
          <w:rFonts w:ascii="Arial" w:hAnsi="Arial" w:cs="Arial"/>
          <w:sz w:val="24"/>
          <w:szCs w:val="24"/>
        </w:rPr>
        <w:t xml:space="preserve">. </w:t>
      </w:r>
      <w:r w:rsidR="00A350B6" w:rsidRPr="004D1D77">
        <w:rPr>
          <w:rFonts w:ascii="Arial" w:hAnsi="Arial" w:cs="Arial"/>
          <w:sz w:val="24"/>
          <w:szCs w:val="24"/>
        </w:rPr>
        <w:t>Pero no podemos negar que, en el mercado logístico, el peso que tiene algunos gremios, como lo puede ser el de Camioneros, es de hasta un nivel extorsivo sobre el sector privado.</w:t>
      </w:r>
      <w:r w:rsidR="00C502AC" w:rsidRPr="004D1D77">
        <w:rPr>
          <w:rFonts w:ascii="Arial" w:hAnsi="Arial" w:cs="Arial"/>
          <w:sz w:val="24"/>
          <w:szCs w:val="24"/>
        </w:rPr>
        <w:t xml:space="preserve"> </w:t>
      </w:r>
    </w:p>
    <w:p w:rsidR="00C502AC" w:rsidRPr="004D1D77" w:rsidRDefault="00C502AC" w:rsidP="00605536">
      <w:pPr>
        <w:spacing w:line="360" w:lineRule="auto"/>
        <w:jc w:val="both"/>
        <w:rPr>
          <w:rFonts w:ascii="Arial" w:hAnsi="Arial" w:cs="Arial"/>
          <w:sz w:val="24"/>
          <w:szCs w:val="24"/>
        </w:rPr>
      </w:pPr>
      <w:r w:rsidRPr="004D1D77">
        <w:rPr>
          <w:rFonts w:ascii="Arial" w:hAnsi="Arial" w:cs="Arial"/>
          <w:sz w:val="24"/>
          <w:szCs w:val="24"/>
        </w:rPr>
        <w:tab/>
        <w:t xml:space="preserve">Con datos </w:t>
      </w:r>
      <w:r w:rsidR="00763C1E" w:rsidRPr="004D1D77">
        <w:rPr>
          <w:rFonts w:ascii="Arial" w:hAnsi="Arial" w:cs="Arial"/>
          <w:sz w:val="24"/>
          <w:szCs w:val="24"/>
        </w:rPr>
        <w:t>no tan exactos, pero validados por el propio Hugo Moyano (Secretario General) del Gremio Camioneros, tiene un aproximado de 200000 afiliados, siendo el gremio principal del sector logístico en la Argentina. El gremio tiene 15 ramas, dentro de las cuales se encuentras las principales del sector logístico: Combustibles, Correo, Expresos y Mudanzas y Logísticos. Si bien hay otras ramas más, estos son los que mueven los indicadores dentro del mercado.</w:t>
      </w:r>
    </w:p>
    <w:p w:rsidR="00634C6F" w:rsidRPr="004D1D77" w:rsidRDefault="00634C6F" w:rsidP="00605536">
      <w:pPr>
        <w:spacing w:line="360" w:lineRule="auto"/>
        <w:jc w:val="both"/>
        <w:rPr>
          <w:rFonts w:ascii="Arial" w:hAnsi="Arial" w:cs="Arial"/>
          <w:sz w:val="24"/>
          <w:szCs w:val="24"/>
        </w:rPr>
      </w:pPr>
      <w:r w:rsidRPr="004D1D77">
        <w:rPr>
          <w:rFonts w:ascii="Arial" w:hAnsi="Arial" w:cs="Arial"/>
          <w:sz w:val="24"/>
          <w:szCs w:val="24"/>
        </w:rPr>
        <w:tab/>
        <w:t xml:space="preserve">No podemos negar que, desde hace un tiempo hasta la actualidad, los salarios de los operarios de los gremios se han mantenido, bastante bien acomodados comparados a la realidad de otros mercados, y </w:t>
      </w:r>
      <w:r w:rsidR="00C1230F" w:rsidRPr="004D1D77">
        <w:rPr>
          <w:rFonts w:ascii="Arial" w:hAnsi="Arial" w:cs="Arial"/>
          <w:sz w:val="24"/>
          <w:szCs w:val="24"/>
        </w:rPr>
        <w:t>acá</w:t>
      </w:r>
      <w:r w:rsidRPr="004D1D77">
        <w:rPr>
          <w:rFonts w:ascii="Arial" w:hAnsi="Arial" w:cs="Arial"/>
          <w:sz w:val="24"/>
          <w:szCs w:val="24"/>
        </w:rPr>
        <w:t xml:space="preserve"> hay v</w:t>
      </w:r>
      <w:r w:rsidR="00C1230F" w:rsidRPr="004D1D77">
        <w:rPr>
          <w:rFonts w:ascii="Arial" w:hAnsi="Arial" w:cs="Arial"/>
          <w:sz w:val="24"/>
          <w:szCs w:val="24"/>
        </w:rPr>
        <w:t>aria</w:t>
      </w:r>
      <w:r w:rsidRPr="004D1D77">
        <w:rPr>
          <w:rFonts w:ascii="Arial" w:hAnsi="Arial" w:cs="Arial"/>
          <w:sz w:val="24"/>
          <w:szCs w:val="24"/>
        </w:rPr>
        <w:t xml:space="preserve">s cosas por decir. Desde que existe un sistema gremial que trabaja por mantener el salarios y condiciones laborales de sus integrantes en perfecto estado, también debemos decir que </w:t>
      </w:r>
      <w:r w:rsidR="00C1230F" w:rsidRPr="004D1D77">
        <w:rPr>
          <w:rFonts w:ascii="Arial" w:hAnsi="Arial" w:cs="Arial"/>
          <w:sz w:val="24"/>
          <w:szCs w:val="24"/>
        </w:rPr>
        <w:t>muchas</w:t>
      </w:r>
      <w:r w:rsidRPr="004D1D77">
        <w:rPr>
          <w:rFonts w:ascii="Arial" w:hAnsi="Arial" w:cs="Arial"/>
          <w:sz w:val="24"/>
          <w:szCs w:val="24"/>
        </w:rPr>
        <w:t xml:space="preserve"> veces el medio como solicitan estos petitorios nos son del todo claros o </w:t>
      </w:r>
      <w:r w:rsidR="00C1230F" w:rsidRPr="004D1D77">
        <w:rPr>
          <w:rFonts w:ascii="Arial" w:hAnsi="Arial" w:cs="Arial"/>
          <w:sz w:val="24"/>
          <w:szCs w:val="24"/>
        </w:rPr>
        <w:t xml:space="preserve">ni siquiera dentro de lo legal. Acá por ejemplo puedo cantan como ejemplo como el sindicato de Camioneros, presiona a las empresas para migrar sus empleados, los cuales ya pertenecen a otros </w:t>
      </w:r>
      <w:r w:rsidR="00C1230F" w:rsidRPr="004D1D77">
        <w:rPr>
          <w:rFonts w:ascii="Arial" w:hAnsi="Arial" w:cs="Arial"/>
          <w:sz w:val="24"/>
          <w:szCs w:val="24"/>
        </w:rPr>
        <w:lastRenderedPageBreak/>
        <w:t>sindicatos, al de Camioneros. ¿Y cómo se hace eso? Un bloqueo completo de la empresa, un grupo de matones increpando a personal o directivos de la empresa. Pedidos de coimas para obtener un comprobante que emiten ellos (Libre Deuda Sindical)</w:t>
      </w:r>
      <w:r w:rsidR="008A4303" w:rsidRPr="004D1D77">
        <w:rPr>
          <w:rFonts w:ascii="Arial" w:hAnsi="Arial" w:cs="Arial"/>
          <w:sz w:val="24"/>
          <w:szCs w:val="24"/>
        </w:rPr>
        <w:t xml:space="preserve">, previo a esto, </w:t>
      </w:r>
      <w:r w:rsidR="00E63836" w:rsidRPr="004D1D77">
        <w:rPr>
          <w:rFonts w:ascii="Arial" w:hAnsi="Arial" w:cs="Arial"/>
          <w:sz w:val="24"/>
          <w:szCs w:val="24"/>
        </w:rPr>
        <w:t>les</w:t>
      </w:r>
      <w:r w:rsidR="008A4303" w:rsidRPr="004D1D77">
        <w:rPr>
          <w:rFonts w:ascii="Arial" w:hAnsi="Arial" w:cs="Arial"/>
          <w:sz w:val="24"/>
          <w:szCs w:val="24"/>
        </w:rPr>
        <w:t xml:space="preserve"> exige a las empresas que este documento es obligatorio para poder utilizar empresas relacionadas a los transportes.</w:t>
      </w:r>
      <w:r w:rsidR="00C1230F" w:rsidRPr="004D1D77">
        <w:rPr>
          <w:rFonts w:ascii="Arial" w:hAnsi="Arial" w:cs="Arial"/>
          <w:sz w:val="24"/>
          <w:szCs w:val="24"/>
        </w:rPr>
        <w:t xml:space="preserve"> </w:t>
      </w:r>
      <w:r w:rsidR="008A4303" w:rsidRPr="004D1D77">
        <w:rPr>
          <w:rFonts w:ascii="Arial" w:hAnsi="Arial" w:cs="Arial"/>
          <w:sz w:val="24"/>
          <w:szCs w:val="24"/>
        </w:rPr>
        <w:t xml:space="preserve">Conozco casos donde empresas de transportes han debido cerrar o vender unidades, para poder solventar esos costos ocultos, llamémoslo </w:t>
      </w:r>
      <w:r w:rsidR="00E63836" w:rsidRPr="004D1D77">
        <w:rPr>
          <w:rFonts w:ascii="Arial" w:hAnsi="Arial" w:cs="Arial"/>
          <w:sz w:val="24"/>
          <w:szCs w:val="24"/>
        </w:rPr>
        <w:t>así</w:t>
      </w:r>
      <w:r w:rsidR="008A4303" w:rsidRPr="004D1D77">
        <w:rPr>
          <w:rFonts w:ascii="Arial" w:hAnsi="Arial" w:cs="Arial"/>
          <w:sz w:val="24"/>
          <w:szCs w:val="24"/>
        </w:rPr>
        <w:t>.</w:t>
      </w:r>
    </w:p>
    <w:p w:rsidR="008A4303" w:rsidRPr="004D1D77" w:rsidRDefault="008A4303" w:rsidP="00605536">
      <w:pPr>
        <w:spacing w:line="360" w:lineRule="auto"/>
        <w:jc w:val="both"/>
        <w:rPr>
          <w:rFonts w:ascii="Arial" w:hAnsi="Arial" w:cs="Arial"/>
          <w:sz w:val="24"/>
          <w:szCs w:val="24"/>
        </w:rPr>
      </w:pPr>
      <w:r w:rsidRPr="004D1D77">
        <w:rPr>
          <w:rFonts w:ascii="Arial" w:hAnsi="Arial" w:cs="Arial"/>
          <w:sz w:val="24"/>
          <w:szCs w:val="24"/>
        </w:rPr>
        <w:t xml:space="preserve">El último caso más resonante fue el bloqueo de Mercado Libre, y tal como comentan en el portal </w:t>
      </w:r>
      <w:proofErr w:type="spellStart"/>
      <w:r w:rsidR="00E63836" w:rsidRPr="004D1D77">
        <w:rPr>
          <w:rFonts w:ascii="Arial" w:hAnsi="Arial" w:cs="Arial"/>
          <w:sz w:val="24"/>
          <w:szCs w:val="24"/>
        </w:rPr>
        <w:t>Infobae</w:t>
      </w:r>
      <w:proofErr w:type="spellEnd"/>
      <w:r w:rsidR="00E63836" w:rsidRPr="004D1D77">
        <w:rPr>
          <w:rFonts w:ascii="Arial" w:hAnsi="Arial" w:cs="Arial"/>
          <w:sz w:val="24"/>
          <w:szCs w:val="24"/>
        </w:rPr>
        <w:t xml:space="preserve">, </w:t>
      </w:r>
      <w:sdt>
        <w:sdtPr>
          <w:rPr>
            <w:rFonts w:ascii="Arial" w:hAnsi="Arial" w:cs="Arial"/>
            <w:sz w:val="24"/>
            <w:szCs w:val="24"/>
          </w:rPr>
          <w:id w:val="698282016"/>
          <w:citation/>
        </w:sdtPr>
        <w:sdtContent>
          <w:r w:rsidR="00E63836" w:rsidRPr="004D1D77">
            <w:rPr>
              <w:rFonts w:ascii="Arial" w:hAnsi="Arial" w:cs="Arial"/>
              <w:sz w:val="24"/>
              <w:szCs w:val="24"/>
            </w:rPr>
            <w:fldChar w:fldCharType="begin"/>
          </w:r>
          <w:r w:rsidR="00E63836" w:rsidRPr="004D1D77">
            <w:rPr>
              <w:rFonts w:ascii="Arial" w:hAnsi="Arial" w:cs="Arial"/>
              <w:sz w:val="24"/>
              <w:szCs w:val="24"/>
            </w:rPr>
            <w:instrText xml:space="preserve"> CITATION Mea20 \l 11274 </w:instrText>
          </w:r>
          <w:r w:rsidR="00E63836" w:rsidRPr="004D1D77">
            <w:rPr>
              <w:rFonts w:ascii="Arial" w:hAnsi="Arial" w:cs="Arial"/>
              <w:sz w:val="24"/>
              <w:szCs w:val="24"/>
            </w:rPr>
            <w:fldChar w:fldCharType="separate"/>
          </w:r>
          <w:r w:rsidR="00E63836" w:rsidRPr="004D1D77">
            <w:rPr>
              <w:rFonts w:ascii="Arial" w:hAnsi="Arial" w:cs="Arial"/>
              <w:noProof/>
              <w:sz w:val="24"/>
              <w:szCs w:val="24"/>
            </w:rPr>
            <w:t>(Meaños, 2020)</w:t>
          </w:r>
          <w:r w:rsidR="00E63836" w:rsidRPr="004D1D77">
            <w:rPr>
              <w:rFonts w:ascii="Arial" w:hAnsi="Arial" w:cs="Arial"/>
              <w:sz w:val="24"/>
              <w:szCs w:val="24"/>
            </w:rPr>
            <w:fldChar w:fldCharType="end"/>
          </w:r>
        </w:sdtContent>
      </w:sdt>
      <w:r w:rsidR="00E63836" w:rsidRPr="004D1D77">
        <w:rPr>
          <w:rFonts w:ascii="Arial" w:hAnsi="Arial" w:cs="Arial"/>
          <w:sz w:val="24"/>
          <w:szCs w:val="24"/>
        </w:rPr>
        <w:t xml:space="preserve">, esta empresa es la numero 1 del sector, y con mayor cotización bursátil, y eso no ha impedido que un grupo </w:t>
      </w:r>
      <w:r w:rsidR="007843FB" w:rsidRPr="004D1D77">
        <w:rPr>
          <w:rFonts w:ascii="Arial" w:hAnsi="Arial" w:cs="Arial"/>
          <w:sz w:val="24"/>
          <w:szCs w:val="24"/>
        </w:rPr>
        <w:t>número</w:t>
      </w:r>
      <w:r w:rsidR="00E63836" w:rsidRPr="004D1D77">
        <w:rPr>
          <w:rFonts w:ascii="Arial" w:hAnsi="Arial" w:cs="Arial"/>
          <w:sz w:val="24"/>
          <w:szCs w:val="24"/>
        </w:rPr>
        <w:t>, pertenecientes del</w:t>
      </w:r>
      <w:r w:rsidR="007843FB" w:rsidRPr="004D1D77">
        <w:rPr>
          <w:rFonts w:ascii="Arial" w:hAnsi="Arial" w:cs="Arial"/>
          <w:sz w:val="24"/>
          <w:szCs w:val="24"/>
        </w:rPr>
        <w:t xml:space="preserve"> </w:t>
      </w:r>
      <w:r w:rsidR="00E63836" w:rsidRPr="004D1D77">
        <w:rPr>
          <w:rFonts w:ascii="Arial" w:hAnsi="Arial" w:cs="Arial"/>
          <w:sz w:val="24"/>
          <w:szCs w:val="24"/>
        </w:rPr>
        <w:t xml:space="preserve">gremio de Camioneros, hayan bloqueado 5 </w:t>
      </w:r>
      <w:r w:rsidR="007843FB" w:rsidRPr="004D1D77">
        <w:rPr>
          <w:rFonts w:ascii="Arial" w:hAnsi="Arial" w:cs="Arial"/>
          <w:sz w:val="24"/>
          <w:szCs w:val="24"/>
        </w:rPr>
        <w:t>depósitos</w:t>
      </w:r>
      <w:r w:rsidR="00E63836" w:rsidRPr="004D1D77">
        <w:rPr>
          <w:rFonts w:ascii="Arial" w:hAnsi="Arial" w:cs="Arial"/>
          <w:sz w:val="24"/>
          <w:szCs w:val="24"/>
        </w:rPr>
        <w:t xml:space="preserve"> en simultaneo de esta firma. Generando </w:t>
      </w:r>
      <w:r w:rsidR="007843FB" w:rsidRPr="004D1D77">
        <w:rPr>
          <w:rFonts w:ascii="Arial" w:hAnsi="Arial" w:cs="Arial"/>
          <w:sz w:val="24"/>
          <w:szCs w:val="24"/>
        </w:rPr>
        <w:t>impedimentos en la salida de los camiones, demoras en la entrega de pedidos, perdidas millonarias, no solo para la firma, sino para todas las empresas que trabajan directa e indirectamente con Mercado Libre.</w:t>
      </w:r>
    </w:p>
    <w:p w:rsidR="00664AD3" w:rsidRDefault="00E63836" w:rsidP="007843FB">
      <w:pPr>
        <w:spacing w:line="360" w:lineRule="auto"/>
        <w:rPr>
          <w:noProof/>
          <w:lang w:eastAsia="es-AR"/>
        </w:rPr>
      </w:pPr>
      <w:r>
        <w:rPr>
          <w:noProof/>
          <w:lang w:eastAsia="es-AR"/>
        </w:rPr>
        <w:drawing>
          <wp:inline distT="0" distB="0" distL="0" distR="0" wp14:anchorId="2B133DD6" wp14:editId="684644D4">
            <wp:extent cx="2540000" cy="896348"/>
            <wp:effectExtent l="0" t="0" r="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568425" cy="906379"/>
                    </a:xfrm>
                    <a:prstGeom prst="rect">
                      <a:avLst/>
                    </a:prstGeom>
                  </pic:spPr>
                </pic:pic>
              </a:graphicData>
            </a:graphic>
          </wp:inline>
        </w:drawing>
      </w:r>
      <w:r w:rsidR="007843FB">
        <w:rPr>
          <w:rFonts w:ascii="Times New Roman" w:hAnsi="Times New Roman" w:cs="Times New Roman"/>
          <w:b/>
          <w:sz w:val="28"/>
          <w:szCs w:val="24"/>
        </w:rPr>
        <w:t xml:space="preserve"> </w:t>
      </w:r>
      <w:r w:rsidR="007843FB">
        <w:rPr>
          <w:noProof/>
          <w:lang w:eastAsia="es-AR"/>
        </w:rPr>
        <w:t xml:space="preserve">                                  </w:t>
      </w:r>
      <w:r w:rsidR="007843FB">
        <w:rPr>
          <w:noProof/>
          <w:lang w:eastAsia="es-AR"/>
        </w:rPr>
        <w:drawing>
          <wp:inline distT="0" distB="0" distL="0" distR="0" wp14:anchorId="6D6F2BD1" wp14:editId="66ED324D">
            <wp:extent cx="1724025" cy="904807"/>
            <wp:effectExtent l="0" t="0" r="0" b="0"/>
            <wp:docPr id="160" name="Imagen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754409" cy="920753"/>
                    </a:xfrm>
                    <a:prstGeom prst="rect">
                      <a:avLst/>
                    </a:prstGeom>
                  </pic:spPr>
                </pic:pic>
              </a:graphicData>
            </a:graphic>
          </wp:inline>
        </w:drawing>
      </w:r>
    </w:p>
    <w:p w:rsidR="007843FB" w:rsidRPr="004D1D77" w:rsidRDefault="007843FB" w:rsidP="007843FB">
      <w:pPr>
        <w:spacing w:line="360" w:lineRule="auto"/>
        <w:jc w:val="both"/>
        <w:rPr>
          <w:rFonts w:ascii="Arial" w:hAnsi="Arial" w:cs="Arial"/>
          <w:noProof/>
          <w:sz w:val="24"/>
          <w:szCs w:val="24"/>
          <w:lang w:eastAsia="es-AR"/>
        </w:rPr>
      </w:pPr>
      <w:r w:rsidRPr="004D1D77">
        <w:rPr>
          <w:rFonts w:ascii="Arial" w:hAnsi="Arial" w:cs="Arial"/>
          <w:noProof/>
          <w:sz w:val="24"/>
          <w:szCs w:val="24"/>
          <w:lang w:eastAsia="es-AR"/>
        </w:rPr>
        <w:t xml:space="preserve">Tambien tenemos casos de aprietes en la rama Lacteos. Como comentan del portal Info Campo, </w:t>
      </w:r>
      <w:sdt>
        <w:sdtPr>
          <w:rPr>
            <w:rFonts w:ascii="Arial" w:hAnsi="Arial" w:cs="Arial"/>
            <w:noProof/>
            <w:sz w:val="24"/>
            <w:szCs w:val="24"/>
            <w:lang w:eastAsia="es-AR"/>
          </w:rPr>
          <w:id w:val="1494992974"/>
          <w:citation/>
        </w:sdtPr>
        <w:sdtContent>
          <w:r w:rsidRPr="004D1D77">
            <w:rPr>
              <w:rFonts w:ascii="Arial" w:hAnsi="Arial" w:cs="Arial"/>
              <w:noProof/>
              <w:sz w:val="24"/>
              <w:szCs w:val="24"/>
              <w:lang w:eastAsia="es-AR"/>
            </w:rPr>
            <w:fldChar w:fldCharType="begin"/>
          </w:r>
          <w:r w:rsidRPr="004D1D77">
            <w:rPr>
              <w:rFonts w:ascii="Arial" w:hAnsi="Arial" w:cs="Arial"/>
              <w:noProof/>
              <w:sz w:val="24"/>
              <w:szCs w:val="24"/>
              <w:lang w:eastAsia="es-AR"/>
            </w:rPr>
            <w:instrText xml:space="preserve"> CITATION Fri17 \l 11274 </w:instrText>
          </w:r>
          <w:r w:rsidRPr="004D1D77">
            <w:rPr>
              <w:rFonts w:ascii="Arial" w:hAnsi="Arial" w:cs="Arial"/>
              <w:noProof/>
              <w:sz w:val="24"/>
              <w:szCs w:val="24"/>
              <w:lang w:eastAsia="es-AR"/>
            </w:rPr>
            <w:fldChar w:fldCharType="separate"/>
          </w:r>
          <w:r w:rsidRPr="004D1D77">
            <w:rPr>
              <w:rFonts w:ascii="Arial" w:hAnsi="Arial" w:cs="Arial"/>
              <w:noProof/>
              <w:sz w:val="24"/>
              <w:szCs w:val="24"/>
              <w:lang w:eastAsia="es-AR"/>
            </w:rPr>
            <w:t>(Friedlander, 2017)</w:t>
          </w:r>
          <w:r w:rsidRPr="004D1D77">
            <w:rPr>
              <w:rFonts w:ascii="Arial" w:hAnsi="Arial" w:cs="Arial"/>
              <w:noProof/>
              <w:sz w:val="24"/>
              <w:szCs w:val="24"/>
              <w:lang w:eastAsia="es-AR"/>
            </w:rPr>
            <w:fldChar w:fldCharType="end"/>
          </w:r>
        </w:sdtContent>
      </w:sdt>
      <w:r w:rsidRPr="004D1D77">
        <w:rPr>
          <w:rFonts w:ascii="Arial" w:hAnsi="Arial" w:cs="Arial"/>
          <w:noProof/>
          <w:sz w:val="24"/>
          <w:szCs w:val="24"/>
          <w:lang w:eastAsia="es-AR"/>
        </w:rPr>
        <w:t>, el motivo del bloqueo, según Cotar, tiene que ver con que el sindicato estaría obligando a la empresa a tomar empleados de </w:t>
      </w:r>
      <w:hyperlink r:id="rId30" w:tooltip="Posts tagged with sancor" w:history="1">
        <w:r w:rsidRPr="004D1D77">
          <w:rPr>
            <w:rFonts w:ascii="Arial" w:hAnsi="Arial" w:cs="Arial"/>
            <w:noProof/>
            <w:sz w:val="24"/>
            <w:szCs w:val="24"/>
            <w:lang w:eastAsia="es-AR"/>
          </w:rPr>
          <w:t>SanCor</w:t>
        </w:r>
      </w:hyperlink>
      <w:r w:rsidRPr="004D1D77">
        <w:rPr>
          <w:rFonts w:ascii="Arial" w:hAnsi="Arial" w:cs="Arial"/>
          <w:noProof/>
          <w:sz w:val="24"/>
          <w:szCs w:val="24"/>
          <w:lang w:eastAsia="es-AR"/>
        </w:rPr>
        <w:t> y de otras compañías en crisis. </w:t>
      </w:r>
    </w:p>
    <w:p w:rsidR="007843FB" w:rsidRDefault="007843FB" w:rsidP="007843FB">
      <w:pPr>
        <w:spacing w:line="360" w:lineRule="auto"/>
        <w:rPr>
          <w:noProof/>
          <w:lang w:eastAsia="es-AR"/>
        </w:rPr>
      </w:pPr>
      <w:r>
        <w:rPr>
          <w:noProof/>
          <w:lang w:eastAsia="es-AR"/>
        </w:rPr>
        <w:drawing>
          <wp:inline distT="0" distB="0" distL="0" distR="0" wp14:anchorId="5119F4CB" wp14:editId="6EE74E38">
            <wp:extent cx="2650490" cy="1046607"/>
            <wp:effectExtent l="0" t="0" r="0" b="1270"/>
            <wp:docPr id="161" name="Imagen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665441" cy="1052511"/>
                    </a:xfrm>
                    <a:prstGeom prst="rect">
                      <a:avLst/>
                    </a:prstGeom>
                  </pic:spPr>
                </pic:pic>
              </a:graphicData>
            </a:graphic>
          </wp:inline>
        </w:drawing>
      </w:r>
      <w:r>
        <w:rPr>
          <w:noProof/>
          <w:lang w:eastAsia="es-AR"/>
        </w:rPr>
        <w:t xml:space="preserve">                        </w:t>
      </w:r>
      <w:r>
        <w:rPr>
          <w:noProof/>
          <w:lang w:eastAsia="es-AR"/>
        </w:rPr>
        <w:drawing>
          <wp:inline distT="0" distB="0" distL="0" distR="0" wp14:anchorId="36BDE961" wp14:editId="612A0180">
            <wp:extent cx="1957971" cy="1054735"/>
            <wp:effectExtent l="0" t="0" r="4445" b="0"/>
            <wp:docPr id="162" name="Imagen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1970695" cy="1061589"/>
                    </a:xfrm>
                    <a:prstGeom prst="rect">
                      <a:avLst/>
                    </a:prstGeom>
                  </pic:spPr>
                </pic:pic>
              </a:graphicData>
            </a:graphic>
          </wp:inline>
        </w:drawing>
      </w:r>
    </w:p>
    <w:p w:rsidR="00884575" w:rsidRPr="004D1D77" w:rsidRDefault="00884575" w:rsidP="00884575">
      <w:pPr>
        <w:spacing w:line="360" w:lineRule="auto"/>
        <w:jc w:val="both"/>
        <w:rPr>
          <w:rFonts w:ascii="Arial" w:hAnsi="Arial" w:cs="Arial"/>
          <w:noProof/>
          <w:sz w:val="24"/>
          <w:szCs w:val="24"/>
          <w:lang w:eastAsia="es-AR"/>
        </w:rPr>
      </w:pPr>
      <w:r w:rsidRPr="004D1D77">
        <w:rPr>
          <w:rFonts w:ascii="Arial" w:hAnsi="Arial" w:cs="Arial"/>
          <w:noProof/>
          <w:sz w:val="24"/>
          <w:szCs w:val="24"/>
          <w:lang w:eastAsia="es-AR"/>
        </w:rPr>
        <w:t xml:space="preserve">Y para cerrar este tema, otro caso emblematico fue cuando Camioneros bloque, los almacenes de la empresa Maxiconsumo, excigiendo el traspaso de su personal, ya perteneciente al sindicado de Comercio. </w:t>
      </w:r>
    </w:p>
    <w:p w:rsidR="00884575" w:rsidRDefault="00884575" w:rsidP="00884575">
      <w:pPr>
        <w:spacing w:line="360" w:lineRule="auto"/>
        <w:jc w:val="both"/>
        <w:rPr>
          <w:noProof/>
          <w:lang w:eastAsia="es-AR"/>
        </w:rPr>
      </w:pPr>
      <w:r>
        <w:rPr>
          <w:noProof/>
          <w:lang w:eastAsia="es-AR"/>
        </w:rPr>
        <w:lastRenderedPageBreak/>
        <w:drawing>
          <wp:inline distT="0" distB="0" distL="0" distR="0" wp14:anchorId="61734436" wp14:editId="5CB8EB91">
            <wp:extent cx="2428240" cy="1204983"/>
            <wp:effectExtent l="0" t="0" r="0" b="0"/>
            <wp:docPr id="163" name="Imagen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439982" cy="1210810"/>
                    </a:xfrm>
                    <a:prstGeom prst="rect">
                      <a:avLst/>
                    </a:prstGeom>
                  </pic:spPr>
                </pic:pic>
              </a:graphicData>
            </a:graphic>
          </wp:inline>
        </w:drawing>
      </w:r>
      <w:r>
        <w:rPr>
          <w:noProof/>
          <w:lang w:eastAsia="es-AR"/>
        </w:rPr>
        <w:t xml:space="preserve">                                         </w:t>
      </w:r>
      <w:r>
        <w:rPr>
          <w:noProof/>
          <w:lang w:eastAsia="es-AR"/>
        </w:rPr>
        <w:drawing>
          <wp:inline distT="0" distB="0" distL="0" distR="0" wp14:anchorId="47BB2966" wp14:editId="287C67E7">
            <wp:extent cx="1857735" cy="1184088"/>
            <wp:effectExtent l="0" t="0" r="0" b="0"/>
            <wp:docPr id="164" name="Imagen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1890128" cy="1204735"/>
                    </a:xfrm>
                    <a:prstGeom prst="rect">
                      <a:avLst/>
                    </a:prstGeom>
                  </pic:spPr>
                </pic:pic>
              </a:graphicData>
            </a:graphic>
          </wp:inline>
        </w:drawing>
      </w:r>
    </w:p>
    <w:p w:rsidR="0045484F" w:rsidRDefault="0045484F" w:rsidP="00884575">
      <w:pPr>
        <w:spacing w:line="360" w:lineRule="auto"/>
        <w:jc w:val="both"/>
        <w:rPr>
          <w:noProof/>
          <w:lang w:eastAsia="es-AR"/>
        </w:rPr>
      </w:pPr>
    </w:p>
    <w:p w:rsidR="002A484C" w:rsidRPr="004D1D77" w:rsidRDefault="002A484C" w:rsidP="002A484C">
      <w:pPr>
        <w:spacing w:line="360" w:lineRule="auto"/>
        <w:jc w:val="both"/>
        <w:rPr>
          <w:rFonts w:ascii="Arial" w:hAnsi="Arial" w:cs="Arial"/>
          <w:b/>
          <w:sz w:val="24"/>
        </w:rPr>
      </w:pPr>
      <w:r w:rsidRPr="004D1D77">
        <w:rPr>
          <w:rFonts w:ascii="Arial" w:hAnsi="Arial" w:cs="Arial"/>
          <w:b/>
          <w:sz w:val="24"/>
        </w:rPr>
        <w:t>Red Vial</w:t>
      </w:r>
    </w:p>
    <w:p w:rsidR="002A484C" w:rsidRPr="004D1D77" w:rsidRDefault="006A3739" w:rsidP="002A484C">
      <w:pPr>
        <w:spacing w:line="360" w:lineRule="auto"/>
        <w:ind w:firstLine="708"/>
        <w:jc w:val="both"/>
        <w:rPr>
          <w:rFonts w:ascii="Arial" w:hAnsi="Arial" w:cs="Arial"/>
          <w:sz w:val="24"/>
          <w:szCs w:val="24"/>
        </w:rPr>
      </w:pPr>
      <w:r w:rsidRPr="004D1D77">
        <w:rPr>
          <w:rFonts w:ascii="Arial" w:hAnsi="Arial" w:cs="Arial"/>
          <w:sz w:val="24"/>
          <w:szCs w:val="24"/>
        </w:rPr>
        <w:t>Acá</w:t>
      </w:r>
      <w:r w:rsidR="002A484C" w:rsidRPr="004D1D77">
        <w:rPr>
          <w:rFonts w:ascii="Arial" w:hAnsi="Arial" w:cs="Arial"/>
          <w:sz w:val="24"/>
          <w:szCs w:val="24"/>
        </w:rPr>
        <w:t xml:space="preserve"> vamos a contar como es una cuota pendiente en tema de desarrollos. Si bien en los últimos años se ha invertido fuertemente en reparación y </w:t>
      </w:r>
      <w:r w:rsidRPr="004D1D77">
        <w:rPr>
          <w:rFonts w:ascii="Arial" w:hAnsi="Arial" w:cs="Arial"/>
          <w:sz w:val="24"/>
          <w:szCs w:val="24"/>
        </w:rPr>
        <w:t>construcción</w:t>
      </w:r>
      <w:r w:rsidR="002A484C" w:rsidRPr="004D1D77">
        <w:rPr>
          <w:rFonts w:ascii="Arial" w:hAnsi="Arial" w:cs="Arial"/>
          <w:sz w:val="24"/>
          <w:szCs w:val="24"/>
        </w:rPr>
        <w:t xml:space="preserve"> de corredores viales en todo el territorio argentino, </w:t>
      </w:r>
      <w:r w:rsidRPr="004D1D77">
        <w:rPr>
          <w:rFonts w:ascii="Arial" w:hAnsi="Arial" w:cs="Arial"/>
          <w:sz w:val="24"/>
          <w:szCs w:val="24"/>
        </w:rPr>
        <w:t>no podemos no comentar que esta modernización no va de la mano del avance que viene sosteniendo el sector Logístico.</w:t>
      </w:r>
      <w:r w:rsidR="002A484C" w:rsidRPr="004D1D77">
        <w:rPr>
          <w:rFonts w:ascii="Arial" w:hAnsi="Arial" w:cs="Arial"/>
          <w:sz w:val="24"/>
          <w:szCs w:val="24"/>
        </w:rPr>
        <w:t xml:space="preserve"> </w:t>
      </w:r>
    </w:p>
    <w:p w:rsidR="006A3739" w:rsidRDefault="006A3739" w:rsidP="002A484C">
      <w:pPr>
        <w:spacing w:line="360" w:lineRule="auto"/>
        <w:ind w:firstLine="708"/>
        <w:jc w:val="both"/>
        <w:rPr>
          <w:b/>
          <w:sz w:val="24"/>
        </w:rPr>
      </w:pPr>
      <w:r>
        <w:rPr>
          <w:noProof/>
          <w:lang w:eastAsia="es-AR"/>
        </w:rPr>
        <w:drawing>
          <wp:inline distT="0" distB="0" distL="0" distR="0" wp14:anchorId="0DD4D359" wp14:editId="22276A47">
            <wp:extent cx="4214191" cy="3023870"/>
            <wp:effectExtent l="19050" t="19050" r="15240" b="24130"/>
            <wp:docPr id="165" name="Imagen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223202" cy="3030336"/>
                    </a:xfrm>
                    <a:prstGeom prst="rect">
                      <a:avLst/>
                    </a:prstGeom>
                    <a:ln>
                      <a:solidFill>
                        <a:schemeClr val="tx1"/>
                      </a:solidFill>
                    </a:ln>
                  </pic:spPr>
                </pic:pic>
              </a:graphicData>
            </a:graphic>
          </wp:inline>
        </w:drawing>
      </w:r>
    </w:p>
    <w:p w:rsidR="006A3739" w:rsidRDefault="006A3739" w:rsidP="002A484C">
      <w:pPr>
        <w:spacing w:line="360" w:lineRule="auto"/>
        <w:ind w:firstLine="708"/>
        <w:jc w:val="both"/>
        <w:rPr>
          <w:b/>
          <w:sz w:val="24"/>
        </w:rPr>
      </w:pPr>
      <w:r>
        <w:rPr>
          <w:noProof/>
          <w:lang w:eastAsia="es-AR"/>
        </w:rPr>
        <w:lastRenderedPageBreak/>
        <w:drawing>
          <wp:inline distT="0" distB="0" distL="0" distR="0" wp14:anchorId="00BAFD2B" wp14:editId="346FFAEE">
            <wp:extent cx="4213860" cy="3036020"/>
            <wp:effectExtent l="19050" t="19050" r="15240" b="12065"/>
            <wp:docPr id="166" name="Imagen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222617" cy="3042329"/>
                    </a:xfrm>
                    <a:prstGeom prst="rect">
                      <a:avLst/>
                    </a:prstGeom>
                    <a:ln>
                      <a:solidFill>
                        <a:schemeClr val="tx1"/>
                      </a:solidFill>
                    </a:ln>
                  </pic:spPr>
                </pic:pic>
              </a:graphicData>
            </a:graphic>
          </wp:inline>
        </w:drawing>
      </w:r>
    </w:p>
    <w:p w:rsidR="006A3739" w:rsidRDefault="006A3739" w:rsidP="002A484C">
      <w:pPr>
        <w:spacing w:line="360" w:lineRule="auto"/>
        <w:ind w:firstLine="708"/>
        <w:jc w:val="both"/>
        <w:rPr>
          <w:b/>
          <w:sz w:val="24"/>
        </w:rPr>
      </w:pPr>
      <w:r>
        <w:rPr>
          <w:noProof/>
          <w:lang w:eastAsia="es-AR"/>
        </w:rPr>
        <w:drawing>
          <wp:inline distT="0" distB="0" distL="0" distR="0" wp14:anchorId="7036AED3" wp14:editId="7C69C55F">
            <wp:extent cx="4285066" cy="3050540"/>
            <wp:effectExtent l="19050" t="19050" r="20320" b="16510"/>
            <wp:docPr id="173" name="Imagen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290007" cy="3054058"/>
                    </a:xfrm>
                    <a:prstGeom prst="rect">
                      <a:avLst/>
                    </a:prstGeom>
                    <a:ln>
                      <a:solidFill>
                        <a:schemeClr val="tx1"/>
                      </a:solidFill>
                    </a:ln>
                  </pic:spPr>
                </pic:pic>
              </a:graphicData>
            </a:graphic>
          </wp:inline>
        </w:drawing>
      </w:r>
    </w:p>
    <w:p w:rsidR="006A3739" w:rsidRPr="004D1D77" w:rsidRDefault="006A3739" w:rsidP="006A3739">
      <w:pPr>
        <w:spacing w:line="360" w:lineRule="auto"/>
        <w:jc w:val="both"/>
        <w:rPr>
          <w:rFonts w:ascii="Arial" w:hAnsi="Arial" w:cs="Arial"/>
          <w:sz w:val="24"/>
          <w:szCs w:val="24"/>
        </w:rPr>
      </w:pPr>
      <w:r w:rsidRPr="004D1D77">
        <w:rPr>
          <w:rFonts w:ascii="Arial" w:hAnsi="Arial" w:cs="Arial"/>
          <w:sz w:val="24"/>
          <w:szCs w:val="24"/>
        </w:rPr>
        <w:t xml:space="preserve">Viendo estos informes de la Academia de </w:t>
      </w:r>
      <w:r w:rsidR="00B04237" w:rsidRPr="004D1D77">
        <w:rPr>
          <w:rFonts w:ascii="Arial" w:hAnsi="Arial" w:cs="Arial"/>
          <w:sz w:val="24"/>
          <w:szCs w:val="24"/>
        </w:rPr>
        <w:t>Ingeniería</w:t>
      </w:r>
      <w:r w:rsidRPr="004D1D77">
        <w:rPr>
          <w:rFonts w:ascii="Arial" w:hAnsi="Arial" w:cs="Arial"/>
          <w:sz w:val="24"/>
          <w:szCs w:val="24"/>
        </w:rPr>
        <w:t xml:space="preserve"> de la Provincia de Buenos Aires, podemos </w:t>
      </w:r>
      <w:r w:rsidR="00B04237" w:rsidRPr="004D1D77">
        <w:rPr>
          <w:rFonts w:ascii="Arial" w:hAnsi="Arial" w:cs="Arial"/>
          <w:sz w:val="24"/>
          <w:szCs w:val="24"/>
        </w:rPr>
        <w:t>d</w:t>
      </w:r>
      <w:r w:rsidRPr="004D1D77">
        <w:rPr>
          <w:rFonts w:ascii="Arial" w:hAnsi="Arial" w:cs="Arial"/>
          <w:sz w:val="24"/>
          <w:szCs w:val="24"/>
        </w:rPr>
        <w:t xml:space="preserve">arnos cuenta </w:t>
      </w:r>
      <w:r w:rsidR="00B04237" w:rsidRPr="004D1D77">
        <w:rPr>
          <w:rFonts w:ascii="Arial" w:hAnsi="Arial" w:cs="Arial"/>
          <w:sz w:val="24"/>
          <w:szCs w:val="24"/>
        </w:rPr>
        <w:t>rápidamente</w:t>
      </w:r>
      <w:r w:rsidRPr="004D1D77">
        <w:rPr>
          <w:rFonts w:ascii="Arial" w:hAnsi="Arial" w:cs="Arial"/>
          <w:sz w:val="24"/>
          <w:szCs w:val="24"/>
        </w:rPr>
        <w:t xml:space="preserve"> que solamente el 11% de los caminos esta pavimentado</w:t>
      </w:r>
      <w:r w:rsidR="00B04237" w:rsidRPr="004D1D77">
        <w:rPr>
          <w:rFonts w:ascii="Arial" w:hAnsi="Arial" w:cs="Arial"/>
          <w:sz w:val="24"/>
          <w:szCs w:val="24"/>
        </w:rPr>
        <w:t>. Incurriendo en una conclusión efectiva de que hay un largo camino por delante en terminado de mejoras.</w:t>
      </w:r>
      <w:r w:rsidR="006B12BE" w:rsidRPr="004D1D77">
        <w:rPr>
          <w:rFonts w:ascii="Arial" w:hAnsi="Arial" w:cs="Arial"/>
          <w:sz w:val="24"/>
          <w:szCs w:val="24"/>
        </w:rPr>
        <w:t xml:space="preserve"> La primera pregunta a responder y con una respuesta contundente es ¿En qué cambiaría que se transformen los caminos en autovías o autopistas? Y la respuesta es muy clara. El costo beneficio se vería por el lado de reducir el costo de accidentes, disminuir los tiempos de viajes dese el origen al destino, reducir los costos de operación de los vehículos y efectos medioambientales.</w:t>
      </w:r>
    </w:p>
    <w:p w:rsidR="005814D5" w:rsidRDefault="005814D5" w:rsidP="00443A51">
      <w:pPr>
        <w:spacing w:line="360" w:lineRule="auto"/>
        <w:jc w:val="center"/>
        <w:rPr>
          <w:rFonts w:ascii="Times New Roman" w:hAnsi="Times New Roman" w:cs="Times New Roman"/>
          <w:sz w:val="24"/>
          <w:szCs w:val="24"/>
        </w:rPr>
      </w:pPr>
      <w:r>
        <w:rPr>
          <w:noProof/>
          <w:lang w:eastAsia="es-AR"/>
        </w:rPr>
        <w:lastRenderedPageBreak/>
        <w:drawing>
          <wp:inline distT="0" distB="0" distL="0" distR="0" wp14:anchorId="00E7339A" wp14:editId="45E76AAD">
            <wp:extent cx="1587500" cy="3331587"/>
            <wp:effectExtent l="19050" t="19050" r="12700" b="21590"/>
            <wp:docPr id="174" name="Imagen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r="2000"/>
                    <a:stretch/>
                  </pic:blipFill>
                  <pic:spPr bwMode="auto">
                    <a:xfrm>
                      <a:off x="0" y="0"/>
                      <a:ext cx="1602010" cy="3362037"/>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5F460C" w:rsidRPr="004D1D77" w:rsidRDefault="005F460C" w:rsidP="005F460C">
      <w:pPr>
        <w:spacing w:line="360" w:lineRule="auto"/>
        <w:jc w:val="both"/>
        <w:rPr>
          <w:rFonts w:ascii="Arial" w:hAnsi="Arial" w:cs="Arial"/>
          <w:b/>
          <w:sz w:val="24"/>
        </w:rPr>
      </w:pPr>
      <w:r w:rsidRPr="004D1D77">
        <w:rPr>
          <w:rFonts w:ascii="Arial" w:hAnsi="Arial" w:cs="Arial"/>
          <w:b/>
          <w:sz w:val="24"/>
        </w:rPr>
        <w:t>Red Fluvial</w:t>
      </w:r>
    </w:p>
    <w:p w:rsidR="005F460C" w:rsidRPr="004D1D77" w:rsidRDefault="00FB5A93" w:rsidP="00FB5A93">
      <w:pPr>
        <w:pStyle w:val="NormalWeb"/>
        <w:spacing w:before="240" w:beforeAutospacing="0" w:after="240" w:afterAutospacing="0" w:line="360" w:lineRule="auto"/>
        <w:ind w:firstLine="708"/>
        <w:jc w:val="both"/>
        <w:rPr>
          <w:rFonts w:ascii="Arial" w:eastAsiaTheme="minorHAnsi" w:hAnsi="Arial" w:cs="Arial"/>
          <w:lang w:eastAsia="en-US"/>
        </w:rPr>
      </w:pPr>
      <w:r w:rsidRPr="004D1D77">
        <w:rPr>
          <w:rFonts w:ascii="Arial" w:eastAsiaTheme="minorHAnsi" w:hAnsi="Arial" w:cs="Arial"/>
          <w:lang w:eastAsia="en-US"/>
        </w:rPr>
        <w:t>A</w:t>
      </w:r>
      <w:r w:rsidR="005F460C" w:rsidRPr="004D1D77">
        <w:rPr>
          <w:rFonts w:ascii="Arial" w:eastAsiaTheme="minorHAnsi" w:hAnsi="Arial" w:cs="Arial"/>
          <w:lang w:eastAsia="en-US"/>
        </w:rPr>
        <w:t>rgentina cuenta con alrededor de 70 puertos fluviales y marítimos dedicados a la actividad comercial. La mayoría de ellos son de uso privado y de propiedad de empresas dedicadas a exportaciones vinculadas con distintos sectores de la economía. La República Argentina cuenta con un extenso litoral marítimo y una vía navegable fluvial de relevante importancia (la conformada por los ríos De la Plata, Paraná y Paraguay) sobre los que se sitúa un importante conjunto de instalaciones portuarias, de uso tanto público como privado, de las que aproximadamente 70 registran actividad comercial en la actualidad.</w:t>
      </w:r>
      <w:r w:rsidRPr="004D1D77">
        <w:rPr>
          <w:rFonts w:ascii="Arial" w:eastAsiaTheme="minorHAnsi" w:hAnsi="Arial" w:cs="Arial"/>
          <w:lang w:eastAsia="en-US"/>
        </w:rPr>
        <w:t xml:space="preserve"> Esa </w:t>
      </w:r>
      <w:r w:rsidR="005F460C" w:rsidRPr="004D1D77">
        <w:rPr>
          <w:rFonts w:ascii="Arial" w:eastAsiaTheme="minorHAnsi" w:hAnsi="Arial" w:cs="Arial"/>
          <w:lang w:eastAsia="en-US"/>
        </w:rPr>
        <w:t>actividad está mayoritariamente asociada con movimientos del comercio exterior del país, en los que el transporte por agua encuentra las condiciones para su mejor eficiencia (desplazamiento de cargas masivas sobre distancias considerables). Dentro de los movimientos del comercio exterior se destacan claramente, por su volumen, las exportaciones de productos de origen agrícola y, por su volumen y valor, las exportaciones e importaciones de cargas diversas transportadas en contenedores; con menor importancia aparecen los tráficos de minerales.</w:t>
      </w:r>
    </w:p>
    <w:p w:rsidR="00FB5A93" w:rsidRPr="004D1D77" w:rsidRDefault="00FB5A93" w:rsidP="00FB5A93">
      <w:pPr>
        <w:pStyle w:val="NormalWeb"/>
        <w:spacing w:before="240" w:beforeAutospacing="0" w:after="240" w:afterAutospacing="0" w:line="360" w:lineRule="auto"/>
        <w:jc w:val="both"/>
        <w:rPr>
          <w:rFonts w:ascii="Arial" w:eastAsiaTheme="minorHAnsi" w:hAnsi="Arial" w:cs="Arial"/>
          <w:bCs/>
          <w:lang w:eastAsia="en-US"/>
        </w:rPr>
      </w:pPr>
      <w:r w:rsidRPr="004D1D77">
        <w:rPr>
          <w:rFonts w:ascii="Arial" w:eastAsiaTheme="minorHAnsi" w:hAnsi="Arial" w:cs="Arial"/>
          <w:lang w:eastAsia="en-US"/>
        </w:rPr>
        <w:tab/>
        <w:t>Como hemos visto al comienzo</w:t>
      </w:r>
      <w:r w:rsidR="007601EC" w:rsidRPr="004D1D77">
        <w:rPr>
          <w:rFonts w:ascii="Arial" w:eastAsiaTheme="minorHAnsi" w:hAnsi="Arial" w:cs="Arial"/>
          <w:lang w:eastAsia="en-US"/>
        </w:rPr>
        <w:t>,</w:t>
      </w:r>
      <w:r w:rsidRPr="004D1D77">
        <w:rPr>
          <w:rFonts w:ascii="Arial" w:eastAsiaTheme="minorHAnsi" w:hAnsi="Arial" w:cs="Arial"/>
          <w:lang w:eastAsia="en-US"/>
        </w:rPr>
        <w:t xml:space="preserve"> esta red es una </w:t>
      </w:r>
      <w:r w:rsidR="007601EC" w:rsidRPr="004D1D77">
        <w:rPr>
          <w:rFonts w:ascii="Arial" w:eastAsiaTheme="minorHAnsi" w:hAnsi="Arial" w:cs="Arial"/>
          <w:lang w:eastAsia="en-US"/>
        </w:rPr>
        <w:t>mínima</w:t>
      </w:r>
      <w:r w:rsidRPr="004D1D77">
        <w:rPr>
          <w:rFonts w:ascii="Arial" w:eastAsiaTheme="minorHAnsi" w:hAnsi="Arial" w:cs="Arial"/>
          <w:lang w:eastAsia="en-US"/>
        </w:rPr>
        <w:t xml:space="preserve"> </w:t>
      </w:r>
      <w:r w:rsidR="007601EC" w:rsidRPr="004D1D77">
        <w:rPr>
          <w:rFonts w:ascii="Arial" w:eastAsiaTheme="minorHAnsi" w:hAnsi="Arial" w:cs="Arial"/>
          <w:lang w:eastAsia="en-US"/>
        </w:rPr>
        <w:t>porción</w:t>
      </w:r>
      <w:r w:rsidRPr="004D1D77">
        <w:rPr>
          <w:rFonts w:ascii="Arial" w:eastAsiaTheme="minorHAnsi" w:hAnsi="Arial" w:cs="Arial"/>
          <w:lang w:eastAsia="en-US"/>
        </w:rPr>
        <w:t xml:space="preserve"> en relación a todo el movimiento del </w:t>
      </w:r>
      <w:r w:rsidR="007601EC" w:rsidRPr="004D1D77">
        <w:rPr>
          <w:rFonts w:ascii="Arial" w:eastAsiaTheme="minorHAnsi" w:hAnsi="Arial" w:cs="Arial"/>
          <w:lang w:eastAsia="en-US"/>
        </w:rPr>
        <w:t>territorio</w:t>
      </w:r>
      <w:r w:rsidRPr="004D1D77">
        <w:rPr>
          <w:rFonts w:ascii="Arial" w:eastAsiaTheme="minorHAnsi" w:hAnsi="Arial" w:cs="Arial"/>
          <w:lang w:eastAsia="en-US"/>
        </w:rPr>
        <w:t xml:space="preserve"> argentino. Al cual no se le ha </w:t>
      </w:r>
      <w:r w:rsidR="007601EC" w:rsidRPr="004D1D77">
        <w:rPr>
          <w:rFonts w:ascii="Arial" w:eastAsiaTheme="minorHAnsi" w:hAnsi="Arial" w:cs="Arial"/>
          <w:lang w:eastAsia="en-US"/>
        </w:rPr>
        <w:t>invertido</w:t>
      </w:r>
      <w:r w:rsidRPr="004D1D77">
        <w:rPr>
          <w:rFonts w:ascii="Arial" w:eastAsiaTheme="minorHAnsi" w:hAnsi="Arial" w:cs="Arial"/>
          <w:lang w:eastAsia="en-US"/>
        </w:rPr>
        <w:t xml:space="preserve"> </w:t>
      </w:r>
      <w:r w:rsidRPr="004D1D77">
        <w:rPr>
          <w:rFonts w:ascii="Arial" w:eastAsiaTheme="minorHAnsi" w:hAnsi="Arial" w:cs="Arial"/>
          <w:lang w:eastAsia="en-US"/>
        </w:rPr>
        <w:lastRenderedPageBreak/>
        <w:t xml:space="preserve">desde hace </w:t>
      </w:r>
      <w:r w:rsidR="007601EC" w:rsidRPr="004D1D77">
        <w:rPr>
          <w:rFonts w:ascii="Arial" w:eastAsiaTheme="minorHAnsi" w:hAnsi="Arial" w:cs="Arial"/>
          <w:lang w:eastAsia="en-US"/>
        </w:rPr>
        <w:t>mucho</w:t>
      </w:r>
      <w:r w:rsidRPr="004D1D77">
        <w:rPr>
          <w:rFonts w:ascii="Arial" w:eastAsiaTheme="minorHAnsi" w:hAnsi="Arial" w:cs="Arial"/>
          <w:lang w:eastAsia="en-US"/>
        </w:rPr>
        <w:t xml:space="preserve"> tiempo.</w:t>
      </w:r>
      <w:r w:rsidR="007601EC" w:rsidRPr="004D1D77">
        <w:rPr>
          <w:rFonts w:ascii="Arial" w:eastAsiaTheme="minorHAnsi" w:hAnsi="Arial" w:cs="Arial"/>
          <w:lang w:eastAsia="en-US"/>
        </w:rPr>
        <w:t xml:space="preserve"> La última noticia relacionada a este sector es el Acuerdo de la </w:t>
      </w:r>
      <w:proofErr w:type="spellStart"/>
      <w:r w:rsidR="007601EC" w:rsidRPr="004D1D77">
        <w:rPr>
          <w:rFonts w:ascii="Arial" w:eastAsiaTheme="minorHAnsi" w:hAnsi="Arial" w:cs="Arial"/>
          <w:lang w:eastAsia="en-US"/>
        </w:rPr>
        <w:t>Hidrovia</w:t>
      </w:r>
      <w:proofErr w:type="spellEnd"/>
      <w:r w:rsidR="007601EC" w:rsidRPr="004D1D77">
        <w:rPr>
          <w:rFonts w:ascii="Arial" w:eastAsiaTheme="minorHAnsi" w:hAnsi="Arial" w:cs="Arial"/>
          <w:lang w:eastAsia="en-US"/>
        </w:rPr>
        <w:t xml:space="preserve"> Federal, el objetivo es potenciar junto a las provincias </w:t>
      </w:r>
      <w:r w:rsidR="007601EC" w:rsidRPr="004D1D77">
        <w:rPr>
          <w:rFonts w:ascii="Arial" w:eastAsiaTheme="minorHAnsi" w:hAnsi="Arial" w:cs="Arial"/>
          <w:bCs/>
          <w:lang w:eastAsia="en-US"/>
        </w:rPr>
        <w:t>Buenos Aires, Chaco, Corrientes, Entre Ríos, Formosa, Misiones y Santa Fe, el comercial. Y dejar de concentrar todo en el puerto de Buenos Aires.</w:t>
      </w:r>
    </w:p>
    <w:p w:rsidR="007601EC" w:rsidRDefault="007601EC" w:rsidP="00FB5A93">
      <w:pPr>
        <w:pStyle w:val="NormalWeb"/>
        <w:spacing w:before="240" w:beforeAutospacing="0" w:after="240" w:afterAutospacing="0" w:line="360" w:lineRule="auto"/>
        <w:jc w:val="both"/>
        <w:rPr>
          <w:noProof/>
        </w:rPr>
      </w:pPr>
      <w:r>
        <w:rPr>
          <w:noProof/>
        </w:rPr>
        <w:drawing>
          <wp:inline distT="0" distB="0" distL="0" distR="0" wp14:anchorId="02783FA3" wp14:editId="2D25EC5B">
            <wp:extent cx="2434590" cy="1335246"/>
            <wp:effectExtent l="0" t="0" r="3810" b="0"/>
            <wp:docPr id="175" name="Imagen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2445277" cy="1341107"/>
                    </a:xfrm>
                    <a:prstGeom prst="rect">
                      <a:avLst/>
                    </a:prstGeom>
                  </pic:spPr>
                </pic:pic>
              </a:graphicData>
            </a:graphic>
          </wp:inline>
        </w:drawing>
      </w:r>
      <w:r>
        <w:rPr>
          <w:rFonts w:eastAsiaTheme="minorHAnsi"/>
          <w:lang w:eastAsia="en-US"/>
        </w:rPr>
        <w:t xml:space="preserve"> </w:t>
      </w:r>
      <w:r>
        <w:rPr>
          <w:noProof/>
        </w:rPr>
        <w:t xml:space="preserve">                         </w:t>
      </w:r>
      <w:r>
        <w:rPr>
          <w:noProof/>
        </w:rPr>
        <w:drawing>
          <wp:inline distT="0" distB="0" distL="0" distR="0" wp14:anchorId="6EF089A3" wp14:editId="555E2701">
            <wp:extent cx="2047839" cy="1339850"/>
            <wp:effectExtent l="0" t="0" r="0" b="0"/>
            <wp:docPr id="176" name="Imagen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069858" cy="1354257"/>
                    </a:xfrm>
                    <a:prstGeom prst="rect">
                      <a:avLst/>
                    </a:prstGeom>
                  </pic:spPr>
                </pic:pic>
              </a:graphicData>
            </a:graphic>
          </wp:inline>
        </w:drawing>
      </w:r>
    </w:p>
    <w:p w:rsidR="0045484F" w:rsidRPr="005F460C" w:rsidRDefault="0045484F" w:rsidP="00FB5A93">
      <w:pPr>
        <w:pStyle w:val="NormalWeb"/>
        <w:spacing w:before="240" w:beforeAutospacing="0" w:after="240" w:afterAutospacing="0" w:line="360" w:lineRule="auto"/>
        <w:jc w:val="both"/>
        <w:rPr>
          <w:rFonts w:eastAsiaTheme="minorHAnsi"/>
          <w:lang w:eastAsia="en-US"/>
        </w:rPr>
      </w:pPr>
    </w:p>
    <w:p w:rsidR="007601EC" w:rsidRPr="004D1D77" w:rsidRDefault="007601EC" w:rsidP="007601EC">
      <w:pPr>
        <w:spacing w:line="360" w:lineRule="auto"/>
        <w:jc w:val="both"/>
        <w:rPr>
          <w:rFonts w:ascii="Arial" w:hAnsi="Arial" w:cs="Arial"/>
          <w:b/>
          <w:sz w:val="24"/>
          <w:szCs w:val="24"/>
        </w:rPr>
      </w:pPr>
      <w:r w:rsidRPr="004D1D77">
        <w:rPr>
          <w:rFonts w:ascii="Arial" w:hAnsi="Arial" w:cs="Arial"/>
          <w:b/>
          <w:sz w:val="24"/>
          <w:szCs w:val="24"/>
        </w:rPr>
        <w:t>Red Ferroviaria</w:t>
      </w:r>
    </w:p>
    <w:p w:rsidR="002A484C" w:rsidRPr="004D1D77" w:rsidRDefault="007601EC" w:rsidP="007601EC">
      <w:pPr>
        <w:spacing w:line="360" w:lineRule="auto"/>
        <w:ind w:firstLine="708"/>
        <w:jc w:val="both"/>
        <w:rPr>
          <w:rFonts w:ascii="Arial" w:hAnsi="Arial" w:cs="Arial"/>
          <w:sz w:val="24"/>
          <w:szCs w:val="24"/>
        </w:rPr>
      </w:pPr>
      <w:r w:rsidRPr="004D1D77">
        <w:rPr>
          <w:rFonts w:ascii="Arial" w:hAnsi="Arial" w:cs="Arial"/>
          <w:sz w:val="24"/>
          <w:szCs w:val="24"/>
        </w:rPr>
        <w:t>Lejos de los años de esplendor del ferrocarril en argentina, donde eran jugaban un papel clave en el desarrollo de la economía con la explotación agropecuaria.</w:t>
      </w:r>
      <w:r w:rsidR="007D7407" w:rsidRPr="004D1D77">
        <w:rPr>
          <w:rFonts w:ascii="Arial" w:hAnsi="Arial" w:cs="Arial"/>
          <w:sz w:val="24"/>
          <w:szCs w:val="24"/>
        </w:rPr>
        <w:t xml:space="preserve"> La Argentina logro contar con más de 50000Km de extensión. Hoy cuenta con menos de la mitad. Y lejos de explotarse como debería ser. Aquí un mapa de 1913.</w:t>
      </w:r>
    </w:p>
    <w:p w:rsidR="007D7407" w:rsidRDefault="007D7407" w:rsidP="007D7407">
      <w:pPr>
        <w:spacing w:line="360" w:lineRule="auto"/>
        <w:ind w:firstLine="708"/>
        <w:jc w:val="center"/>
        <w:rPr>
          <w:noProof/>
          <w:lang w:eastAsia="es-AR"/>
        </w:rPr>
      </w:pPr>
      <w:r>
        <w:rPr>
          <w:noProof/>
          <w:lang w:eastAsia="es-AR"/>
        </w:rPr>
        <w:drawing>
          <wp:inline distT="0" distB="0" distL="0" distR="0" wp14:anchorId="18DF5040" wp14:editId="0DF3D61A">
            <wp:extent cx="2425405" cy="3171793"/>
            <wp:effectExtent l="19050" t="19050" r="13335" b="10160"/>
            <wp:docPr id="177" name="Imagen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436427" cy="3186207"/>
                    </a:xfrm>
                    <a:prstGeom prst="rect">
                      <a:avLst/>
                    </a:prstGeom>
                    <a:ln>
                      <a:solidFill>
                        <a:schemeClr val="tx1"/>
                      </a:solidFill>
                    </a:ln>
                  </pic:spPr>
                </pic:pic>
              </a:graphicData>
            </a:graphic>
          </wp:inline>
        </w:drawing>
      </w:r>
    </w:p>
    <w:p w:rsidR="007D7407" w:rsidRPr="004D1D77" w:rsidRDefault="004C043D" w:rsidP="009A273F">
      <w:pPr>
        <w:spacing w:line="360" w:lineRule="auto"/>
        <w:jc w:val="both"/>
        <w:rPr>
          <w:rFonts w:ascii="Arial" w:hAnsi="Arial" w:cs="Arial"/>
          <w:noProof/>
          <w:sz w:val="24"/>
          <w:szCs w:val="24"/>
          <w:lang w:eastAsia="es-AR"/>
        </w:rPr>
      </w:pPr>
      <w:r w:rsidRPr="004D1D77">
        <w:rPr>
          <w:rFonts w:ascii="Arial" w:hAnsi="Arial" w:cs="Arial"/>
          <w:noProof/>
          <w:sz w:val="24"/>
          <w:szCs w:val="24"/>
          <w:lang w:eastAsia="es-AR"/>
        </w:rPr>
        <w:lastRenderedPageBreak/>
        <w:t>En la actualidad si bien no hay un proyecto maestro que indique que el transporte</w:t>
      </w:r>
      <w:r w:rsidR="002C5DDF" w:rsidRPr="004D1D77">
        <w:rPr>
          <w:rFonts w:ascii="Arial" w:hAnsi="Arial" w:cs="Arial"/>
          <w:noProof/>
          <w:sz w:val="24"/>
          <w:szCs w:val="24"/>
          <w:lang w:eastAsia="es-AR"/>
        </w:rPr>
        <w:t xml:space="preserve"> ferroviario, sera tenido en cuenta de manera Federal, hay algunos sectores que se empiezan a escuchar, como en Mendoza o Santa Fe. </w:t>
      </w:r>
      <w:r w:rsidR="009A273F" w:rsidRPr="004D1D77">
        <w:rPr>
          <w:rFonts w:ascii="Arial" w:hAnsi="Arial" w:cs="Arial"/>
          <w:noProof/>
          <w:sz w:val="24"/>
          <w:szCs w:val="24"/>
          <w:lang w:eastAsia="es-AR"/>
        </w:rPr>
        <w:t>Pero nada relevante.</w:t>
      </w:r>
    </w:p>
    <w:p w:rsidR="009A273F" w:rsidRPr="004D1D77" w:rsidRDefault="009A273F" w:rsidP="009A273F">
      <w:pPr>
        <w:spacing w:line="360" w:lineRule="auto"/>
        <w:jc w:val="both"/>
        <w:rPr>
          <w:rFonts w:ascii="Arial" w:hAnsi="Arial" w:cs="Arial"/>
          <w:noProof/>
          <w:sz w:val="24"/>
          <w:szCs w:val="24"/>
          <w:lang w:eastAsia="es-AR"/>
        </w:rPr>
      </w:pPr>
      <w:r w:rsidRPr="004D1D77">
        <w:rPr>
          <w:rFonts w:ascii="Arial" w:hAnsi="Arial" w:cs="Arial"/>
          <w:noProof/>
          <w:sz w:val="24"/>
          <w:szCs w:val="24"/>
          <w:lang w:eastAsia="es-AR"/>
        </w:rPr>
        <w:t>Si pensamos que un tren de carga equivale a 30 camiones, y que un tren consume 3.5 veces menos de combustible y el costo es menor al de un camion (50% menos). Si tambien vmos a potencias el mundo (Estados Unidos y Alemania) y vemos que ellos transportan el 80% de sus cargas en trenes. Porque Argentina no retoma la agenda Ferroviaria. Lo unico que me queda pensar es que la traba principal es el Gremio de Camioneros, el cual hablamos anteriormente.</w:t>
      </w:r>
    </w:p>
    <w:p w:rsidR="009A273F" w:rsidRDefault="009A273F" w:rsidP="009A273F">
      <w:pPr>
        <w:spacing w:line="360" w:lineRule="auto"/>
        <w:jc w:val="both"/>
        <w:rPr>
          <w:noProof/>
          <w:lang w:eastAsia="es-AR"/>
        </w:rPr>
      </w:pPr>
    </w:p>
    <w:p w:rsidR="00072794" w:rsidRPr="004D1D77" w:rsidRDefault="00072794" w:rsidP="00605536">
      <w:pPr>
        <w:spacing w:line="360" w:lineRule="auto"/>
        <w:jc w:val="both"/>
        <w:rPr>
          <w:rFonts w:ascii="Arial" w:hAnsi="Arial" w:cs="Arial"/>
          <w:b/>
          <w:sz w:val="28"/>
          <w:szCs w:val="24"/>
        </w:rPr>
      </w:pPr>
      <w:r w:rsidRPr="004D1D77">
        <w:rPr>
          <w:rFonts w:ascii="Arial" w:hAnsi="Arial" w:cs="Arial"/>
          <w:b/>
          <w:sz w:val="28"/>
          <w:szCs w:val="24"/>
        </w:rPr>
        <w:t>Capítulo 3 “Logistica 4.0”</w:t>
      </w:r>
    </w:p>
    <w:p w:rsidR="00B11DC7" w:rsidRPr="004D1D77" w:rsidRDefault="00E269DB" w:rsidP="00605536">
      <w:pPr>
        <w:spacing w:line="360" w:lineRule="auto"/>
        <w:ind w:firstLine="708"/>
        <w:jc w:val="both"/>
        <w:rPr>
          <w:rFonts w:ascii="Arial" w:hAnsi="Arial" w:cs="Arial"/>
          <w:sz w:val="24"/>
          <w:szCs w:val="24"/>
        </w:rPr>
      </w:pPr>
      <w:r w:rsidRPr="004D1D77">
        <w:rPr>
          <w:rFonts w:ascii="Arial" w:hAnsi="Arial" w:cs="Arial"/>
          <w:sz w:val="24"/>
          <w:szCs w:val="24"/>
        </w:rPr>
        <w:t>En este capítulo</w:t>
      </w:r>
      <w:r w:rsidR="00895C2F" w:rsidRPr="004D1D77">
        <w:rPr>
          <w:rFonts w:ascii="Arial" w:hAnsi="Arial" w:cs="Arial"/>
          <w:sz w:val="24"/>
          <w:szCs w:val="24"/>
        </w:rPr>
        <w:t xml:space="preserve"> abordaremos el hoy, lo que necesita el mercado para ser el modelo más eficiente. </w:t>
      </w:r>
      <w:r w:rsidR="0065747F" w:rsidRPr="004D1D77">
        <w:rPr>
          <w:rFonts w:ascii="Arial" w:hAnsi="Arial" w:cs="Arial"/>
          <w:sz w:val="24"/>
          <w:szCs w:val="24"/>
        </w:rPr>
        <w:t xml:space="preserve">Como comenta en el artículo “Que es la Logistica 4.0? </w:t>
      </w:r>
      <w:sdt>
        <w:sdtPr>
          <w:rPr>
            <w:rFonts w:ascii="Arial" w:hAnsi="Arial" w:cs="Arial"/>
            <w:sz w:val="24"/>
            <w:szCs w:val="24"/>
          </w:rPr>
          <w:id w:val="-1684433879"/>
          <w:citation/>
        </w:sdtPr>
        <w:sdtContent>
          <w:r w:rsidR="0065747F" w:rsidRPr="004D1D77">
            <w:rPr>
              <w:rFonts w:ascii="Arial" w:hAnsi="Arial" w:cs="Arial"/>
              <w:sz w:val="24"/>
              <w:szCs w:val="24"/>
            </w:rPr>
            <w:fldChar w:fldCharType="begin"/>
          </w:r>
          <w:r w:rsidR="0065747F" w:rsidRPr="004D1D77">
            <w:rPr>
              <w:rFonts w:ascii="Arial" w:hAnsi="Arial" w:cs="Arial"/>
              <w:sz w:val="24"/>
              <w:szCs w:val="24"/>
            </w:rPr>
            <w:instrText xml:space="preserve"> CITATION Rec \l 11274 </w:instrText>
          </w:r>
          <w:r w:rsidR="0065747F" w:rsidRPr="004D1D77">
            <w:rPr>
              <w:rFonts w:ascii="Arial" w:hAnsi="Arial" w:cs="Arial"/>
              <w:sz w:val="24"/>
              <w:szCs w:val="24"/>
            </w:rPr>
            <w:fldChar w:fldCharType="separate"/>
          </w:r>
          <w:r w:rsidR="0065747F" w:rsidRPr="004D1D77">
            <w:rPr>
              <w:rFonts w:ascii="Arial" w:hAnsi="Arial" w:cs="Arial"/>
              <w:noProof/>
              <w:sz w:val="24"/>
              <w:szCs w:val="24"/>
            </w:rPr>
            <w:t>(Recondo, s.f.)</w:t>
          </w:r>
          <w:r w:rsidR="0065747F" w:rsidRPr="004D1D77">
            <w:rPr>
              <w:rFonts w:ascii="Arial" w:hAnsi="Arial" w:cs="Arial"/>
              <w:sz w:val="24"/>
              <w:szCs w:val="24"/>
            </w:rPr>
            <w:fldChar w:fldCharType="end"/>
          </w:r>
        </w:sdtContent>
      </w:sdt>
      <w:r w:rsidR="0065747F" w:rsidRPr="004D1D77">
        <w:rPr>
          <w:rFonts w:ascii="Arial" w:hAnsi="Arial" w:cs="Arial"/>
          <w:sz w:val="24"/>
          <w:szCs w:val="24"/>
        </w:rPr>
        <w:t>, e</w:t>
      </w:r>
      <w:r w:rsidR="00895C2F" w:rsidRPr="004D1D77">
        <w:rPr>
          <w:rFonts w:ascii="Arial" w:hAnsi="Arial" w:cs="Arial"/>
          <w:sz w:val="24"/>
          <w:szCs w:val="24"/>
        </w:rPr>
        <w:t xml:space="preserve">l auge del comercio electrónico, ha posicionado la Logistica en un lugar clave, el cual requiere de cambios inminentes. Cambios como la incorporación constante de tecnología, la cual podemos identificarlas como </w:t>
      </w:r>
      <w:r w:rsidR="0082314B" w:rsidRPr="004D1D77">
        <w:rPr>
          <w:rFonts w:ascii="Arial" w:hAnsi="Arial" w:cs="Arial"/>
          <w:sz w:val="24"/>
          <w:szCs w:val="24"/>
        </w:rPr>
        <w:t xml:space="preserve">por ejemplo </w:t>
      </w:r>
      <w:r w:rsidR="00895C2F" w:rsidRPr="004D1D77">
        <w:rPr>
          <w:rFonts w:ascii="Arial" w:hAnsi="Arial" w:cs="Arial"/>
          <w:sz w:val="24"/>
          <w:szCs w:val="24"/>
        </w:rPr>
        <w:t>Big Data</w:t>
      </w:r>
      <w:r w:rsidR="0082314B" w:rsidRPr="004D1D77">
        <w:rPr>
          <w:rFonts w:ascii="Arial" w:hAnsi="Arial" w:cs="Arial"/>
          <w:sz w:val="24"/>
          <w:szCs w:val="24"/>
        </w:rPr>
        <w:t>. ¿Y que es?</w:t>
      </w:r>
      <w:r w:rsidR="00895C2F" w:rsidRPr="004D1D77">
        <w:rPr>
          <w:rFonts w:ascii="Arial" w:hAnsi="Arial" w:cs="Arial"/>
          <w:sz w:val="24"/>
          <w:szCs w:val="24"/>
        </w:rPr>
        <w:t xml:space="preserve"> </w:t>
      </w:r>
      <w:r w:rsidR="0082314B" w:rsidRPr="004D1D77">
        <w:rPr>
          <w:rFonts w:ascii="Arial" w:hAnsi="Arial" w:cs="Arial"/>
          <w:sz w:val="24"/>
          <w:szCs w:val="24"/>
        </w:rPr>
        <w:t>Es</w:t>
      </w:r>
      <w:r w:rsidR="00895C2F" w:rsidRPr="004D1D77">
        <w:rPr>
          <w:rFonts w:ascii="Arial" w:hAnsi="Arial" w:cs="Arial"/>
          <w:sz w:val="24"/>
          <w:szCs w:val="24"/>
        </w:rPr>
        <w:t xml:space="preserve"> la obtención, gestión y utilización de datos masivos que permiten un flujo constante de información relativa a las actividades logísticas que se llevan a cabo</w:t>
      </w:r>
      <w:r w:rsidR="0082314B" w:rsidRPr="004D1D77">
        <w:rPr>
          <w:rFonts w:ascii="Arial" w:hAnsi="Arial" w:cs="Arial"/>
          <w:sz w:val="24"/>
          <w:szCs w:val="24"/>
        </w:rPr>
        <w:t>.</w:t>
      </w:r>
    </w:p>
    <w:p w:rsidR="00D66DEB" w:rsidRPr="004D1D77" w:rsidRDefault="00D66DEB" w:rsidP="00605536">
      <w:pPr>
        <w:spacing w:line="360" w:lineRule="auto"/>
        <w:ind w:firstLine="708"/>
        <w:jc w:val="both"/>
        <w:rPr>
          <w:rFonts w:ascii="Arial" w:hAnsi="Arial" w:cs="Arial"/>
          <w:sz w:val="24"/>
          <w:szCs w:val="24"/>
        </w:rPr>
      </w:pPr>
      <w:r w:rsidRPr="004D1D77">
        <w:rPr>
          <w:rFonts w:ascii="Arial" w:hAnsi="Arial" w:cs="Arial"/>
          <w:sz w:val="24"/>
          <w:szCs w:val="24"/>
        </w:rPr>
        <w:t xml:space="preserve">Podemos hablar </w:t>
      </w:r>
      <w:r w:rsidR="00037BCB" w:rsidRPr="004D1D77">
        <w:rPr>
          <w:rFonts w:ascii="Arial" w:hAnsi="Arial" w:cs="Arial"/>
          <w:sz w:val="24"/>
          <w:szCs w:val="24"/>
        </w:rPr>
        <w:t xml:space="preserve">también </w:t>
      </w:r>
      <w:r w:rsidRPr="004D1D77">
        <w:rPr>
          <w:rFonts w:ascii="Arial" w:hAnsi="Arial" w:cs="Arial"/>
          <w:sz w:val="24"/>
          <w:szCs w:val="24"/>
        </w:rPr>
        <w:t xml:space="preserve">de </w:t>
      </w:r>
      <w:proofErr w:type="spellStart"/>
      <w:r w:rsidRPr="004D1D77">
        <w:rPr>
          <w:rFonts w:ascii="Arial" w:hAnsi="Arial" w:cs="Arial"/>
          <w:sz w:val="24"/>
          <w:szCs w:val="24"/>
        </w:rPr>
        <w:t>IoT</w:t>
      </w:r>
      <w:proofErr w:type="spellEnd"/>
      <w:r w:rsidRPr="004D1D77">
        <w:rPr>
          <w:rFonts w:ascii="Arial" w:hAnsi="Arial" w:cs="Arial"/>
          <w:sz w:val="24"/>
          <w:szCs w:val="24"/>
        </w:rPr>
        <w:t xml:space="preserve"> (Internet of </w:t>
      </w:r>
      <w:proofErr w:type="spellStart"/>
      <w:r w:rsidRPr="004D1D77">
        <w:rPr>
          <w:rFonts w:ascii="Arial" w:hAnsi="Arial" w:cs="Arial"/>
          <w:sz w:val="24"/>
          <w:szCs w:val="24"/>
        </w:rPr>
        <w:t>Things</w:t>
      </w:r>
      <w:proofErr w:type="spellEnd"/>
      <w:r w:rsidRPr="004D1D77">
        <w:rPr>
          <w:rFonts w:ascii="Arial" w:hAnsi="Arial" w:cs="Arial"/>
          <w:sz w:val="24"/>
          <w:szCs w:val="24"/>
        </w:rPr>
        <w:t xml:space="preserve">), o conocida como el internet de las cosas, y </w:t>
      </w:r>
      <w:r w:rsidR="00037BCB" w:rsidRPr="004D1D77">
        <w:rPr>
          <w:rFonts w:ascii="Arial" w:hAnsi="Arial" w:cs="Arial"/>
          <w:sz w:val="24"/>
          <w:szCs w:val="24"/>
        </w:rPr>
        <w:t>cuando</w:t>
      </w:r>
      <w:r w:rsidRPr="004D1D77">
        <w:rPr>
          <w:rFonts w:ascii="Arial" w:hAnsi="Arial" w:cs="Arial"/>
          <w:sz w:val="24"/>
          <w:szCs w:val="24"/>
        </w:rPr>
        <w:t xml:space="preserve"> decimos esto es, hablar de la alta conectividad que existe entre los recursos diarios de las logísticas, como los son los GPS en los vehículos, para poder hacer un seguimiento en tiempo real de donde está ubicado y del tiempo que falta para llegar al próximo destino. </w:t>
      </w:r>
      <w:r w:rsidR="00037BCB" w:rsidRPr="004D1D77">
        <w:rPr>
          <w:rFonts w:ascii="Arial" w:hAnsi="Arial" w:cs="Arial"/>
          <w:sz w:val="24"/>
          <w:szCs w:val="24"/>
        </w:rPr>
        <w:t xml:space="preserve">Como estos dos, podemos hablar también de Cloud Computing, la inteligencia artificial, o la realidad aumentada para conectar clientes, productos y proveedores, simplificando todo tipo de procesos y operaciones, para así dar respuesta a los siguientes retos: </w:t>
      </w:r>
    </w:p>
    <w:p w:rsidR="00037BCB" w:rsidRPr="004D1D77" w:rsidRDefault="00037BCB" w:rsidP="00605536">
      <w:pPr>
        <w:pStyle w:val="NormalWeb"/>
        <w:numPr>
          <w:ilvl w:val="0"/>
          <w:numId w:val="5"/>
        </w:numPr>
        <w:shd w:val="clear" w:color="auto" w:fill="FFFFFF"/>
        <w:spacing w:before="0" w:beforeAutospacing="0" w:after="160" w:afterAutospacing="0" w:line="360" w:lineRule="auto"/>
        <w:jc w:val="both"/>
        <w:rPr>
          <w:rFonts w:ascii="Arial" w:eastAsiaTheme="minorHAnsi" w:hAnsi="Arial" w:cs="Arial"/>
          <w:lang w:eastAsia="en-US"/>
        </w:rPr>
      </w:pPr>
      <w:r w:rsidRPr="004D1D77">
        <w:rPr>
          <w:rFonts w:ascii="Arial" w:eastAsiaTheme="minorHAnsi" w:hAnsi="Arial" w:cs="Arial"/>
          <w:lang w:eastAsia="en-US"/>
        </w:rPr>
        <w:t xml:space="preserve">Gestionar tamaños de series y tiempos de respuesta más cortos. </w:t>
      </w:r>
    </w:p>
    <w:p w:rsidR="00037BCB" w:rsidRPr="004D1D77" w:rsidRDefault="00037BCB" w:rsidP="00605536">
      <w:pPr>
        <w:pStyle w:val="NormalWeb"/>
        <w:numPr>
          <w:ilvl w:val="0"/>
          <w:numId w:val="5"/>
        </w:numPr>
        <w:shd w:val="clear" w:color="auto" w:fill="FFFFFF"/>
        <w:spacing w:before="0" w:beforeAutospacing="0" w:after="160" w:afterAutospacing="0" w:line="360" w:lineRule="auto"/>
        <w:jc w:val="both"/>
        <w:rPr>
          <w:rFonts w:ascii="Arial" w:eastAsiaTheme="minorHAnsi" w:hAnsi="Arial" w:cs="Arial"/>
          <w:lang w:eastAsia="en-US"/>
        </w:rPr>
      </w:pPr>
      <w:r w:rsidRPr="004D1D77">
        <w:rPr>
          <w:rFonts w:ascii="Arial" w:eastAsiaTheme="minorHAnsi" w:hAnsi="Arial" w:cs="Arial"/>
          <w:lang w:eastAsia="en-US"/>
        </w:rPr>
        <w:lastRenderedPageBreak/>
        <w:t>Aprovechar la información para anticipar las necesidades del cliente.</w:t>
      </w:r>
    </w:p>
    <w:p w:rsidR="00037BCB" w:rsidRPr="004D1D77" w:rsidRDefault="00037BCB" w:rsidP="00605536">
      <w:pPr>
        <w:pStyle w:val="NormalWeb"/>
        <w:numPr>
          <w:ilvl w:val="0"/>
          <w:numId w:val="5"/>
        </w:numPr>
        <w:shd w:val="clear" w:color="auto" w:fill="FFFFFF"/>
        <w:spacing w:before="0" w:beforeAutospacing="0" w:after="160" w:afterAutospacing="0" w:line="360" w:lineRule="auto"/>
        <w:jc w:val="both"/>
        <w:rPr>
          <w:rFonts w:ascii="Arial" w:eastAsiaTheme="minorHAnsi" w:hAnsi="Arial" w:cs="Arial"/>
          <w:lang w:eastAsia="en-US"/>
        </w:rPr>
      </w:pPr>
      <w:r w:rsidRPr="004D1D77">
        <w:rPr>
          <w:rFonts w:ascii="Arial" w:eastAsiaTheme="minorHAnsi" w:hAnsi="Arial" w:cs="Arial"/>
          <w:lang w:eastAsia="en-US"/>
        </w:rPr>
        <w:t>Gestionar la trazabilidad de extremo a extremo.</w:t>
      </w:r>
    </w:p>
    <w:p w:rsidR="00E863C4" w:rsidRPr="004D1D77" w:rsidRDefault="00E863C4" w:rsidP="00605536">
      <w:pPr>
        <w:pStyle w:val="NormalWeb"/>
        <w:shd w:val="clear" w:color="auto" w:fill="FFFFFF"/>
        <w:spacing w:before="0" w:beforeAutospacing="0" w:after="160" w:afterAutospacing="0" w:line="360" w:lineRule="auto"/>
        <w:jc w:val="both"/>
        <w:rPr>
          <w:rFonts w:ascii="Arial" w:eastAsiaTheme="minorHAnsi" w:hAnsi="Arial" w:cs="Arial"/>
          <w:lang w:eastAsia="en-US"/>
        </w:rPr>
      </w:pPr>
      <w:r w:rsidRPr="004D1D77">
        <w:rPr>
          <w:rFonts w:ascii="Arial" w:eastAsiaTheme="minorHAnsi" w:hAnsi="Arial" w:cs="Arial"/>
          <w:lang w:eastAsia="en-US"/>
        </w:rPr>
        <w:t xml:space="preserve">Dentro de la gestión de almacenes y la distribución de mercancías, el uso de las nuevas tecnologías </w:t>
      </w:r>
      <w:r w:rsidR="00645320" w:rsidRPr="004D1D77">
        <w:rPr>
          <w:rFonts w:ascii="Arial" w:eastAsiaTheme="minorHAnsi" w:hAnsi="Arial" w:cs="Arial"/>
          <w:lang w:eastAsia="en-US"/>
        </w:rPr>
        <w:t xml:space="preserve">nos </w:t>
      </w:r>
      <w:r w:rsidRPr="004D1D77">
        <w:rPr>
          <w:rFonts w:ascii="Arial" w:eastAsiaTheme="minorHAnsi" w:hAnsi="Arial" w:cs="Arial"/>
          <w:lang w:eastAsia="en-US"/>
        </w:rPr>
        <w:t>va a posibilitar los siguientes avances:</w:t>
      </w:r>
    </w:p>
    <w:p w:rsidR="00E863C4" w:rsidRPr="004D1D77" w:rsidRDefault="00E863C4" w:rsidP="00605536">
      <w:pPr>
        <w:pStyle w:val="NormalWeb"/>
        <w:numPr>
          <w:ilvl w:val="0"/>
          <w:numId w:val="5"/>
        </w:numPr>
        <w:shd w:val="clear" w:color="auto" w:fill="FFFFFF"/>
        <w:spacing w:before="0" w:beforeAutospacing="0" w:after="160" w:afterAutospacing="0" w:line="360" w:lineRule="auto"/>
        <w:jc w:val="both"/>
        <w:rPr>
          <w:rFonts w:ascii="Arial" w:eastAsiaTheme="minorHAnsi" w:hAnsi="Arial" w:cs="Arial"/>
          <w:lang w:eastAsia="en-US"/>
        </w:rPr>
      </w:pPr>
      <w:r w:rsidRPr="004D1D77">
        <w:rPr>
          <w:rFonts w:ascii="Arial" w:eastAsiaTheme="minorHAnsi" w:hAnsi="Arial" w:cs="Arial"/>
          <w:lang w:eastAsia="en-US"/>
        </w:rPr>
        <w:t>· Uso de </w:t>
      </w:r>
      <w:hyperlink r:id="rId42" w:history="1">
        <w:r w:rsidRPr="004D1D77">
          <w:rPr>
            <w:rFonts w:ascii="Arial" w:eastAsiaTheme="minorHAnsi" w:hAnsi="Arial" w:cs="Arial"/>
            <w:lang w:eastAsia="en-US"/>
          </w:rPr>
          <w:t>drones</w:t>
        </w:r>
      </w:hyperlink>
      <w:r w:rsidRPr="004D1D77">
        <w:rPr>
          <w:rFonts w:ascii="Arial" w:eastAsiaTheme="minorHAnsi" w:hAnsi="Arial" w:cs="Arial"/>
          <w:lang w:eastAsia="en-US"/>
        </w:rPr>
        <w:t> o de vehículos autónomos, sin conductor, para la entrega de los pedidos.</w:t>
      </w:r>
    </w:p>
    <w:p w:rsidR="00E863C4" w:rsidRPr="004D1D77" w:rsidRDefault="00E863C4" w:rsidP="00605536">
      <w:pPr>
        <w:pStyle w:val="NormalWeb"/>
        <w:numPr>
          <w:ilvl w:val="0"/>
          <w:numId w:val="5"/>
        </w:numPr>
        <w:shd w:val="clear" w:color="auto" w:fill="FFFFFF"/>
        <w:spacing w:before="0" w:beforeAutospacing="0" w:after="160" w:afterAutospacing="0" w:line="360" w:lineRule="auto"/>
        <w:jc w:val="both"/>
        <w:rPr>
          <w:rFonts w:ascii="Arial" w:eastAsiaTheme="minorHAnsi" w:hAnsi="Arial" w:cs="Arial"/>
          <w:lang w:eastAsia="en-US"/>
        </w:rPr>
      </w:pPr>
      <w:r w:rsidRPr="004D1D77">
        <w:rPr>
          <w:rFonts w:ascii="Arial" w:eastAsiaTheme="minorHAnsi" w:hAnsi="Arial" w:cs="Arial"/>
          <w:lang w:eastAsia="en-US"/>
        </w:rPr>
        <w:t>· Análisis predictivo del comportamiento de los receptores para disminuir el número de entregas fallidas.</w:t>
      </w:r>
    </w:p>
    <w:p w:rsidR="00E863C4" w:rsidRPr="004D1D77" w:rsidRDefault="00E863C4" w:rsidP="00605536">
      <w:pPr>
        <w:pStyle w:val="NormalWeb"/>
        <w:numPr>
          <w:ilvl w:val="0"/>
          <w:numId w:val="5"/>
        </w:numPr>
        <w:shd w:val="clear" w:color="auto" w:fill="FFFFFF"/>
        <w:spacing w:before="0" w:beforeAutospacing="0" w:after="160" w:afterAutospacing="0" w:line="360" w:lineRule="auto"/>
        <w:jc w:val="both"/>
        <w:rPr>
          <w:rFonts w:ascii="Arial" w:eastAsiaTheme="minorHAnsi" w:hAnsi="Arial" w:cs="Arial"/>
          <w:lang w:eastAsia="en-US"/>
        </w:rPr>
      </w:pPr>
      <w:r w:rsidRPr="004D1D77">
        <w:rPr>
          <w:rFonts w:ascii="Arial" w:eastAsiaTheme="minorHAnsi" w:hAnsi="Arial" w:cs="Arial"/>
          <w:lang w:eastAsia="en-US"/>
        </w:rPr>
        <w:t>· Utilización de dispositivos </w:t>
      </w:r>
      <w:hyperlink r:id="rId43" w:history="1">
        <w:r w:rsidRPr="004D1D77">
          <w:rPr>
            <w:rFonts w:ascii="Arial" w:eastAsiaTheme="minorHAnsi" w:hAnsi="Arial" w:cs="Arial"/>
            <w:lang w:eastAsia="en-US"/>
          </w:rPr>
          <w:t>RFID</w:t>
        </w:r>
      </w:hyperlink>
      <w:r w:rsidRPr="004D1D77">
        <w:rPr>
          <w:rFonts w:ascii="Arial" w:eastAsiaTheme="minorHAnsi" w:hAnsi="Arial" w:cs="Arial"/>
          <w:lang w:eastAsia="en-US"/>
        </w:rPr>
        <w:t>, cada vez más baratos, que permiten monitorizar a distancia la posición de los materiales dentro del almacén.</w:t>
      </w:r>
    </w:p>
    <w:p w:rsidR="00E863C4" w:rsidRPr="004D1D77" w:rsidRDefault="00E863C4" w:rsidP="00605536">
      <w:pPr>
        <w:pStyle w:val="NormalWeb"/>
        <w:numPr>
          <w:ilvl w:val="0"/>
          <w:numId w:val="5"/>
        </w:numPr>
        <w:shd w:val="clear" w:color="auto" w:fill="FFFFFF"/>
        <w:spacing w:before="0" w:beforeAutospacing="0" w:after="160" w:afterAutospacing="0" w:line="360" w:lineRule="auto"/>
        <w:jc w:val="both"/>
        <w:rPr>
          <w:rFonts w:ascii="Arial" w:eastAsiaTheme="minorHAnsi" w:hAnsi="Arial" w:cs="Arial"/>
          <w:lang w:eastAsia="en-US"/>
        </w:rPr>
      </w:pPr>
      <w:r w:rsidRPr="004D1D77">
        <w:rPr>
          <w:rFonts w:ascii="Arial" w:eastAsiaTheme="minorHAnsi" w:hAnsi="Arial" w:cs="Arial"/>
          <w:lang w:eastAsia="en-US"/>
        </w:rPr>
        <w:t>· Evaluación en tiempo real de los condicionantes externos para seleccionar la mejor ruta de reparto, y adaptación instantánea de los recorridos de transporte y reabastecimiento, en caso de imprevistos.</w:t>
      </w:r>
    </w:p>
    <w:p w:rsidR="00E863C4" w:rsidRPr="004D1D77" w:rsidRDefault="00E863C4" w:rsidP="00605536">
      <w:pPr>
        <w:pStyle w:val="NormalWeb"/>
        <w:numPr>
          <w:ilvl w:val="0"/>
          <w:numId w:val="5"/>
        </w:numPr>
        <w:shd w:val="clear" w:color="auto" w:fill="FFFFFF"/>
        <w:spacing w:before="0" w:beforeAutospacing="0" w:after="160" w:afterAutospacing="0" w:line="360" w:lineRule="auto"/>
        <w:jc w:val="both"/>
        <w:rPr>
          <w:rFonts w:ascii="Arial" w:eastAsiaTheme="minorHAnsi" w:hAnsi="Arial" w:cs="Arial"/>
          <w:lang w:eastAsia="en-US"/>
        </w:rPr>
      </w:pPr>
      <w:r w:rsidRPr="004D1D77">
        <w:rPr>
          <w:rFonts w:ascii="Arial" w:eastAsiaTheme="minorHAnsi" w:hAnsi="Arial" w:cs="Arial"/>
          <w:lang w:eastAsia="en-US"/>
        </w:rPr>
        <w:t>· Detección de problemas que puedan comprometer el buen estado de los productos antes de que estos lleguen a su destino.</w:t>
      </w:r>
    </w:p>
    <w:p w:rsidR="00645320" w:rsidRDefault="00645320" w:rsidP="00605536">
      <w:pPr>
        <w:pStyle w:val="NormalWeb"/>
        <w:shd w:val="clear" w:color="auto" w:fill="FFFFFF"/>
        <w:spacing w:before="0" w:beforeAutospacing="0" w:after="160" w:afterAutospacing="0" w:line="360" w:lineRule="auto"/>
        <w:jc w:val="center"/>
        <w:rPr>
          <w:rFonts w:eastAsiaTheme="minorHAnsi"/>
          <w:lang w:eastAsia="en-US"/>
        </w:rPr>
      </w:pPr>
      <w:r>
        <w:rPr>
          <w:noProof/>
        </w:rPr>
        <w:drawing>
          <wp:inline distT="0" distB="0" distL="0" distR="0" wp14:anchorId="5A2B09C7" wp14:editId="12649B68">
            <wp:extent cx="3127563" cy="1790700"/>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188196" cy="1825415"/>
                    </a:xfrm>
                    <a:prstGeom prst="rect">
                      <a:avLst/>
                    </a:prstGeom>
                  </pic:spPr>
                </pic:pic>
              </a:graphicData>
            </a:graphic>
          </wp:inline>
        </w:drawing>
      </w:r>
    </w:p>
    <w:p w:rsidR="0045484F" w:rsidRDefault="0045484F" w:rsidP="00605536">
      <w:pPr>
        <w:pStyle w:val="NormalWeb"/>
        <w:shd w:val="clear" w:color="auto" w:fill="FFFFFF"/>
        <w:spacing w:before="0" w:beforeAutospacing="0" w:after="160" w:afterAutospacing="0" w:line="360" w:lineRule="auto"/>
        <w:jc w:val="center"/>
        <w:rPr>
          <w:rFonts w:eastAsiaTheme="minorHAnsi"/>
          <w:lang w:eastAsia="en-US"/>
        </w:rPr>
      </w:pPr>
    </w:p>
    <w:p w:rsidR="00984F80" w:rsidRPr="004D1D77" w:rsidRDefault="00984F80" w:rsidP="00984F80">
      <w:pPr>
        <w:pStyle w:val="NormalWeb"/>
        <w:shd w:val="clear" w:color="auto" w:fill="FFFFFF"/>
        <w:spacing w:before="0" w:beforeAutospacing="0" w:after="160" w:afterAutospacing="0" w:line="360" w:lineRule="auto"/>
        <w:rPr>
          <w:rFonts w:ascii="Arial" w:eastAsiaTheme="minorHAnsi" w:hAnsi="Arial" w:cs="Arial"/>
          <w:b/>
          <w:szCs w:val="22"/>
          <w:lang w:eastAsia="en-US"/>
        </w:rPr>
      </w:pPr>
      <w:r w:rsidRPr="004D1D77">
        <w:rPr>
          <w:rFonts w:ascii="Arial" w:eastAsiaTheme="minorHAnsi" w:hAnsi="Arial" w:cs="Arial"/>
          <w:b/>
          <w:szCs w:val="22"/>
          <w:lang w:eastAsia="en-US"/>
        </w:rPr>
        <w:t>Nuevas Tecnologías</w:t>
      </w:r>
    </w:p>
    <w:p w:rsidR="00A95196" w:rsidRPr="004D1D77" w:rsidRDefault="00C412A3" w:rsidP="00A95196">
      <w:pPr>
        <w:pStyle w:val="NormalWeb"/>
        <w:shd w:val="clear" w:color="auto" w:fill="FFFFFF"/>
        <w:spacing w:before="0" w:beforeAutospacing="0" w:after="160" w:afterAutospacing="0" w:line="360" w:lineRule="auto"/>
        <w:jc w:val="both"/>
        <w:rPr>
          <w:rFonts w:ascii="Arial" w:eastAsiaTheme="minorHAnsi" w:hAnsi="Arial" w:cs="Arial"/>
          <w:lang w:eastAsia="en-US"/>
        </w:rPr>
      </w:pPr>
      <w:r w:rsidRPr="004D1D77">
        <w:rPr>
          <w:rFonts w:ascii="Arial" w:eastAsiaTheme="minorHAnsi" w:hAnsi="Arial" w:cs="Arial"/>
          <w:u w:val="single"/>
          <w:lang w:eastAsia="en-US"/>
        </w:rPr>
        <w:t>Big Data:</w:t>
      </w:r>
      <w:r w:rsidRPr="004D1D77">
        <w:rPr>
          <w:rFonts w:ascii="Arial" w:eastAsiaTheme="minorHAnsi" w:hAnsi="Arial" w:cs="Arial"/>
          <w:lang w:eastAsia="en-US"/>
        </w:rPr>
        <w:t xml:space="preserve"> </w:t>
      </w:r>
      <w:r w:rsidR="00AE2288" w:rsidRPr="004D1D77">
        <w:rPr>
          <w:rFonts w:ascii="Arial" w:eastAsiaTheme="minorHAnsi" w:hAnsi="Arial" w:cs="Arial"/>
          <w:lang w:eastAsia="en-US"/>
        </w:rPr>
        <w:t xml:space="preserve">Transformar cantidades masivas de datos en conocimiento es la principal finalidad de las tecnologías de Big Data. Se trata de que las empresas </w:t>
      </w:r>
      <w:r w:rsidR="00AE2288" w:rsidRPr="004D1D77">
        <w:rPr>
          <w:rFonts w:ascii="Arial" w:eastAsiaTheme="minorHAnsi" w:hAnsi="Arial" w:cs="Arial"/>
          <w:lang w:eastAsia="en-US"/>
        </w:rPr>
        <w:lastRenderedPageBreak/>
        <w:t>obtengan información de máximo valor sobre sus clientes, productos y servicios, permitiéndoles crear patrones de comportamiento predictivos de los consumidores, además de anticiparse y adaptarse a sus demandas.</w:t>
      </w:r>
      <w:r w:rsidR="00A95196" w:rsidRPr="004D1D77">
        <w:rPr>
          <w:rFonts w:ascii="Arial" w:eastAsiaTheme="minorHAnsi" w:hAnsi="Arial" w:cs="Arial"/>
          <w:lang w:eastAsia="en-US"/>
        </w:rPr>
        <w:t xml:space="preserve"> Algunas de las ventajas que supone aplicar el Big Data, en el día a día del sector son:</w:t>
      </w:r>
    </w:p>
    <w:p w:rsidR="00A95196" w:rsidRPr="004D1D77" w:rsidRDefault="00A95196" w:rsidP="00A95196">
      <w:pPr>
        <w:numPr>
          <w:ilvl w:val="0"/>
          <w:numId w:val="19"/>
        </w:numPr>
        <w:spacing w:before="100" w:beforeAutospacing="1" w:after="100" w:afterAutospacing="1" w:line="360" w:lineRule="auto"/>
        <w:ind w:left="709" w:hanging="425"/>
        <w:jc w:val="both"/>
        <w:rPr>
          <w:rFonts w:ascii="Arial" w:hAnsi="Arial" w:cs="Arial"/>
          <w:sz w:val="24"/>
          <w:szCs w:val="24"/>
        </w:rPr>
      </w:pPr>
      <w:r w:rsidRPr="004D1D77">
        <w:rPr>
          <w:rFonts w:ascii="Arial" w:hAnsi="Arial" w:cs="Arial"/>
          <w:sz w:val="24"/>
          <w:szCs w:val="24"/>
        </w:rPr>
        <w:t>Ayuda a la planificación de rutas y gestión del tráfico. La analítica es la forma idónea de planificar recorridos – sorteando al máximo la congestión del tráfico – y con un control absoluto de las rutas o de los tiempos.</w:t>
      </w:r>
    </w:p>
    <w:p w:rsidR="00A95196" w:rsidRPr="004D1D77" w:rsidRDefault="00A95196" w:rsidP="00A95196">
      <w:pPr>
        <w:numPr>
          <w:ilvl w:val="0"/>
          <w:numId w:val="19"/>
        </w:numPr>
        <w:spacing w:before="100" w:beforeAutospacing="1" w:after="100" w:afterAutospacing="1" w:line="360" w:lineRule="auto"/>
        <w:ind w:left="709" w:hanging="425"/>
        <w:jc w:val="both"/>
        <w:rPr>
          <w:rFonts w:ascii="Arial" w:hAnsi="Arial" w:cs="Arial"/>
          <w:sz w:val="24"/>
          <w:szCs w:val="24"/>
        </w:rPr>
      </w:pPr>
      <w:r w:rsidRPr="004D1D77">
        <w:rPr>
          <w:rFonts w:ascii="Arial" w:hAnsi="Arial" w:cs="Arial"/>
          <w:sz w:val="24"/>
          <w:szCs w:val="24"/>
        </w:rPr>
        <w:t>Reducción y optimización de los costes. La captura de datos sobre la flota permite, no sólo tener más control sobre la información, sino que se presente más relevante. A partir de ahí resulta más sencillo tomar decisiones.</w:t>
      </w:r>
    </w:p>
    <w:p w:rsidR="00A95196" w:rsidRPr="004D1D77" w:rsidRDefault="00A95196" w:rsidP="00A95196">
      <w:pPr>
        <w:numPr>
          <w:ilvl w:val="0"/>
          <w:numId w:val="19"/>
        </w:numPr>
        <w:spacing w:before="100" w:beforeAutospacing="1" w:after="100" w:afterAutospacing="1" w:line="360" w:lineRule="auto"/>
        <w:ind w:left="709" w:hanging="425"/>
        <w:jc w:val="both"/>
        <w:rPr>
          <w:rFonts w:ascii="Arial" w:hAnsi="Arial" w:cs="Arial"/>
          <w:sz w:val="24"/>
          <w:szCs w:val="24"/>
        </w:rPr>
      </w:pPr>
      <w:r w:rsidRPr="004D1D77">
        <w:rPr>
          <w:rFonts w:ascii="Arial" w:hAnsi="Arial" w:cs="Arial"/>
          <w:sz w:val="24"/>
          <w:szCs w:val="24"/>
        </w:rPr>
        <w:t xml:space="preserve">Análisis de los hábitos de conducción como frenazos, excesos de velocidad, de tiempo al volante, </w:t>
      </w:r>
      <w:proofErr w:type="spellStart"/>
      <w:r w:rsidRPr="004D1D77">
        <w:rPr>
          <w:rFonts w:ascii="Arial" w:hAnsi="Arial" w:cs="Arial"/>
          <w:sz w:val="24"/>
          <w:szCs w:val="24"/>
        </w:rPr>
        <w:t>ect</w:t>
      </w:r>
      <w:proofErr w:type="spellEnd"/>
      <w:r w:rsidRPr="004D1D77">
        <w:rPr>
          <w:rFonts w:ascii="Arial" w:hAnsi="Arial" w:cs="Arial"/>
          <w:sz w:val="24"/>
          <w:szCs w:val="24"/>
        </w:rPr>
        <w:t>. Con esta información se pueden tomar las medidas necesarias para mejorar la forma en la que se conduce y ahorrar en consumo de combustible o mantenimiento.</w:t>
      </w:r>
    </w:p>
    <w:p w:rsidR="00A95196" w:rsidRPr="004D1D77" w:rsidRDefault="00A95196" w:rsidP="00A95196">
      <w:pPr>
        <w:numPr>
          <w:ilvl w:val="0"/>
          <w:numId w:val="19"/>
        </w:numPr>
        <w:spacing w:before="100" w:beforeAutospacing="1" w:after="100" w:afterAutospacing="1" w:line="360" w:lineRule="auto"/>
        <w:ind w:left="709" w:hanging="425"/>
        <w:jc w:val="both"/>
        <w:rPr>
          <w:rFonts w:ascii="Arial" w:hAnsi="Arial" w:cs="Arial"/>
          <w:sz w:val="24"/>
          <w:szCs w:val="24"/>
        </w:rPr>
      </w:pPr>
      <w:r w:rsidRPr="004D1D77">
        <w:rPr>
          <w:rFonts w:ascii="Arial" w:hAnsi="Arial" w:cs="Arial"/>
          <w:sz w:val="24"/>
          <w:szCs w:val="24"/>
        </w:rPr>
        <w:t>Disminución del impacto ambiental. En la actualidad, cada día más empresas intentan controlar y desarrollar estrategias orientadas disminuir su “huella ambiental”. Estas medidas serán mucho más efectivas si se desarrollan a partir de los datos extraídos por el día a día de la compañía.</w:t>
      </w:r>
    </w:p>
    <w:p w:rsidR="00A95196" w:rsidRPr="004D1D77" w:rsidRDefault="00A95196" w:rsidP="00A95196">
      <w:pPr>
        <w:numPr>
          <w:ilvl w:val="0"/>
          <w:numId w:val="19"/>
        </w:numPr>
        <w:spacing w:before="100" w:beforeAutospacing="1" w:after="100" w:afterAutospacing="1" w:line="360" w:lineRule="auto"/>
        <w:ind w:left="709" w:hanging="425"/>
        <w:jc w:val="both"/>
        <w:rPr>
          <w:rFonts w:ascii="Arial" w:hAnsi="Arial" w:cs="Arial"/>
          <w:sz w:val="24"/>
          <w:szCs w:val="24"/>
        </w:rPr>
      </w:pPr>
      <w:r w:rsidRPr="004D1D77">
        <w:rPr>
          <w:rFonts w:ascii="Arial" w:hAnsi="Arial" w:cs="Arial"/>
          <w:sz w:val="24"/>
          <w:szCs w:val="24"/>
        </w:rPr>
        <w:t xml:space="preserve">Marketing y ventas. El </w:t>
      </w:r>
      <w:proofErr w:type="spellStart"/>
      <w:r w:rsidRPr="004D1D77">
        <w:rPr>
          <w:rFonts w:ascii="Arial" w:hAnsi="Arial" w:cs="Arial"/>
          <w:sz w:val="24"/>
          <w:szCs w:val="24"/>
        </w:rPr>
        <w:t>big</w:t>
      </w:r>
      <w:proofErr w:type="spellEnd"/>
      <w:r w:rsidRPr="004D1D77">
        <w:rPr>
          <w:rFonts w:ascii="Arial" w:hAnsi="Arial" w:cs="Arial"/>
          <w:sz w:val="24"/>
          <w:szCs w:val="24"/>
        </w:rPr>
        <w:t xml:space="preserve"> data cada vez se utiliza más para segmentación avanzada de los consumidores, automatizar la personalización de los productos, adaptar las comunicaciones al momento del ciclo de venta o captar nuevas oportunidades de venta.</w:t>
      </w:r>
    </w:p>
    <w:p w:rsidR="00531115" w:rsidRPr="004D1D77" w:rsidRDefault="00531115" w:rsidP="00531115">
      <w:pPr>
        <w:pStyle w:val="NormalWeb"/>
        <w:shd w:val="clear" w:color="auto" w:fill="FFFFFF"/>
        <w:spacing w:before="0" w:beforeAutospacing="0" w:after="160" w:afterAutospacing="0" w:line="360" w:lineRule="auto"/>
        <w:jc w:val="both"/>
        <w:rPr>
          <w:rFonts w:ascii="Arial" w:eastAsiaTheme="minorHAnsi" w:hAnsi="Arial" w:cs="Arial"/>
          <w:lang w:eastAsia="en-US"/>
        </w:rPr>
      </w:pPr>
      <w:r w:rsidRPr="004D1D77">
        <w:rPr>
          <w:rFonts w:ascii="Arial" w:eastAsiaTheme="minorHAnsi" w:hAnsi="Arial" w:cs="Arial"/>
          <w:u w:val="single"/>
          <w:lang w:eastAsia="en-US"/>
        </w:rPr>
        <w:t xml:space="preserve">Internet of </w:t>
      </w:r>
      <w:proofErr w:type="spellStart"/>
      <w:r w:rsidRPr="004D1D77">
        <w:rPr>
          <w:rFonts w:ascii="Arial" w:eastAsiaTheme="minorHAnsi" w:hAnsi="Arial" w:cs="Arial"/>
          <w:u w:val="single"/>
          <w:lang w:eastAsia="en-US"/>
        </w:rPr>
        <w:t>Things</w:t>
      </w:r>
      <w:proofErr w:type="spellEnd"/>
      <w:r w:rsidRPr="004D1D77">
        <w:rPr>
          <w:rFonts w:ascii="Arial" w:eastAsiaTheme="minorHAnsi" w:hAnsi="Arial" w:cs="Arial"/>
          <w:u w:val="single"/>
          <w:lang w:eastAsia="en-US"/>
        </w:rPr>
        <w:t xml:space="preserve"> (</w:t>
      </w:r>
      <w:proofErr w:type="spellStart"/>
      <w:r w:rsidRPr="004D1D77">
        <w:rPr>
          <w:rFonts w:ascii="Arial" w:eastAsiaTheme="minorHAnsi" w:hAnsi="Arial" w:cs="Arial"/>
          <w:u w:val="single"/>
          <w:lang w:eastAsia="en-US"/>
        </w:rPr>
        <w:t>IoT</w:t>
      </w:r>
      <w:proofErr w:type="spellEnd"/>
      <w:r w:rsidRPr="004D1D77">
        <w:rPr>
          <w:rFonts w:ascii="Arial" w:eastAsiaTheme="minorHAnsi" w:hAnsi="Arial" w:cs="Arial"/>
          <w:u w:val="single"/>
          <w:lang w:eastAsia="en-US"/>
        </w:rPr>
        <w:t>):</w:t>
      </w:r>
      <w:r w:rsidRPr="004D1D77">
        <w:rPr>
          <w:rFonts w:ascii="Arial" w:eastAsiaTheme="minorHAnsi" w:hAnsi="Arial" w:cs="Arial"/>
          <w:lang w:eastAsia="en-US"/>
        </w:rPr>
        <w:t xml:space="preserve"> O bien llamado el Interne</w:t>
      </w:r>
      <w:r w:rsidR="00AE2288" w:rsidRPr="004D1D77">
        <w:rPr>
          <w:rFonts w:ascii="Arial" w:eastAsiaTheme="minorHAnsi" w:hAnsi="Arial" w:cs="Arial"/>
          <w:lang w:eastAsia="en-US"/>
        </w:rPr>
        <w:t>t de las cosas;</w:t>
      </w:r>
      <w:r w:rsidRPr="004D1D77">
        <w:rPr>
          <w:rFonts w:ascii="Arial" w:eastAsiaTheme="minorHAnsi" w:hAnsi="Arial" w:cs="Arial"/>
          <w:lang w:eastAsia="en-US"/>
        </w:rPr>
        <w:t xml:space="preserve"> </w:t>
      </w:r>
      <w:r w:rsidR="00AE2288" w:rsidRPr="004D1D77">
        <w:rPr>
          <w:rFonts w:ascii="Arial" w:eastAsiaTheme="minorHAnsi" w:hAnsi="Arial" w:cs="Arial"/>
          <w:lang w:eastAsia="en-US"/>
        </w:rPr>
        <w:t>esta tecnología permite conectar todo tipo de “cosas” (máquinas, vehículos, electrodomésticos, o cualquier tipo de bien) a través de Internet (cable, wifi o red celular) para conocer sus estados (encendido, consumo, ubicación, etc.) e incluso poder operarlos desde la nube. I</w:t>
      </w:r>
      <w:r w:rsidRPr="004D1D77">
        <w:rPr>
          <w:rFonts w:ascii="Arial" w:eastAsiaTheme="minorHAnsi" w:hAnsi="Arial" w:cs="Arial"/>
          <w:lang w:eastAsia="en-US"/>
        </w:rPr>
        <w:t>mpulsa las mejores posibilidades de conectividad y el uso de dispositivos móviles</w:t>
      </w:r>
      <w:r w:rsidR="00AE2288" w:rsidRPr="004D1D77">
        <w:rPr>
          <w:rFonts w:ascii="Arial" w:eastAsiaTheme="minorHAnsi" w:hAnsi="Arial" w:cs="Arial"/>
          <w:lang w:eastAsia="en-US"/>
        </w:rPr>
        <w:t>.</w:t>
      </w:r>
      <w:r w:rsidRPr="004D1D77">
        <w:rPr>
          <w:rFonts w:ascii="Arial" w:eastAsiaTheme="minorHAnsi" w:hAnsi="Arial" w:cs="Arial"/>
          <w:lang w:eastAsia="en-US"/>
        </w:rPr>
        <w:t xml:space="preserve"> </w:t>
      </w:r>
      <w:r w:rsidR="00AE2288" w:rsidRPr="004D1D77">
        <w:rPr>
          <w:rFonts w:ascii="Arial" w:eastAsiaTheme="minorHAnsi" w:hAnsi="Arial" w:cs="Arial"/>
          <w:lang w:eastAsia="en-US"/>
        </w:rPr>
        <w:t xml:space="preserve">Hoy en día </w:t>
      </w:r>
      <w:r w:rsidRPr="004D1D77">
        <w:rPr>
          <w:rFonts w:ascii="Arial" w:eastAsiaTheme="minorHAnsi" w:hAnsi="Arial" w:cs="Arial"/>
          <w:lang w:eastAsia="en-US"/>
        </w:rPr>
        <w:t>presenta grandes oportunidades para la optimización de las operaciones logísticas</w:t>
      </w:r>
      <w:r w:rsidR="00A95196" w:rsidRPr="004D1D77">
        <w:rPr>
          <w:rFonts w:ascii="Arial" w:eastAsiaTheme="minorHAnsi" w:hAnsi="Arial" w:cs="Arial"/>
          <w:lang w:eastAsia="en-US"/>
        </w:rPr>
        <w:t>.</w:t>
      </w:r>
    </w:p>
    <w:p w:rsidR="00D8610F" w:rsidRPr="004D1D77" w:rsidRDefault="00A95196" w:rsidP="00D8610F">
      <w:pPr>
        <w:pStyle w:val="NormalWeb"/>
        <w:shd w:val="clear" w:color="auto" w:fill="FFFFFF"/>
        <w:spacing w:before="0" w:beforeAutospacing="0" w:after="360" w:afterAutospacing="0" w:line="360" w:lineRule="auto"/>
        <w:jc w:val="both"/>
        <w:rPr>
          <w:rFonts w:ascii="Arial" w:eastAsiaTheme="minorHAnsi" w:hAnsi="Arial" w:cs="Arial"/>
          <w:lang w:eastAsia="en-US"/>
        </w:rPr>
      </w:pPr>
      <w:r w:rsidRPr="004D1D77">
        <w:rPr>
          <w:rFonts w:ascii="Arial" w:eastAsiaTheme="minorHAnsi" w:hAnsi="Arial" w:cs="Arial"/>
          <w:u w:val="single"/>
          <w:lang w:eastAsia="en-US"/>
        </w:rPr>
        <w:t xml:space="preserve">Machine </w:t>
      </w:r>
      <w:proofErr w:type="spellStart"/>
      <w:r w:rsidRPr="004D1D77">
        <w:rPr>
          <w:rFonts w:ascii="Arial" w:eastAsiaTheme="minorHAnsi" w:hAnsi="Arial" w:cs="Arial"/>
          <w:u w:val="single"/>
          <w:lang w:eastAsia="en-US"/>
        </w:rPr>
        <w:t>Learning</w:t>
      </w:r>
      <w:proofErr w:type="spellEnd"/>
      <w:r w:rsidRPr="004D1D77">
        <w:rPr>
          <w:rFonts w:ascii="Arial" w:eastAsiaTheme="minorHAnsi" w:hAnsi="Arial" w:cs="Arial"/>
          <w:u w:val="single"/>
          <w:lang w:eastAsia="en-US"/>
        </w:rPr>
        <w:t>:</w:t>
      </w:r>
      <w:r w:rsidRPr="004D1D77">
        <w:rPr>
          <w:rFonts w:ascii="Arial" w:eastAsiaTheme="minorHAnsi" w:hAnsi="Arial" w:cs="Arial"/>
          <w:lang w:eastAsia="en-US"/>
        </w:rPr>
        <w:t xml:space="preserve"> </w:t>
      </w:r>
      <w:r w:rsidR="00D8610F" w:rsidRPr="004D1D77">
        <w:rPr>
          <w:rFonts w:ascii="Arial" w:eastAsiaTheme="minorHAnsi" w:hAnsi="Arial" w:cs="Arial"/>
          <w:lang w:eastAsia="en-US"/>
        </w:rPr>
        <w:t>Es una de las ramas de la </w:t>
      </w:r>
      <w:hyperlink r:id="rId45" w:history="1">
        <w:r w:rsidR="00D8610F" w:rsidRPr="004D1D77">
          <w:rPr>
            <w:rFonts w:ascii="Arial" w:eastAsiaTheme="minorHAnsi" w:hAnsi="Arial" w:cs="Arial"/>
            <w:bCs/>
            <w:lang w:eastAsia="en-US"/>
          </w:rPr>
          <w:t>inteligencia artificial</w:t>
        </w:r>
      </w:hyperlink>
      <w:r w:rsidR="00D8610F" w:rsidRPr="004D1D77">
        <w:rPr>
          <w:rFonts w:ascii="Arial" w:eastAsiaTheme="minorHAnsi" w:hAnsi="Arial" w:cs="Arial"/>
          <w:lang w:eastAsia="en-US"/>
        </w:rPr>
        <w:t xml:space="preserve">. Actualmente se habla mucho sobre el aprendizaje automático y se torna como algo esencial </w:t>
      </w:r>
      <w:r w:rsidR="00D8610F" w:rsidRPr="004D1D77">
        <w:rPr>
          <w:rFonts w:ascii="Arial" w:eastAsiaTheme="minorHAnsi" w:hAnsi="Arial" w:cs="Arial"/>
          <w:lang w:eastAsia="en-US"/>
        </w:rPr>
        <w:lastRenderedPageBreak/>
        <w:t>en el sector de la </w:t>
      </w:r>
      <w:r w:rsidR="00D8610F" w:rsidRPr="004D1D77">
        <w:rPr>
          <w:rFonts w:ascii="Arial" w:eastAsiaTheme="minorHAnsi" w:hAnsi="Arial" w:cs="Arial"/>
          <w:bCs/>
          <w:lang w:eastAsia="en-US"/>
        </w:rPr>
        <w:t>logística</w:t>
      </w:r>
      <w:r w:rsidR="00D8610F" w:rsidRPr="004D1D77">
        <w:rPr>
          <w:rFonts w:ascii="Arial" w:eastAsiaTheme="minorHAnsi" w:hAnsi="Arial" w:cs="Arial"/>
          <w:lang w:eastAsia="en-US"/>
        </w:rPr>
        <w:t>.</w:t>
      </w:r>
      <w:r w:rsidR="00316710" w:rsidRPr="004D1D77">
        <w:rPr>
          <w:rFonts w:ascii="Arial" w:eastAsiaTheme="minorHAnsi" w:hAnsi="Arial" w:cs="Arial"/>
          <w:lang w:eastAsia="en-US"/>
        </w:rPr>
        <w:t xml:space="preserve"> </w:t>
      </w:r>
      <w:r w:rsidR="00D8610F" w:rsidRPr="004D1D77">
        <w:rPr>
          <w:rFonts w:ascii="Arial" w:eastAsiaTheme="minorHAnsi" w:hAnsi="Arial" w:cs="Arial"/>
          <w:lang w:eastAsia="en-US"/>
        </w:rPr>
        <w:t>Así, el </w:t>
      </w:r>
      <w:r w:rsidR="00316710" w:rsidRPr="004D1D77">
        <w:rPr>
          <w:rFonts w:ascii="Arial" w:eastAsiaTheme="minorHAnsi" w:hAnsi="Arial" w:cs="Arial"/>
          <w:lang w:eastAsia="en-US"/>
        </w:rPr>
        <w:t xml:space="preserve">Machine </w:t>
      </w:r>
      <w:proofErr w:type="spellStart"/>
      <w:r w:rsidR="00316710" w:rsidRPr="004D1D77">
        <w:rPr>
          <w:rFonts w:ascii="Arial" w:eastAsiaTheme="minorHAnsi" w:hAnsi="Arial" w:cs="Arial"/>
          <w:lang w:eastAsia="en-US"/>
        </w:rPr>
        <w:t>Learning</w:t>
      </w:r>
      <w:proofErr w:type="spellEnd"/>
      <w:r w:rsidR="00D8610F" w:rsidRPr="004D1D77">
        <w:rPr>
          <w:rFonts w:ascii="Arial" w:eastAsiaTheme="minorHAnsi" w:hAnsi="Arial" w:cs="Arial"/>
          <w:bCs/>
          <w:lang w:eastAsia="en-US"/>
        </w:rPr>
        <w:t> y logística</w:t>
      </w:r>
      <w:r w:rsidR="00D8610F" w:rsidRPr="004D1D77">
        <w:rPr>
          <w:rFonts w:ascii="Arial" w:eastAsiaTheme="minorHAnsi" w:hAnsi="Arial" w:cs="Arial"/>
          <w:lang w:eastAsia="en-US"/>
        </w:rPr>
        <w:t> va a dar mucho que hablar en un futuro que es cada vez más presente. Esto es debido a su capacidad para mejorar la predicción de demanda, planificar las</w:t>
      </w:r>
      <w:hyperlink r:id="rId46" w:tgtFrame="_blank" w:history="1">
        <w:r w:rsidR="00D8610F" w:rsidRPr="004D1D77">
          <w:rPr>
            <w:rFonts w:ascii="Arial" w:eastAsiaTheme="minorHAnsi" w:hAnsi="Arial" w:cs="Arial"/>
            <w:bCs/>
            <w:lang w:eastAsia="en-US"/>
          </w:rPr>
          <w:t> cadenas de suministro</w:t>
        </w:r>
        <w:r w:rsidR="00D8610F" w:rsidRPr="004D1D77">
          <w:rPr>
            <w:rFonts w:ascii="Arial" w:eastAsiaTheme="minorHAnsi" w:hAnsi="Arial" w:cs="Arial"/>
            <w:lang w:eastAsia="en-US"/>
          </w:rPr>
          <w:t> </w:t>
        </w:r>
      </w:hyperlink>
      <w:r w:rsidR="00D8610F" w:rsidRPr="004D1D77">
        <w:rPr>
          <w:rFonts w:ascii="Arial" w:eastAsiaTheme="minorHAnsi" w:hAnsi="Arial" w:cs="Arial"/>
          <w:lang w:eastAsia="en-US"/>
        </w:rPr>
        <w:t>o luchar contra el denominado efecto látigo (que son los desajustes que se producen entre la demanda real y su predicción).</w:t>
      </w:r>
    </w:p>
    <w:p w:rsidR="00D43DAF" w:rsidRPr="004D1D77" w:rsidRDefault="00D43DAF" w:rsidP="00D8610F">
      <w:pPr>
        <w:pStyle w:val="NormalWeb"/>
        <w:shd w:val="clear" w:color="auto" w:fill="FFFFFF"/>
        <w:spacing w:before="0" w:beforeAutospacing="0" w:after="360" w:afterAutospacing="0" w:line="360" w:lineRule="auto"/>
        <w:jc w:val="both"/>
        <w:rPr>
          <w:rFonts w:ascii="Arial" w:eastAsiaTheme="minorHAnsi" w:hAnsi="Arial" w:cs="Arial"/>
          <w:lang w:eastAsia="en-US"/>
        </w:rPr>
      </w:pPr>
      <w:r w:rsidRPr="004D1D77">
        <w:rPr>
          <w:rFonts w:ascii="Arial" w:eastAsiaTheme="minorHAnsi" w:hAnsi="Arial" w:cs="Arial"/>
          <w:u w:val="single"/>
          <w:lang w:eastAsia="en-US"/>
        </w:rPr>
        <w:t>Robots en la Logistica:</w:t>
      </w:r>
      <w:r w:rsidRPr="004D1D77">
        <w:rPr>
          <w:rFonts w:ascii="Arial" w:eastAsiaTheme="minorHAnsi" w:hAnsi="Arial" w:cs="Arial"/>
          <w:lang w:eastAsia="en-US"/>
        </w:rPr>
        <w:t xml:space="preserve"> acá podemos hablar de Drones para la distribución, o de robots móviles autónomos impulsados por inteligencia artificial y software inteligente simplifica las operaciones de almacén y reduce muchas de las tareas que requieren mucho tiempo. </w:t>
      </w:r>
    </w:p>
    <w:p w:rsidR="00A95196" w:rsidRDefault="00D43DAF" w:rsidP="00531115">
      <w:pPr>
        <w:pStyle w:val="NormalWeb"/>
        <w:shd w:val="clear" w:color="auto" w:fill="FFFFFF"/>
        <w:spacing w:before="0" w:beforeAutospacing="0" w:after="160" w:afterAutospacing="0" w:line="360" w:lineRule="auto"/>
        <w:jc w:val="both"/>
        <w:rPr>
          <w:noProof/>
        </w:rPr>
      </w:pPr>
      <w:r>
        <w:rPr>
          <w:noProof/>
        </w:rPr>
        <w:drawing>
          <wp:inline distT="0" distB="0" distL="0" distR="0" wp14:anchorId="2B110320" wp14:editId="5F491019">
            <wp:extent cx="1682750" cy="913997"/>
            <wp:effectExtent l="0" t="0" r="0" b="635"/>
            <wp:docPr id="182" name="Imagen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1709180" cy="928353"/>
                    </a:xfrm>
                    <a:prstGeom prst="rect">
                      <a:avLst/>
                    </a:prstGeom>
                  </pic:spPr>
                </pic:pic>
              </a:graphicData>
            </a:graphic>
          </wp:inline>
        </w:drawing>
      </w:r>
      <w:r w:rsidRPr="00D43DAF">
        <w:rPr>
          <w:noProof/>
        </w:rPr>
        <w:t xml:space="preserve"> </w:t>
      </w:r>
      <w:r>
        <w:rPr>
          <w:noProof/>
        </w:rPr>
        <w:t xml:space="preserve">    </w:t>
      </w:r>
      <w:r>
        <w:rPr>
          <w:noProof/>
        </w:rPr>
        <w:drawing>
          <wp:inline distT="0" distB="0" distL="0" distR="0" wp14:anchorId="26A047DD" wp14:editId="28486BAB">
            <wp:extent cx="1525270" cy="921262"/>
            <wp:effectExtent l="0" t="0" r="0" b="0"/>
            <wp:docPr id="183" name="Imagen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11040" r="9341"/>
                    <a:stretch/>
                  </pic:blipFill>
                  <pic:spPr bwMode="auto">
                    <a:xfrm>
                      <a:off x="0" y="0"/>
                      <a:ext cx="1554127" cy="938692"/>
                    </a:xfrm>
                    <a:prstGeom prst="rect">
                      <a:avLst/>
                    </a:prstGeom>
                    <a:ln>
                      <a:noFill/>
                    </a:ln>
                    <a:extLst>
                      <a:ext uri="{53640926-AAD7-44D8-BBD7-CCE9431645EC}">
                        <a14:shadowObscured xmlns:a14="http://schemas.microsoft.com/office/drawing/2010/main"/>
                      </a:ext>
                    </a:extLst>
                  </pic:spPr>
                </pic:pic>
              </a:graphicData>
            </a:graphic>
          </wp:inline>
        </w:drawing>
      </w:r>
      <w:r w:rsidRPr="00D43DAF">
        <w:rPr>
          <w:noProof/>
        </w:rPr>
        <w:t xml:space="preserve"> </w:t>
      </w:r>
      <w:r>
        <w:rPr>
          <w:noProof/>
        </w:rPr>
        <w:t xml:space="preserve">    </w:t>
      </w:r>
      <w:r>
        <w:rPr>
          <w:noProof/>
        </w:rPr>
        <w:drawing>
          <wp:inline distT="0" distB="0" distL="0" distR="0" wp14:anchorId="715C0C61" wp14:editId="4168E84A">
            <wp:extent cx="1834680" cy="914967"/>
            <wp:effectExtent l="0" t="0" r="0" b="0"/>
            <wp:docPr id="184" name="Imagen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1845457" cy="920341"/>
                    </a:xfrm>
                    <a:prstGeom prst="rect">
                      <a:avLst/>
                    </a:prstGeom>
                  </pic:spPr>
                </pic:pic>
              </a:graphicData>
            </a:graphic>
          </wp:inline>
        </w:drawing>
      </w:r>
    </w:p>
    <w:p w:rsidR="00923501" w:rsidRPr="004D1D77" w:rsidRDefault="00923501" w:rsidP="00531115">
      <w:pPr>
        <w:pStyle w:val="NormalWeb"/>
        <w:shd w:val="clear" w:color="auto" w:fill="FFFFFF"/>
        <w:spacing w:before="0" w:beforeAutospacing="0" w:after="160" w:afterAutospacing="0" w:line="360" w:lineRule="auto"/>
        <w:jc w:val="both"/>
        <w:rPr>
          <w:rFonts w:ascii="Arial" w:eastAsiaTheme="minorHAnsi" w:hAnsi="Arial" w:cs="Arial"/>
          <w:lang w:eastAsia="en-US"/>
        </w:rPr>
      </w:pPr>
      <w:r w:rsidRPr="004D1D77">
        <w:rPr>
          <w:rFonts w:ascii="Arial" w:hAnsi="Arial" w:cs="Arial"/>
          <w:noProof/>
          <w:u w:val="single"/>
        </w:rPr>
        <w:t>Inteligencia Artificial:</w:t>
      </w:r>
      <w:r w:rsidRPr="004D1D77">
        <w:rPr>
          <w:rFonts w:ascii="Arial" w:hAnsi="Arial" w:cs="Arial"/>
          <w:noProof/>
        </w:rPr>
        <w:t xml:space="preserve"> </w:t>
      </w:r>
      <w:r w:rsidRPr="004D1D77">
        <w:rPr>
          <w:rFonts w:ascii="Arial" w:eastAsiaTheme="minorHAnsi" w:hAnsi="Arial" w:cs="Arial"/>
          <w:lang w:eastAsia="en-US"/>
        </w:rPr>
        <w:t>La intención de aplicar esta nueva herramienta es lograr que los procesos sean más eficientes y el rango de errores sea mucho menor. ¿</w:t>
      </w:r>
      <w:r w:rsidR="00003D4E" w:rsidRPr="004D1D77">
        <w:rPr>
          <w:rFonts w:ascii="Arial" w:eastAsiaTheme="minorHAnsi" w:hAnsi="Arial" w:cs="Arial"/>
          <w:lang w:eastAsia="en-US"/>
        </w:rPr>
        <w:t>Qué</w:t>
      </w:r>
      <w:r w:rsidRPr="004D1D77">
        <w:rPr>
          <w:rFonts w:ascii="Arial" w:eastAsiaTheme="minorHAnsi" w:hAnsi="Arial" w:cs="Arial"/>
          <w:lang w:eastAsia="en-US"/>
        </w:rPr>
        <w:t xml:space="preserve"> cosas integran la Inteligencia Artificial?</w:t>
      </w:r>
    </w:p>
    <w:p w:rsidR="00003D4E" w:rsidRPr="004D1D77" w:rsidRDefault="00003D4E" w:rsidP="00003D4E">
      <w:pPr>
        <w:shd w:val="clear" w:color="auto" w:fill="FFFFFF"/>
        <w:spacing w:after="0" w:line="360" w:lineRule="auto"/>
        <w:jc w:val="both"/>
        <w:textAlignment w:val="baseline"/>
        <w:outlineLvl w:val="1"/>
        <w:rPr>
          <w:rFonts w:ascii="Arial" w:eastAsia="Times New Roman" w:hAnsi="Arial" w:cs="Arial"/>
          <w:noProof/>
          <w:sz w:val="24"/>
          <w:szCs w:val="24"/>
          <w:lang w:eastAsia="es-AR"/>
        </w:rPr>
      </w:pPr>
      <w:r w:rsidRPr="004D1D77">
        <w:rPr>
          <w:rFonts w:ascii="Arial" w:eastAsia="Times New Roman" w:hAnsi="Arial" w:cs="Arial"/>
          <w:noProof/>
          <w:sz w:val="24"/>
          <w:szCs w:val="24"/>
          <w:lang w:eastAsia="es-AR"/>
        </w:rPr>
        <w:t xml:space="preserve">Ventajas de la Inteligencia Artificial en la Logistica: </w:t>
      </w:r>
    </w:p>
    <w:p w:rsidR="00003D4E" w:rsidRPr="004D1D77" w:rsidRDefault="00003D4E" w:rsidP="00003D4E">
      <w:pPr>
        <w:numPr>
          <w:ilvl w:val="0"/>
          <w:numId w:val="20"/>
        </w:numPr>
        <w:shd w:val="clear" w:color="auto" w:fill="FFFFFF"/>
        <w:tabs>
          <w:tab w:val="clear" w:pos="720"/>
        </w:tabs>
        <w:spacing w:after="0" w:line="360" w:lineRule="auto"/>
        <w:ind w:left="851" w:hanging="425"/>
        <w:jc w:val="both"/>
        <w:textAlignment w:val="baseline"/>
        <w:rPr>
          <w:rFonts w:ascii="Arial" w:eastAsia="Times New Roman" w:hAnsi="Arial" w:cs="Arial"/>
          <w:noProof/>
          <w:sz w:val="24"/>
          <w:szCs w:val="24"/>
          <w:lang w:eastAsia="es-AR"/>
        </w:rPr>
      </w:pPr>
      <w:r w:rsidRPr="004D1D77">
        <w:rPr>
          <w:rFonts w:ascii="Arial" w:eastAsia="Times New Roman" w:hAnsi="Arial" w:cs="Arial"/>
          <w:noProof/>
          <w:sz w:val="24"/>
          <w:szCs w:val="24"/>
          <w:lang w:eastAsia="es-AR"/>
        </w:rPr>
        <w:t>Optimización de la gestión completa de una operación de logística.</w:t>
      </w:r>
    </w:p>
    <w:p w:rsidR="00003D4E" w:rsidRPr="004D1D77" w:rsidRDefault="00003D4E" w:rsidP="00003D4E">
      <w:pPr>
        <w:numPr>
          <w:ilvl w:val="0"/>
          <w:numId w:val="20"/>
        </w:numPr>
        <w:shd w:val="clear" w:color="auto" w:fill="FFFFFF"/>
        <w:tabs>
          <w:tab w:val="clear" w:pos="720"/>
        </w:tabs>
        <w:spacing w:after="0" w:line="360" w:lineRule="auto"/>
        <w:ind w:left="851" w:hanging="425"/>
        <w:jc w:val="both"/>
        <w:textAlignment w:val="baseline"/>
        <w:rPr>
          <w:rFonts w:ascii="Arial" w:eastAsia="Times New Roman" w:hAnsi="Arial" w:cs="Arial"/>
          <w:noProof/>
          <w:sz w:val="24"/>
          <w:szCs w:val="24"/>
          <w:lang w:eastAsia="es-AR"/>
        </w:rPr>
      </w:pPr>
      <w:r w:rsidRPr="004D1D77">
        <w:rPr>
          <w:rFonts w:ascii="Arial" w:eastAsia="Times New Roman" w:hAnsi="Arial" w:cs="Arial"/>
          <w:noProof/>
          <w:sz w:val="24"/>
          <w:szCs w:val="24"/>
          <w:lang w:eastAsia="es-AR"/>
        </w:rPr>
        <w:t>Costo más reducido, porque la IA artificial no solo optimiza los costos de todos los procesos, sino que también el precio de la misma robótica va descendiendo.</w:t>
      </w:r>
    </w:p>
    <w:p w:rsidR="00003D4E" w:rsidRPr="004D1D77" w:rsidRDefault="00003D4E" w:rsidP="00003D4E">
      <w:pPr>
        <w:numPr>
          <w:ilvl w:val="0"/>
          <w:numId w:val="20"/>
        </w:numPr>
        <w:shd w:val="clear" w:color="auto" w:fill="FFFFFF"/>
        <w:tabs>
          <w:tab w:val="clear" w:pos="720"/>
        </w:tabs>
        <w:spacing w:after="0" w:line="360" w:lineRule="auto"/>
        <w:ind w:left="851" w:hanging="425"/>
        <w:jc w:val="both"/>
        <w:textAlignment w:val="baseline"/>
        <w:rPr>
          <w:rFonts w:ascii="Arial" w:eastAsia="Times New Roman" w:hAnsi="Arial" w:cs="Arial"/>
          <w:noProof/>
          <w:sz w:val="24"/>
          <w:szCs w:val="24"/>
          <w:lang w:eastAsia="es-AR"/>
        </w:rPr>
      </w:pPr>
      <w:r w:rsidRPr="004D1D77">
        <w:rPr>
          <w:rFonts w:ascii="Arial" w:eastAsia="Times New Roman" w:hAnsi="Arial" w:cs="Arial"/>
          <w:noProof/>
          <w:sz w:val="24"/>
          <w:szCs w:val="24"/>
          <w:lang w:eastAsia="es-AR"/>
        </w:rPr>
        <w:t>Soluciones simples y fáciles de personalizar por el usuario.</w:t>
      </w:r>
    </w:p>
    <w:p w:rsidR="00003D4E" w:rsidRPr="004D1D77" w:rsidRDefault="00003D4E" w:rsidP="00003D4E">
      <w:pPr>
        <w:numPr>
          <w:ilvl w:val="0"/>
          <w:numId w:val="20"/>
        </w:numPr>
        <w:shd w:val="clear" w:color="auto" w:fill="FFFFFF"/>
        <w:tabs>
          <w:tab w:val="clear" w:pos="720"/>
        </w:tabs>
        <w:spacing w:after="0" w:line="360" w:lineRule="auto"/>
        <w:ind w:left="851" w:hanging="425"/>
        <w:jc w:val="both"/>
        <w:textAlignment w:val="baseline"/>
        <w:rPr>
          <w:rFonts w:ascii="Arial" w:eastAsia="Times New Roman" w:hAnsi="Arial" w:cs="Arial"/>
          <w:noProof/>
          <w:sz w:val="24"/>
          <w:szCs w:val="24"/>
          <w:lang w:eastAsia="es-AR"/>
        </w:rPr>
      </w:pPr>
      <w:r w:rsidRPr="004D1D77">
        <w:rPr>
          <w:rFonts w:ascii="Arial" w:eastAsia="Times New Roman" w:hAnsi="Arial" w:cs="Arial"/>
          <w:noProof/>
          <w:sz w:val="24"/>
          <w:szCs w:val="24"/>
          <w:lang w:eastAsia="es-AR"/>
        </w:rPr>
        <w:t>Reducción del riesgo de error y un aumento de la precisión de toda la cadena de suministros.</w:t>
      </w:r>
    </w:p>
    <w:p w:rsidR="00003D4E" w:rsidRPr="004D1D77" w:rsidRDefault="00003D4E" w:rsidP="00003D4E">
      <w:pPr>
        <w:numPr>
          <w:ilvl w:val="0"/>
          <w:numId w:val="20"/>
        </w:numPr>
        <w:shd w:val="clear" w:color="auto" w:fill="FFFFFF"/>
        <w:tabs>
          <w:tab w:val="clear" w:pos="720"/>
        </w:tabs>
        <w:spacing w:after="0" w:line="360" w:lineRule="auto"/>
        <w:ind w:left="851" w:hanging="425"/>
        <w:jc w:val="both"/>
        <w:textAlignment w:val="baseline"/>
        <w:rPr>
          <w:rFonts w:ascii="Arial" w:eastAsia="Times New Roman" w:hAnsi="Arial" w:cs="Arial"/>
          <w:noProof/>
          <w:sz w:val="24"/>
          <w:szCs w:val="24"/>
          <w:lang w:eastAsia="es-AR"/>
        </w:rPr>
      </w:pPr>
      <w:r w:rsidRPr="004D1D77">
        <w:rPr>
          <w:rFonts w:ascii="Arial" w:eastAsia="Times New Roman" w:hAnsi="Arial" w:cs="Arial"/>
          <w:noProof/>
          <w:sz w:val="24"/>
          <w:szCs w:val="24"/>
          <w:lang w:eastAsia="es-AR"/>
        </w:rPr>
        <w:t>Mayor control de la información en todas las fases de la cadena de suministros.</w:t>
      </w:r>
    </w:p>
    <w:p w:rsidR="00003D4E" w:rsidRPr="004D1D77" w:rsidRDefault="00003D4E" w:rsidP="00003D4E">
      <w:pPr>
        <w:shd w:val="clear" w:color="auto" w:fill="FFFFFF"/>
        <w:spacing w:after="0" w:line="360" w:lineRule="auto"/>
        <w:ind w:left="851"/>
        <w:jc w:val="both"/>
        <w:textAlignment w:val="baseline"/>
        <w:rPr>
          <w:rFonts w:ascii="Arial" w:eastAsia="Times New Roman" w:hAnsi="Arial" w:cs="Arial"/>
          <w:noProof/>
          <w:sz w:val="24"/>
          <w:szCs w:val="24"/>
          <w:lang w:eastAsia="es-AR"/>
        </w:rPr>
      </w:pPr>
    </w:p>
    <w:p w:rsidR="00003D4E" w:rsidRPr="004D1D77" w:rsidRDefault="00003D4E" w:rsidP="00003D4E">
      <w:pPr>
        <w:shd w:val="clear" w:color="auto" w:fill="FFFFFF"/>
        <w:spacing w:after="0" w:line="360" w:lineRule="auto"/>
        <w:jc w:val="both"/>
        <w:textAlignment w:val="baseline"/>
        <w:rPr>
          <w:rFonts w:ascii="Arial" w:eastAsia="Times New Roman" w:hAnsi="Arial" w:cs="Arial"/>
          <w:noProof/>
          <w:sz w:val="24"/>
          <w:szCs w:val="24"/>
          <w:lang w:eastAsia="es-AR"/>
        </w:rPr>
      </w:pPr>
      <w:r w:rsidRPr="004D1D77">
        <w:rPr>
          <w:rFonts w:ascii="Arial" w:eastAsia="Times New Roman" w:hAnsi="Arial" w:cs="Arial"/>
          <w:noProof/>
          <w:sz w:val="24"/>
          <w:szCs w:val="24"/>
          <w:lang w:eastAsia="es-AR"/>
        </w:rPr>
        <w:t>Estas ventajas que ofrece la inteligencia artificial en logística son fundamentales para lograr una ventaja competitiva y consolidar el posicionamiento de la empresa en el futuro.</w:t>
      </w:r>
    </w:p>
    <w:p w:rsidR="00003D4E" w:rsidRDefault="00634114" w:rsidP="00531115">
      <w:pPr>
        <w:pStyle w:val="NormalWeb"/>
        <w:shd w:val="clear" w:color="auto" w:fill="FFFFFF"/>
        <w:spacing w:before="0" w:beforeAutospacing="0" w:after="160" w:afterAutospacing="0" w:line="360" w:lineRule="auto"/>
        <w:jc w:val="both"/>
        <w:rPr>
          <w:noProof/>
        </w:rPr>
      </w:pPr>
      <w:r>
        <w:rPr>
          <w:noProof/>
        </w:rPr>
        <w:lastRenderedPageBreak/>
        <w:drawing>
          <wp:inline distT="0" distB="0" distL="0" distR="0" wp14:anchorId="09A54634" wp14:editId="4D090B73">
            <wp:extent cx="1720850" cy="1003829"/>
            <wp:effectExtent l="0" t="0" r="0" b="6350"/>
            <wp:docPr id="185" name="Imagen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1733765" cy="1011363"/>
                    </a:xfrm>
                    <a:prstGeom prst="rect">
                      <a:avLst/>
                    </a:prstGeom>
                  </pic:spPr>
                </pic:pic>
              </a:graphicData>
            </a:graphic>
          </wp:inline>
        </w:drawing>
      </w:r>
      <w:r w:rsidRPr="00634114">
        <w:rPr>
          <w:noProof/>
        </w:rPr>
        <w:t xml:space="preserve"> </w:t>
      </w:r>
      <w:r>
        <w:rPr>
          <w:noProof/>
        </w:rPr>
        <w:t xml:space="preserve">    </w:t>
      </w:r>
      <w:r>
        <w:rPr>
          <w:noProof/>
        </w:rPr>
        <w:drawing>
          <wp:inline distT="0" distB="0" distL="0" distR="0" wp14:anchorId="267B446C" wp14:editId="334E08DC">
            <wp:extent cx="1732440" cy="989965"/>
            <wp:effectExtent l="0" t="0" r="1270" b="635"/>
            <wp:docPr id="186" name="Imagen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1757605" cy="1004345"/>
                    </a:xfrm>
                    <a:prstGeom prst="rect">
                      <a:avLst/>
                    </a:prstGeom>
                  </pic:spPr>
                </pic:pic>
              </a:graphicData>
            </a:graphic>
          </wp:inline>
        </w:drawing>
      </w:r>
      <w:r w:rsidRPr="00634114">
        <w:rPr>
          <w:noProof/>
        </w:rPr>
        <w:t xml:space="preserve"> </w:t>
      </w:r>
      <w:r>
        <w:rPr>
          <w:noProof/>
        </w:rPr>
        <w:t xml:space="preserve">     </w:t>
      </w:r>
      <w:r>
        <w:rPr>
          <w:noProof/>
        </w:rPr>
        <w:drawing>
          <wp:inline distT="0" distB="0" distL="0" distR="0" wp14:anchorId="00874625" wp14:editId="209EEC22">
            <wp:extent cx="1560845" cy="996026"/>
            <wp:effectExtent l="0" t="0" r="1270" b="0"/>
            <wp:docPr id="187" name="Imagen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580511" cy="1008575"/>
                    </a:xfrm>
                    <a:prstGeom prst="rect">
                      <a:avLst/>
                    </a:prstGeom>
                  </pic:spPr>
                </pic:pic>
              </a:graphicData>
            </a:graphic>
          </wp:inline>
        </w:drawing>
      </w:r>
    </w:p>
    <w:p w:rsidR="0045484F" w:rsidRDefault="0045484F" w:rsidP="00531115">
      <w:pPr>
        <w:pStyle w:val="NormalWeb"/>
        <w:shd w:val="clear" w:color="auto" w:fill="FFFFFF"/>
        <w:spacing w:before="0" w:beforeAutospacing="0" w:after="160" w:afterAutospacing="0" w:line="360" w:lineRule="auto"/>
        <w:jc w:val="both"/>
        <w:rPr>
          <w:rFonts w:eastAsiaTheme="minorHAnsi"/>
          <w:lang w:eastAsia="en-US"/>
        </w:rPr>
      </w:pPr>
    </w:p>
    <w:p w:rsidR="002601EC" w:rsidRPr="004D1D77" w:rsidRDefault="002601EC" w:rsidP="002601EC">
      <w:pPr>
        <w:pStyle w:val="NormalWeb"/>
        <w:shd w:val="clear" w:color="auto" w:fill="FFFFFF"/>
        <w:spacing w:before="0" w:beforeAutospacing="0" w:after="160" w:afterAutospacing="0" w:line="360" w:lineRule="auto"/>
        <w:rPr>
          <w:rFonts w:ascii="Arial" w:eastAsiaTheme="minorHAnsi" w:hAnsi="Arial" w:cs="Arial"/>
          <w:b/>
          <w:szCs w:val="22"/>
          <w:lang w:eastAsia="en-US"/>
        </w:rPr>
      </w:pPr>
      <w:r w:rsidRPr="004D1D77">
        <w:rPr>
          <w:rFonts w:ascii="Arial" w:eastAsiaTheme="minorHAnsi" w:hAnsi="Arial" w:cs="Arial"/>
          <w:b/>
          <w:szCs w:val="22"/>
          <w:lang w:eastAsia="en-US"/>
        </w:rPr>
        <w:t>Cadena de Suministro</w:t>
      </w:r>
      <w:r w:rsidR="00BE6943" w:rsidRPr="004D1D77">
        <w:rPr>
          <w:rFonts w:ascii="Arial" w:eastAsiaTheme="minorHAnsi" w:hAnsi="Arial" w:cs="Arial"/>
          <w:b/>
          <w:szCs w:val="22"/>
          <w:lang w:eastAsia="en-US"/>
        </w:rPr>
        <w:t xml:space="preserve"> y la Logistica</w:t>
      </w:r>
    </w:p>
    <w:p w:rsidR="008F2D50" w:rsidRPr="004D1D77" w:rsidRDefault="002601EC" w:rsidP="008F2D50">
      <w:pPr>
        <w:pStyle w:val="NormalWeb"/>
        <w:shd w:val="clear" w:color="auto" w:fill="FFFFFF"/>
        <w:spacing w:before="0" w:beforeAutospacing="0" w:after="160" w:afterAutospacing="0" w:line="360" w:lineRule="auto"/>
        <w:jc w:val="both"/>
        <w:rPr>
          <w:rFonts w:ascii="Arial" w:hAnsi="Arial" w:cs="Arial"/>
        </w:rPr>
      </w:pPr>
      <w:r w:rsidRPr="004D1D77">
        <w:rPr>
          <w:rFonts w:ascii="Arial" w:hAnsi="Arial" w:cs="Arial"/>
        </w:rPr>
        <w:tab/>
      </w:r>
      <w:r w:rsidR="00634114" w:rsidRPr="004D1D77">
        <w:rPr>
          <w:rFonts w:ascii="Arial" w:hAnsi="Arial" w:cs="Arial"/>
        </w:rPr>
        <w:t>El termino de cadena de suministro es muy amplio</w:t>
      </w:r>
      <w:r w:rsidR="008F2D50" w:rsidRPr="004D1D77">
        <w:rPr>
          <w:rFonts w:ascii="Arial" w:hAnsi="Arial" w:cs="Arial"/>
        </w:rPr>
        <w:t xml:space="preserve"> o bien conocida como Supply </w:t>
      </w:r>
      <w:proofErr w:type="spellStart"/>
      <w:r w:rsidR="008F2D50" w:rsidRPr="004D1D77">
        <w:rPr>
          <w:rFonts w:ascii="Arial" w:hAnsi="Arial" w:cs="Arial"/>
        </w:rPr>
        <w:t>Chain</w:t>
      </w:r>
      <w:proofErr w:type="spellEnd"/>
      <w:r w:rsidR="00634114" w:rsidRPr="004D1D77">
        <w:rPr>
          <w:rFonts w:ascii="Arial" w:hAnsi="Arial" w:cs="Arial"/>
        </w:rPr>
        <w:t>, pero tan grande que muestra el funcionamiento completo de una empresa. Podremos establecer su recorrido, sus protagonistas y sus funciones.</w:t>
      </w:r>
      <w:r w:rsidR="008F2D50" w:rsidRPr="004D1D77">
        <w:rPr>
          <w:rFonts w:ascii="Arial" w:hAnsi="Arial" w:cs="Arial"/>
        </w:rPr>
        <w:t xml:space="preserve"> Que van desde las materias primas no procesadas hasta los productos terminados que llegan al consumidor final. Fases de la Cadena de Suministro:</w:t>
      </w:r>
    </w:p>
    <w:p w:rsidR="008F2D50" w:rsidRPr="004D1D77" w:rsidRDefault="008F2D50" w:rsidP="008F2D50">
      <w:pPr>
        <w:numPr>
          <w:ilvl w:val="0"/>
          <w:numId w:val="18"/>
        </w:numPr>
        <w:shd w:val="clear" w:color="auto" w:fill="FFFFFF"/>
        <w:spacing w:before="100" w:beforeAutospacing="1" w:after="100" w:afterAutospacing="1" w:line="360" w:lineRule="auto"/>
        <w:ind w:left="714" w:hanging="357"/>
        <w:jc w:val="both"/>
        <w:rPr>
          <w:rFonts w:ascii="Arial" w:eastAsia="Times New Roman" w:hAnsi="Arial" w:cs="Arial"/>
          <w:sz w:val="24"/>
          <w:szCs w:val="24"/>
          <w:lang w:eastAsia="es-AR"/>
        </w:rPr>
      </w:pPr>
      <w:r w:rsidRPr="004D1D77">
        <w:rPr>
          <w:rFonts w:ascii="Arial" w:eastAsia="Times New Roman" w:hAnsi="Arial" w:cs="Arial"/>
          <w:sz w:val="24"/>
          <w:szCs w:val="24"/>
          <w:lang w:eastAsia="es-AR"/>
        </w:rPr>
        <w:t>Suministro: Cómo y de dónde obtenemos las materias primas</w:t>
      </w:r>
    </w:p>
    <w:p w:rsidR="008F2D50" w:rsidRPr="004D1D77" w:rsidRDefault="008F2D50" w:rsidP="008F2D50">
      <w:pPr>
        <w:numPr>
          <w:ilvl w:val="0"/>
          <w:numId w:val="18"/>
        </w:numPr>
        <w:shd w:val="clear" w:color="auto" w:fill="FFFFFF"/>
        <w:spacing w:before="100" w:beforeAutospacing="1" w:after="100" w:afterAutospacing="1" w:line="360" w:lineRule="auto"/>
        <w:ind w:left="714" w:hanging="357"/>
        <w:jc w:val="both"/>
        <w:rPr>
          <w:rFonts w:ascii="Arial" w:eastAsia="Times New Roman" w:hAnsi="Arial" w:cs="Arial"/>
          <w:sz w:val="24"/>
          <w:szCs w:val="24"/>
          <w:lang w:eastAsia="es-AR"/>
        </w:rPr>
      </w:pPr>
      <w:r w:rsidRPr="004D1D77">
        <w:rPr>
          <w:rFonts w:ascii="Arial" w:eastAsia="Times New Roman" w:hAnsi="Arial" w:cs="Arial"/>
          <w:sz w:val="24"/>
          <w:szCs w:val="24"/>
          <w:lang w:eastAsia="es-AR"/>
        </w:rPr>
        <w:t>Fabricación: Convertir dichas materias primas en productos terminados.</w:t>
      </w:r>
    </w:p>
    <w:p w:rsidR="008F2D50" w:rsidRPr="004D1D77" w:rsidRDefault="008F2D50" w:rsidP="008F2D50">
      <w:pPr>
        <w:numPr>
          <w:ilvl w:val="0"/>
          <w:numId w:val="18"/>
        </w:numPr>
        <w:shd w:val="clear" w:color="auto" w:fill="FFFFFF"/>
        <w:spacing w:before="100" w:beforeAutospacing="1" w:after="100" w:afterAutospacing="1" w:line="360" w:lineRule="auto"/>
        <w:ind w:left="714" w:hanging="357"/>
        <w:jc w:val="both"/>
        <w:rPr>
          <w:rFonts w:ascii="Arial" w:eastAsia="Times New Roman" w:hAnsi="Arial" w:cs="Arial"/>
          <w:sz w:val="24"/>
          <w:szCs w:val="24"/>
          <w:lang w:eastAsia="es-AR"/>
        </w:rPr>
      </w:pPr>
      <w:r w:rsidRPr="004D1D77">
        <w:rPr>
          <w:rFonts w:ascii="Arial" w:eastAsia="Times New Roman" w:hAnsi="Arial" w:cs="Arial"/>
          <w:sz w:val="24"/>
          <w:szCs w:val="24"/>
          <w:lang w:eastAsia="es-AR"/>
        </w:rPr>
        <w:t>Distribución: Traslada el producto final hasta los comercios, factorías y lugares de venta para que pueda ser adquirido por el consumidor.</w:t>
      </w:r>
    </w:p>
    <w:p w:rsidR="00D124E4" w:rsidRDefault="00D124E4" w:rsidP="00D124E4">
      <w:pPr>
        <w:pStyle w:val="NormalWeb"/>
        <w:shd w:val="clear" w:color="auto" w:fill="FFFFFF"/>
        <w:spacing w:before="0" w:beforeAutospacing="0" w:after="160" w:afterAutospacing="0" w:line="360" w:lineRule="auto"/>
        <w:jc w:val="center"/>
      </w:pPr>
      <w:r>
        <w:rPr>
          <w:noProof/>
        </w:rPr>
        <w:drawing>
          <wp:inline distT="0" distB="0" distL="0" distR="0" wp14:anchorId="2D48E914" wp14:editId="61226EAB">
            <wp:extent cx="3346450" cy="1582347"/>
            <wp:effectExtent l="0" t="0" r="6350" b="0"/>
            <wp:docPr id="188" name="Imagen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3354828" cy="1586308"/>
                    </a:xfrm>
                    <a:prstGeom prst="rect">
                      <a:avLst/>
                    </a:prstGeom>
                  </pic:spPr>
                </pic:pic>
              </a:graphicData>
            </a:graphic>
          </wp:inline>
        </w:drawing>
      </w:r>
    </w:p>
    <w:p w:rsidR="002601EC" w:rsidRPr="004D1D77" w:rsidRDefault="008F2D50" w:rsidP="004D1D77">
      <w:pPr>
        <w:pStyle w:val="NormalWeb"/>
        <w:shd w:val="clear" w:color="auto" w:fill="FFFFFF"/>
        <w:spacing w:before="0" w:beforeAutospacing="0" w:after="160" w:afterAutospacing="0" w:line="360" w:lineRule="auto"/>
        <w:jc w:val="both"/>
        <w:rPr>
          <w:rFonts w:ascii="Arial" w:hAnsi="Arial" w:cs="Arial"/>
        </w:rPr>
      </w:pPr>
      <w:r w:rsidRPr="004D1D77">
        <w:rPr>
          <w:rFonts w:ascii="Arial" w:hAnsi="Arial" w:cs="Arial"/>
        </w:rPr>
        <w:t>Ahora cuando hablamos de Logistica, dentro de una cadena de suministro, hablamos de un proceso muy importante. Ya que la </w:t>
      </w:r>
      <w:r w:rsidRPr="004D1D77">
        <w:rPr>
          <w:rFonts w:ascii="Arial" w:hAnsi="Arial" w:cs="Arial"/>
          <w:b/>
          <w:bCs/>
        </w:rPr>
        <w:t>logística</w:t>
      </w:r>
      <w:r w:rsidRPr="004D1D77">
        <w:rPr>
          <w:rFonts w:ascii="Arial" w:hAnsi="Arial" w:cs="Arial"/>
        </w:rPr>
        <w:t> consiste en la entrega del producto en el lugar, tiempo, cantidad, coste y calidad correctos pactados con el cliente.</w:t>
      </w:r>
      <w:r w:rsidR="00B01772" w:rsidRPr="004D1D77">
        <w:rPr>
          <w:rFonts w:ascii="Arial" w:hAnsi="Arial" w:cs="Arial"/>
        </w:rPr>
        <w:t xml:space="preserve"> Para lograr este último paso hoy en día está muy de moda hablar del término “Última Milla”. Que no es ni </w:t>
      </w:r>
      <w:r w:rsidR="00D124E4" w:rsidRPr="004D1D77">
        <w:rPr>
          <w:rFonts w:ascii="Arial" w:hAnsi="Arial" w:cs="Arial"/>
        </w:rPr>
        <w:t>más</w:t>
      </w:r>
      <w:r w:rsidR="00B01772" w:rsidRPr="004D1D77">
        <w:rPr>
          <w:rFonts w:ascii="Arial" w:hAnsi="Arial" w:cs="Arial"/>
        </w:rPr>
        <w:t xml:space="preserve"> ni menos que el </w:t>
      </w:r>
      <w:r w:rsidR="00D124E4" w:rsidRPr="004D1D77">
        <w:rPr>
          <w:rFonts w:ascii="Arial" w:hAnsi="Arial" w:cs="Arial"/>
        </w:rPr>
        <w:t>último</w:t>
      </w:r>
      <w:r w:rsidR="00B01772" w:rsidRPr="004D1D77">
        <w:rPr>
          <w:rFonts w:ascii="Arial" w:hAnsi="Arial" w:cs="Arial"/>
        </w:rPr>
        <w:t xml:space="preserve"> tramo</w:t>
      </w:r>
      <w:r w:rsidR="00D124E4" w:rsidRPr="004D1D77">
        <w:rPr>
          <w:rFonts w:ascii="Arial" w:hAnsi="Arial" w:cs="Arial"/>
        </w:rPr>
        <w:t xml:space="preserve"> de la cadena de suministro. En términos prácticos, es el tramo donde el pedido debe llegar en tiempo y forma al cliente. Más del 80% de los clientes no vuelven a comprar en el mismo lugar por fallas en este tramo. Por ese motivo se invierte mucho en este momento de la entrega, ya que se busca generar en el </w:t>
      </w:r>
      <w:r w:rsidR="00D124E4" w:rsidRPr="004D1D77">
        <w:rPr>
          <w:rFonts w:ascii="Arial" w:hAnsi="Arial" w:cs="Arial"/>
        </w:rPr>
        <w:lastRenderedPageBreak/>
        <w:t>consumidor una experiencia satisfactoria en todo su proceso de compras. Una falla en los últimos metros de recorrido antes de que se entregue el pedido, puede hacer que el prestigio, la marca y la imagen de una empresa están en juego, de ahí la importancia de este último paso.</w:t>
      </w:r>
    </w:p>
    <w:p w:rsidR="00D124E4" w:rsidRPr="004D1D77" w:rsidRDefault="00D124E4" w:rsidP="004D1D77">
      <w:pPr>
        <w:pStyle w:val="NormalWeb"/>
        <w:shd w:val="clear" w:color="auto" w:fill="FFFFFF"/>
        <w:spacing w:before="0" w:beforeAutospacing="0" w:after="160" w:afterAutospacing="0" w:line="360" w:lineRule="auto"/>
        <w:jc w:val="both"/>
        <w:rPr>
          <w:rFonts w:ascii="Arial" w:hAnsi="Arial" w:cs="Arial"/>
        </w:rPr>
      </w:pPr>
      <w:r w:rsidRPr="004D1D77">
        <w:rPr>
          <w:rFonts w:ascii="Arial" w:hAnsi="Arial" w:cs="Arial"/>
        </w:rPr>
        <w:t>Con que complicaciones nos encontramos en este último paso:</w:t>
      </w:r>
    </w:p>
    <w:p w:rsidR="00D124E4" w:rsidRPr="004D1D77" w:rsidRDefault="00D124E4" w:rsidP="004D1D77">
      <w:pPr>
        <w:numPr>
          <w:ilvl w:val="0"/>
          <w:numId w:val="22"/>
        </w:numPr>
        <w:shd w:val="clear" w:color="auto" w:fill="FFFFFF"/>
        <w:tabs>
          <w:tab w:val="clear" w:pos="720"/>
        </w:tabs>
        <w:spacing w:before="100" w:beforeAutospacing="1" w:after="100" w:afterAutospacing="1" w:line="360" w:lineRule="auto"/>
        <w:ind w:left="1134" w:hanging="425"/>
        <w:jc w:val="both"/>
        <w:rPr>
          <w:rFonts w:ascii="Arial" w:eastAsia="Times New Roman" w:hAnsi="Arial" w:cs="Arial"/>
          <w:sz w:val="24"/>
          <w:szCs w:val="24"/>
          <w:lang w:eastAsia="es-AR"/>
        </w:rPr>
      </w:pPr>
      <w:r w:rsidRPr="004D1D77">
        <w:rPr>
          <w:rFonts w:ascii="Arial" w:eastAsia="Times New Roman" w:hAnsi="Arial" w:cs="Arial"/>
          <w:sz w:val="24"/>
          <w:szCs w:val="24"/>
          <w:lang w:eastAsia="es-AR"/>
        </w:rPr>
        <w:t>Al hacerse en zonas urbanas, siempre hay un riesgo de los problemas de movilidad como el tráfico, atascos, espacios de descarga, calles prohibidas, no encontrar la dirección, etc.</w:t>
      </w:r>
    </w:p>
    <w:p w:rsidR="00D124E4" w:rsidRPr="004D1D77" w:rsidRDefault="00D124E4" w:rsidP="004D1D77">
      <w:pPr>
        <w:numPr>
          <w:ilvl w:val="0"/>
          <w:numId w:val="22"/>
        </w:numPr>
        <w:shd w:val="clear" w:color="auto" w:fill="FFFFFF"/>
        <w:tabs>
          <w:tab w:val="clear" w:pos="720"/>
        </w:tabs>
        <w:spacing w:before="100" w:beforeAutospacing="1" w:after="100" w:afterAutospacing="1" w:line="360" w:lineRule="auto"/>
        <w:ind w:left="1134" w:hanging="425"/>
        <w:jc w:val="both"/>
        <w:rPr>
          <w:rFonts w:ascii="Arial" w:eastAsia="Times New Roman" w:hAnsi="Arial" w:cs="Arial"/>
          <w:sz w:val="24"/>
          <w:szCs w:val="24"/>
          <w:lang w:eastAsia="es-AR"/>
        </w:rPr>
      </w:pPr>
      <w:r w:rsidRPr="004D1D77">
        <w:rPr>
          <w:rFonts w:ascii="Arial" w:eastAsia="Times New Roman" w:hAnsi="Arial" w:cs="Arial"/>
          <w:sz w:val="24"/>
          <w:szCs w:val="24"/>
          <w:lang w:eastAsia="es-AR"/>
        </w:rPr>
        <w:t>Tiene que ser entregado en poco tiempo, y suelen ser siempre entregas de paquetes pequeños.</w:t>
      </w:r>
    </w:p>
    <w:p w:rsidR="00D124E4" w:rsidRPr="004D1D77" w:rsidRDefault="00D124E4" w:rsidP="004D1D77">
      <w:pPr>
        <w:numPr>
          <w:ilvl w:val="0"/>
          <w:numId w:val="22"/>
        </w:numPr>
        <w:shd w:val="clear" w:color="auto" w:fill="FFFFFF"/>
        <w:tabs>
          <w:tab w:val="clear" w:pos="720"/>
        </w:tabs>
        <w:spacing w:before="100" w:beforeAutospacing="1" w:after="100" w:afterAutospacing="1" w:line="360" w:lineRule="auto"/>
        <w:ind w:left="1134" w:hanging="425"/>
        <w:jc w:val="both"/>
        <w:rPr>
          <w:rFonts w:ascii="Arial" w:eastAsia="Times New Roman" w:hAnsi="Arial" w:cs="Arial"/>
          <w:sz w:val="24"/>
          <w:szCs w:val="24"/>
          <w:lang w:eastAsia="es-AR"/>
        </w:rPr>
      </w:pPr>
      <w:r w:rsidRPr="004D1D77">
        <w:rPr>
          <w:rFonts w:ascii="Arial" w:eastAsia="Times New Roman" w:hAnsi="Arial" w:cs="Arial"/>
          <w:sz w:val="24"/>
          <w:szCs w:val="24"/>
          <w:lang w:eastAsia="es-AR"/>
        </w:rPr>
        <w:t>Es el paso más costoso de la cadena logística, a nivel económico y a nivel medioambiental, debido a la cantidad de tráfico que genera sobre las poblaciones. Si realizamos un análisis del coste total del envío, la parte correspondiente a la última milla puede llegar a ocupar más del 50% del mismo. A esto hay que sumarle que, actualmente, está de moda que la compra tenga el envío gratuito.</w:t>
      </w:r>
    </w:p>
    <w:p w:rsidR="00D124E4" w:rsidRDefault="00D124E4" w:rsidP="00D124E4">
      <w:pPr>
        <w:pStyle w:val="NormalWeb"/>
        <w:shd w:val="clear" w:color="auto" w:fill="FFFFFF"/>
        <w:spacing w:before="0" w:beforeAutospacing="0" w:after="160" w:afterAutospacing="0" w:line="360" w:lineRule="auto"/>
        <w:jc w:val="center"/>
      </w:pPr>
      <w:r>
        <w:rPr>
          <w:noProof/>
        </w:rPr>
        <w:drawing>
          <wp:inline distT="0" distB="0" distL="0" distR="0" wp14:anchorId="1533F3CD" wp14:editId="0A1953FF">
            <wp:extent cx="2901950" cy="2070676"/>
            <wp:effectExtent l="19050" t="19050" r="12700" b="25400"/>
            <wp:docPr id="190" name="Imagen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2915099" cy="2080059"/>
                    </a:xfrm>
                    <a:prstGeom prst="rect">
                      <a:avLst/>
                    </a:prstGeom>
                    <a:ln>
                      <a:solidFill>
                        <a:schemeClr val="tx1"/>
                      </a:solidFill>
                    </a:ln>
                  </pic:spPr>
                </pic:pic>
              </a:graphicData>
            </a:graphic>
          </wp:inline>
        </w:drawing>
      </w:r>
    </w:p>
    <w:p w:rsidR="00760BE9" w:rsidRDefault="00760BE9" w:rsidP="00760BE9">
      <w:pPr>
        <w:pStyle w:val="NormalWeb"/>
        <w:shd w:val="clear" w:color="auto" w:fill="FFFFFF"/>
        <w:spacing w:before="0" w:beforeAutospacing="0" w:after="160" w:afterAutospacing="0" w:line="360" w:lineRule="auto"/>
      </w:pPr>
    </w:p>
    <w:p w:rsidR="00760BE9" w:rsidRDefault="00760BE9" w:rsidP="00760BE9">
      <w:pPr>
        <w:pStyle w:val="NormalWeb"/>
        <w:shd w:val="clear" w:color="auto" w:fill="FFFFFF"/>
        <w:spacing w:before="0" w:beforeAutospacing="0" w:after="160" w:afterAutospacing="0" w:line="360" w:lineRule="auto"/>
        <w:rPr>
          <w:rFonts w:ascii="Arial" w:hAnsi="Arial" w:cs="Arial"/>
          <w:b/>
        </w:rPr>
      </w:pPr>
      <w:r w:rsidRPr="00760BE9">
        <w:rPr>
          <w:rFonts w:ascii="Arial" w:hAnsi="Arial" w:cs="Arial"/>
          <w:b/>
        </w:rPr>
        <w:t>Impresiones 3D</w:t>
      </w:r>
      <w:r>
        <w:rPr>
          <w:rFonts w:ascii="Arial" w:hAnsi="Arial" w:cs="Arial"/>
          <w:b/>
        </w:rPr>
        <w:t>:</w:t>
      </w:r>
    </w:p>
    <w:p w:rsidR="00760BE9" w:rsidRPr="00760BE9" w:rsidRDefault="00760BE9" w:rsidP="00760BE9">
      <w:pPr>
        <w:pStyle w:val="NormalWeb"/>
        <w:shd w:val="clear" w:color="auto" w:fill="FFFFFF"/>
        <w:spacing w:before="0" w:beforeAutospacing="0" w:after="160" w:afterAutospacing="0" w:line="360" w:lineRule="auto"/>
        <w:ind w:firstLine="708"/>
        <w:jc w:val="both"/>
        <w:rPr>
          <w:rFonts w:ascii="Arial" w:hAnsi="Arial" w:cs="Arial"/>
        </w:rPr>
      </w:pPr>
      <w:r>
        <w:rPr>
          <w:rFonts w:ascii="Arial" w:hAnsi="Arial" w:cs="Arial"/>
        </w:rPr>
        <w:t xml:space="preserve">Esta tecnología, hay que verla como un costo, pero inicial. Y ahora explicare el porqué. Por supuesto que no estamos hablando del traslado de impresores, sino estamos hablando de la incorporación de esta tecnología como un complemente de los procesos logístico y productivos de los clientes. En una </w:t>
      </w:r>
      <w:r>
        <w:rPr>
          <w:rFonts w:ascii="Arial" w:hAnsi="Arial" w:cs="Arial"/>
        </w:rPr>
        <w:lastRenderedPageBreak/>
        <w:t xml:space="preserve">nota del IMF Business </w:t>
      </w:r>
      <w:proofErr w:type="spellStart"/>
      <w:r>
        <w:rPr>
          <w:rFonts w:ascii="Arial" w:hAnsi="Arial" w:cs="Arial"/>
        </w:rPr>
        <w:t>School</w:t>
      </w:r>
      <w:proofErr w:type="spellEnd"/>
      <w:r>
        <w:rPr>
          <w:rFonts w:ascii="Arial" w:hAnsi="Arial" w:cs="Arial"/>
        </w:rPr>
        <w:t xml:space="preserve">, </w:t>
      </w:r>
      <w:sdt>
        <w:sdtPr>
          <w:rPr>
            <w:rFonts w:ascii="Arial" w:hAnsi="Arial" w:cs="Arial"/>
          </w:rPr>
          <w:id w:val="2042317466"/>
          <w:citation/>
        </w:sdtPr>
        <w:sdtContent>
          <w:r>
            <w:rPr>
              <w:rFonts w:ascii="Arial" w:hAnsi="Arial" w:cs="Arial"/>
            </w:rPr>
            <w:fldChar w:fldCharType="begin"/>
          </w:r>
          <w:r>
            <w:rPr>
              <w:rFonts w:ascii="Arial" w:hAnsi="Arial" w:cs="Arial"/>
            </w:rPr>
            <w:instrText xml:space="preserve"> CITATION Sch19 \l 11274 </w:instrText>
          </w:r>
          <w:r>
            <w:rPr>
              <w:rFonts w:ascii="Arial" w:hAnsi="Arial" w:cs="Arial"/>
            </w:rPr>
            <w:fldChar w:fldCharType="separate"/>
          </w:r>
          <w:r w:rsidRPr="00760BE9">
            <w:rPr>
              <w:rFonts w:ascii="Arial" w:hAnsi="Arial" w:cs="Arial"/>
              <w:noProof/>
            </w:rPr>
            <w:t>(School, 2019)</w:t>
          </w:r>
          <w:r>
            <w:rPr>
              <w:rFonts w:ascii="Arial" w:hAnsi="Arial" w:cs="Arial"/>
            </w:rPr>
            <w:fldChar w:fldCharType="end"/>
          </w:r>
        </w:sdtContent>
      </w:sdt>
      <w:r>
        <w:rPr>
          <w:rFonts w:ascii="Arial" w:hAnsi="Arial" w:cs="Arial"/>
        </w:rPr>
        <w:t xml:space="preserve">, comentan “la empresa DHL, </w:t>
      </w:r>
      <w:r w:rsidRPr="00760BE9">
        <w:rPr>
          <w:rFonts w:ascii="Arial" w:hAnsi="Arial" w:cs="Arial"/>
        </w:rPr>
        <w:t>estima que la impresión </w:t>
      </w:r>
      <w:r w:rsidRPr="00760BE9">
        <w:rPr>
          <w:rFonts w:ascii="Arial" w:hAnsi="Arial" w:cs="Arial"/>
          <w:b/>
          <w:bCs/>
        </w:rPr>
        <w:t>3D</w:t>
      </w:r>
      <w:r w:rsidRPr="00760BE9">
        <w:rPr>
          <w:rFonts w:ascii="Arial" w:hAnsi="Arial" w:cs="Arial"/>
        </w:rPr>
        <w:t> no va a sustituir los procesos de fabricación, sino que </w:t>
      </w:r>
      <w:r w:rsidRPr="00760BE9">
        <w:rPr>
          <w:rFonts w:ascii="Arial" w:hAnsi="Arial" w:cs="Arial"/>
          <w:b/>
          <w:bCs/>
        </w:rPr>
        <w:t>será un proceso complementario</w:t>
      </w:r>
      <w:r w:rsidRPr="00760BE9">
        <w:rPr>
          <w:rFonts w:ascii="Arial" w:hAnsi="Arial" w:cs="Arial"/>
        </w:rPr>
        <w:t> a estos</w:t>
      </w:r>
      <w:r w:rsidR="001106CC">
        <w:rPr>
          <w:rFonts w:ascii="Arial" w:hAnsi="Arial" w:cs="Arial"/>
        </w:rPr>
        <w:t>”. Y el motivo es simple. Muchas piezas o productos que normalmente son requeridos trasladar de un punto a otro. Y por supuesto ese proceso logístico tiene un costo, puede reducirse radicalmente cuando ese producto puede imprimirse, directamente en el destino final. Acortando tiempos de traslados, lotes de compras, almacenaje, envíos, etc.</w:t>
      </w:r>
      <w:r w:rsidR="00F83D33">
        <w:rPr>
          <w:rFonts w:ascii="Arial" w:hAnsi="Arial" w:cs="Arial"/>
        </w:rPr>
        <w:t xml:space="preserve"> Claramente no va a reemplazar la fabricación tradicional. Pero irrumpe en el mercado, demostrando como de otras maneras e ideas innovadores, con un costo inicial de inversión, se pueden ahorrar muchísimos costos intermedios de una cadena de abastecimiento.</w:t>
      </w:r>
    </w:p>
    <w:p w:rsidR="00362A8B" w:rsidRDefault="001A736B" w:rsidP="008F2D50">
      <w:pPr>
        <w:pStyle w:val="NormalWeb"/>
        <w:shd w:val="clear" w:color="auto" w:fill="FFFFFF"/>
        <w:spacing w:before="0" w:beforeAutospacing="0" w:after="160" w:afterAutospacing="0" w:line="360" w:lineRule="auto"/>
        <w:jc w:val="both"/>
        <w:rPr>
          <w:rFonts w:ascii="Arial" w:hAnsi="Arial" w:cs="Arial"/>
        </w:rPr>
      </w:pPr>
      <w:r w:rsidRPr="00362A8B">
        <w:rPr>
          <w:rFonts w:ascii="Arial" w:hAnsi="Arial" w:cs="Arial"/>
          <w:b/>
        </w:rPr>
        <w:t>Cliente:</w:t>
      </w:r>
      <w:r w:rsidRPr="004D1D77">
        <w:rPr>
          <w:rFonts w:ascii="Arial" w:hAnsi="Arial" w:cs="Arial"/>
        </w:rPr>
        <w:t xml:space="preserve"> </w:t>
      </w:r>
    </w:p>
    <w:p w:rsidR="00D124E4" w:rsidRPr="004D1D77" w:rsidRDefault="00362A8B" w:rsidP="00362A8B">
      <w:pPr>
        <w:pStyle w:val="NormalWeb"/>
        <w:shd w:val="clear" w:color="auto" w:fill="FFFFFF"/>
        <w:spacing w:before="0" w:beforeAutospacing="0" w:after="160" w:afterAutospacing="0" w:line="360" w:lineRule="auto"/>
        <w:ind w:firstLine="708"/>
        <w:jc w:val="both"/>
        <w:rPr>
          <w:rFonts w:ascii="Arial" w:hAnsi="Arial" w:cs="Arial"/>
        </w:rPr>
      </w:pPr>
      <w:r>
        <w:rPr>
          <w:rFonts w:ascii="Arial" w:hAnsi="Arial" w:cs="Arial"/>
        </w:rPr>
        <w:t>S</w:t>
      </w:r>
      <w:r w:rsidR="00E64AAB" w:rsidRPr="004D1D77">
        <w:rPr>
          <w:rFonts w:ascii="Arial" w:hAnsi="Arial" w:cs="Arial"/>
        </w:rPr>
        <w:t xml:space="preserve">abemos que, en cualquier compañía, el cliente es la persona a captar, conquistar, y la cual queremos lograr satisfacer en su decisión de compra, culminando todo el proceso exitoso, logrando que vuelva a comprarnos y recomendarnos. Para poder lograr este éxito, debemos comprender y analizar todo el tiempo los cambios que van sufriendo las necesidades de los clientes. </w:t>
      </w:r>
      <w:r w:rsidR="00F409E7" w:rsidRPr="004D1D77">
        <w:rPr>
          <w:rFonts w:ascii="Arial" w:hAnsi="Arial" w:cs="Arial"/>
        </w:rPr>
        <w:t>E</w:t>
      </w:r>
      <w:r w:rsidR="00E64AAB" w:rsidRPr="004D1D77">
        <w:rPr>
          <w:rFonts w:ascii="Arial" w:hAnsi="Arial" w:cs="Arial"/>
        </w:rPr>
        <w:t xml:space="preserve">so puede ser por tendencias, generaciones, </w:t>
      </w:r>
      <w:r w:rsidR="00F409E7" w:rsidRPr="004D1D77">
        <w:rPr>
          <w:rFonts w:ascii="Arial" w:hAnsi="Arial" w:cs="Arial"/>
        </w:rPr>
        <w:t>influencias, ofertas, etc. Por todo lo explicado recién en las compañías se estudia mucho lo conocido como “</w:t>
      </w:r>
      <w:proofErr w:type="spellStart"/>
      <w:r w:rsidR="00F409E7" w:rsidRPr="004D1D77">
        <w:rPr>
          <w:rFonts w:ascii="Arial" w:hAnsi="Arial" w:cs="Arial"/>
        </w:rPr>
        <w:t>Customer</w:t>
      </w:r>
      <w:proofErr w:type="spellEnd"/>
      <w:r w:rsidR="00F409E7" w:rsidRPr="004D1D77">
        <w:rPr>
          <w:rFonts w:ascii="Arial" w:hAnsi="Arial" w:cs="Arial"/>
        </w:rPr>
        <w:t xml:space="preserve"> </w:t>
      </w:r>
      <w:proofErr w:type="spellStart"/>
      <w:r w:rsidR="00F409E7" w:rsidRPr="004D1D77">
        <w:rPr>
          <w:rFonts w:ascii="Arial" w:hAnsi="Arial" w:cs="Arial"/>
        </w:rPr>
        <w:t>Journey</w:t>
      </w:r>
      <w:proofErr w:type="spellEnd"/>
      <w:r w:rsidR="00F409E7" w:rsidRPr="004D1D77">
        <w:rPr>
          <w:rFonts w:ascii="Arial" w:hAnsi="Arial" w:cs="Arial"/>
        </w:rPr>
        <w:t xml:space="preserve"> </w:t>
      </w:r>
      <w:proofErr w:type="spellStart"/>
      <w:r w:rsidR="00F409E7" w:rsidRPr="004D1D77">
        <w:rPr>
          <w:rFonts w:ascii="Arial" w:hAnsi="Arial" w:cs="Arial"/>
        </w:rPr>
        <w:t>Map</w:t>
      </w:r>
      <w:proofErr w:type="spellEnd"/>
      <w:r w:rsidR="00F409E7" w:rsidRPr="004D1D77">
        <w:rPr>
          <w:rFonts w:ascii="Arial" w:hAnsi="Arial" w:cs="Arial"/>
        </w:rPr>
        <w:t>”</w:t>
      </w:r>
    </w:p>
    <w:p w:rsidR="001A736B" w:rsidRDefault="001A736B" w:rsidP="00605536">
      <w:pPr>
        <w:pStyle w:val="NormalWeb"/>
        <w:shd w:val="clear" w:color="auto" w:fill="FFFFFF"/>
        <w:spacing w:before="0" w:beforeAutospacing="0" w:after="160" w:afterAutospacing="0" w:line="360" w:lineRule="auto"/>
        <w:jc w:val="center"/>
        <w:rPr>
          <w:rFonts w:eastAsiaTheme="minorHAnsi"/>
          <w:lang w:eastAsia="en-US"/>
        </w:rPr>
      </w:pPr>
      <w:r>
        <w:rPr>
          <w:noProof/>
        </w:rPr>
        <w:drawing>
          <wp:inline distT="0" distB="0" distL="0" distR="0" wp14:anchorId="1F2AAFCB" wp14:editId="6D7E98C4">
            <wp:extent cx="5085557" cy="2279650"/>
            <wp:effectExtent l="19050" t="19050" r="20320" b="25400"/>
            <wp:docPr id="191" name="Imagen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156054" cy="2311251"/>
                    </a:xfrm>
                    <a:prstGeom prst="rect">
                      <a:avLst/>
                    </a:prstGeom>
                    <a:ln>
                      <a:solidFill>
                        <a:schemeClr val="tx1"/>
                      </a:solidFill>
                    </a:ln>
                  </pic:spPr>
                </pic:pic>
              </a:graphicData>
            </a:graphic>
          </wp:inline>
        </w:drawing>
      </w:r>
    </w:p>
    <w:p w:rsidR="001A736B" w:rsidRPr="004D1D77" w:rsidRDefault="00F409E7" w:rsidP="00424EA7">
      <w:pPr>
        <w:pStyle w:val="NormalWeb"/>
        <w:shd w:val="clear" w:color="auto" w:fill="FFFFFF"/>
        <w:spacing w:before="0" w:beforeAutospacing="0" w:after="160" w:afterAutospacing="0" w:line="360" w:lineRule="auto"/>
        <w:jc w:val="both"/>
        <w:rPr>
          <w:rFonts w:ascii="Arial" w:eastAsiaTheme="minorHAnsi" w:hAnsi="Arial" w:cs="Arial"/>
          <w:lang w:eastAsia="en-US"/>
        </w:rPr>
      </w:pPr>
      <w:r w:rsidRPr="004D1D77">
        <w:rPr>
          <w:rFonts w:ascii="Arial" w:eastAsiaTheme="minorHAnsi" w:hAnsi="Arial" w:cs="Arial"/>
          <w:lang w:eastAsia="en-US"/>
        </w:rPr>
        <w:t xml:space="preserve">Cualquier cliente de un servicio lo primero que espera es que éste se le brinde en el menor tiempo posible. </w:t>
      </w:r>
      <w:r w:rsidR="00424EA7" w:rsidRPr="004D1D77">
        <w:rPr>
          <w:rFonts w:ascii="Arial" w:eastAsiaTheme="minorHAnsi" w:hAnsi="Arial" w:cs="Arial"/>
          <w:lang w:eastAsia="en-US"/>
        </w:rPr>
        <w:t>Y además espera i</w:t>
      </w:r>
      <w:r w:rsidRPr="004D1D77">
        <w:rPr>
          <w:rFonts w:ascii="Arial" w:eastAsiaTheme="minorHAnsi" w:hAnsi="Arial" w:cs="Arial"/>
          <w:lang w:eastAsia="en-US"/>
        </w:rPr>
        <w:t>nformación veraz</w:t>
      </w:r>
      <w:r w:rsidR="00424EA7" w:rsidRPr="004D1D77">
        <w:rPr>
          <w:rFonts w:ascii="Arial" w:eastAsiaTheme="minorHAnsi" w:hAnsi="Arial" w:cs="Arial"/>
          <w:lang w:eastAsia="en-US"/>
        </w:rPr>
        <w:t>, u</w:t>
      </w:r>
      <w:r w:rsidRPr="004D1D77">
        <w:rPr>
          <w:rFonts w:ascii="Arial" w:eastAsiaTheme="minorHAnsi" w:hAnsi="Arial" w:cs="Arial"/>
          <w:lang w:eastAsia="en-US"/>
        </w:rPr>
        <w:t>n cliente bien informado, será nuestro mejor aliado</w:t>
      </w:r>
      <w:r w:rsidR="00424EA7" w:rsidRPr="004D1D77">
        <w:rPr>
          <w:rFonts w:ascii="Arial" w:eastAsiaTheme="minorHAnsi" w:hAnsi="Arial" w:cs="Arial"/>
          <w:lang w:eastAsia="en-US"/>
        </w:rPr>
        <w:t>.</w:t>
      </w:r>
    </w:p>
    <w:p w:rsidR="00D6090C" w:rsidRDefault="00D6090C" w:rsidP="00605536">
      <w:pPr>
        <w:spacing w:line="360" w:lineRule="auto"/>
        <w:jc w:val="both"/>
        <w:rPr>
          <w:rFonts w:ascii="Times New Roman" w:hAnsi="Times New Roman" w:cs="Times New Roman"/>
          <w:b/>
          <w:sz w:val="28"/>
          <w:szCs w:val="24"/>
        </w:rPr>
      </w:pPr>
    </w:p>
    <w:p w:rsidR="00907461" w:rsidRPr="004D1D77" w:rsidRDefault="00907461" w:rsidP="00605536">
      <w:pPr>
        <w:spacing w:line="360" w:lineRule="auto"/>
        <w:jc w:val="both"/>
        <w:rPr>
          <w:rFonts w:ascii="Arial" w:hAnsi="Arial" w:cs="Arial"/>
          <w:b/>
          <w:sz w:val="28"/>
          <w:szCs w:val="24"/>
        </w:rPr>
      </w:pPr>
      <w:r w:rsidRPr="004D1D77">
        <w:rPr>
          <w:rFonts w:ascii="Arial" w:hAnsi="Arial" w:cs="Arial"/>
          <w:b/>
          <w:sz w:val="28"/>
          <w:szCs w:val="24"/>
        </w:rPr>
        <w:t>Capítulo 4 “E-Commerce”</w:t>
      </w:r>
    </w:p>
    <w:p w:rsidR="00907461" w:rsidRPr="004D1D77" w:rsidRDefault="00907461" w:rsidP="00605536">
      <w:pPr>
        <w:spacing w:after="0" w:line="360" w:lineRule="auto"/>
        <w:jc w:val="both"/>
        <w:rPr>
          <w:rFonts w:ascii="Arial" w:hAnsi="Arial" w:cs="Arial"/>
          <w:sz w:val="24"/>
          <w:szCs w:val="24"/>
        </w:rPr>
      </w:pPr>
      <w:r w:rsidRPr="004D1D77">
        <w:rPr>
          <w:rFonts w:ascii="Arial" w:hAnsi="Arial" w:cs="Arial"/>
          <w:sz w:val="24"/>
          <w:szCs w:val="24"/>
        </w:rPr>
        <w:tab/>
        <w:t>El Comercio electrónico, es sin duda el protagonista de momento. Por eso si vamos a realizar un proyecto sobre los costos logísticos, no podemos dejar de hablar del éxito que está teniendo el comercio electrónico en estos tiempos, impulsado por las nuevas demandas de los consumidores. Pero para poder entender el hoy, nos remontaremos un poco hacia el pasado para comprender sus comienzos.</w:t>
      </w:r>
      <w:r w:rsidR="00527351" w:rsidRPr="004D1D77">
        <w:rPr>
          <w:rFonts w:ascii="Arial" w:hAnsi="Arial" w:cs="Arial"/>
          <w:sz w:val="24"/>
          <w:szCs w:val="24"/>
        </w:rPr>
        <w:t xml:space="preserve"> </w:t>
      </w:r>
    </w:p>
    <w:p w:rsidR="00527351" w:rsidRPr="004D1D77" w:rsidRDefault="00527351" w:rsidP="00605536">
      <w:pPr>
        <w:shd w:val="clear" w:color="auto" w:fill="FFFFFF"/>
        <w:spacing w:after="0" w:line="360" w:lineRule="auto"/>
        <w:jc w:val="both"/>
        <w:textAlignment w:val="baseline"/>
        <w:rPr>
          <w:rFonts w:ascii="Arial" w:hAnsi="Arial" w:cs="Arial"/>
          <w:sz w:val="24"/>
          <w:szCs w:val="24"/>
        </w:rPr>
      </w:pPr>
      <w:r w:rsidRPr="004D1D77">
        <w:rPr>
          <w:rFonts w:ascii="Arial" w:hAnsi="Arial" w:cs="Arial"/>
          <w:sz w:val="24"/>
          <w:szCs w:val="24"/>
        </w:rPr>
        <w:t>El comercio electrónico surgió en 1920 en los Estados Unidos cuando aparece la venta por catálogo que revolucionó la forma de distribución tradicional. Ésta fue la primera forma de comprar sin antes ver físicamente el producto; funcionaba mediante fotos ilustrativas y posibilitaba vender en zonas rurales de difícil acceso.</w:t>
      </w:r>
    </w:p>
    <w:p w:rsidR="00527351" w:rsidRPr="004D1D77" w:rsidRDefault="00527351" w:rsidP="00605536">
      <w:pPr>
        <w:shd w:val="clear" w:color="auto" w:fill="FFFFFF"/>
        <w:spacing w:after="0" w:line="360" w:lineRule="auto"/>
        <w:jc w:val="both"/>
        <w:textAlignment w:val="baseline"/>
        <w:rPr>
          <w:rFonts w:ascii="Arial" w:hAnsi="Arial" w:cs="Arial"/>
          <w:sz w:val="24"/>
          <w:szCs w:val="24"/>
        </w:rPr>
      </w:pPr>
      <w:r w:rsidRPr="004D1D77">
        <w:rPr>
          <w:rFonts w:ascii="Arial" w:hAnsi="Arial" w:cs="Arial"/>
          <w:sz w:val="24"/>
          <w:szCs w:val="24"/>
        </w:rPr>
        <w:t> En 1970, aunque aún no habían aparecido las computadoras como las conocemos ahora, surgen las primeras relaciones comerciales en las que se hacía uso de ordenadores para transmitir datos.</w:t>
      </w:r>
    </w:p>
    <w:p w:rsidR="00527351" w:rsidRPr="004D1D77" w:rsidRDefault="00527351" w:rsidP="00605536">
      <w:pPr>
        <w:shd w:val="clear" w:color="auto" w:fill="FFFFFF"/>
        <w:spacing w:after="0" w:line="360" w:lineRule="auto"/>
        <w:jc w:val="both"/>
        <w:textAlignment w:val="baseline"/>
        <w:rPr>
          <w:rFonts w:ascii="Arial" w:hAnsi="Arial" w:cs="Arial"/>
          <w:sz w:val="24"/>
          <w:szCs w:val="24"/>
        </w:rPr>
      </w:pPr>
      <w:r w:rsidRPr="004D1D77">
        <w:rPr>
          <w:rFonts w:ascii="Arial" w:hAnsi="Arial" w:cs="Arial"/>
          <w:sz w:val="24"/>
          <w:szCs w:val="24"/>
        </w:rPr>
        <w:t>Con esta plataforma, en 1980 se modernizó el comercio por catálogo con ayuda de la televisión a través de las “</w:t>
      </w:r>
      <w:proofErr w:type="spellStart"/>
      <w:r w:rsidRPr="004D1D77">
        <w:rPr>
          <w:rFonts w:ascii="Arial" w:hAnsi="Arial" w:cs="Arial"/>
          <w:sz w:val="24"/>
          <w:szCs w:val="24"/>
        </w:rPr>
        <w:t>televentas</w:t>
      </w:r>
      <w:proofErr w:type="spellEnd"/>
      <w:r w:rsidRPr="004D1D77">
        <w:rPr>
          <w:rFonts w:ascii="Arial" w:hAnsi="Arial" w:cs="Arial"/>
          <w:sz w:val="24"/>
          <w:szCs w:val="24"/>
        </w:rPr>
        <w:t>”, éstas mostraban mayor realismo de los productos al ser exhibidos, resaltaban sus atributos y características más importantes.</w:t>
      </w:r>
    </w:p>
    <w:p w:rsidR="00527351" w:rsidRPr="004D1D77" w:rsidRDefault="00527351" w:rsidP="00605536">
      <w:pPr>
        <w:shd w:val="clear" w:color="auto" w:fill="FFFFFF"/>
        <w:spacing w:after="0" w:line="360" w:lineRule="auto"/>
        <w:jc w:val="both"/>
        <w:textAlignment w:val="baseline"/>
        <w:rPr>
          <w:rFonts w:ascii="Arial" w:hAnsi="Arial" w:cs="Arial"/>
          <w:sz w:val="24"/>
          <w:szCs w:val="24"/>
        </w:rPr>
      </w:pPr>
      <w:r w:rsidRPr="004D1D77">
        <w:rPr>
          <w:rFonts w:ascii="Arial" w:hAnsi="Arial" w:cs="Arial"/>
          <w:sz w:val="24"/>
          <w:szCs w:val="24"/>
        </w:rPr>
        <w:t>Este tipo de venta directa se hacía mediante llamadas telefónicas y el pago se realizaba a través de tarjetas de crédito. Durante la década de los 90, con el Internet, el comercio electrónico creció como nunca antes lo había hecho; a mediados de este decenio, específicamente 1995, nacen portales como Amazon e eBay, los que hasta ahora se mantienen fuertemente.</w:t>
      </w:r>
    </w:p>
    <w:p w:rsidR="000E3B45" w:rsidRPr="004D1D77" w:rsidRDefault="00527351" w:rsidP="00605536">
      <w:pPr>
        <w:shd w:val="clear" w:color="auto" w:fill="FFFFFF"/>
        <w:spacing w:after="0" w:line="360" w:lineRule="auto"/>
        <w:jc w:val="both"/>
        <w:textAlignment w:val="baseline"/>
        <w:rPr>
          <w:rFonts w:ascii="Arial" w:hAnsi="Arial" w:cs="Arial"/>
          <w:sz w:val="24"/>
          <w:szCs w:val="24"/>
        </w:rPr>
      </w:pPr>
      <w:r w:rsidRPr="004D1D77">
        <w:rPr>
          <w:rFonts w:ascii="Arial" w:hAnsi="Arial" w:cs="Arial"/>
          <w:sz w:val="24"/>
          <w:szCs w:val="24"/>
        </w:rPr>
        <w:t>Fue este mismo año cuando los integrantes del G7/G8 crearon la iniciativa de un mercado global para pymes, tenía por objetivo aumentar el e-</w:t>
      </w:r>
      <w:proofErr w:type="spellStart"/>
      <w:r w:rsidRPr="004D1D77">
        <w:rPr>
          <w:rFonts w:ascii="Arial" w:hAnsi="Arial" w:cs="Arial"/>
          <w:sz w:val="24"/>
          <w:szCs w:val="24"/>
        </w:rPr>
        <w:t>commerce</w:t>
      </w:r>
      <w:proofErr w:type="spellEnd"/>
      <w:r w:rsidRPr="004D1D77">
        <w:rPr>
          <w:rFonts w:ascii="Arial" w:hAnsi="Arial" w:cs="Arial"/>
          <w:sz w:val="24"/>
          <w:szCs w:val="24"/>
        </w:rPr>
        <w:t> entre las empresas de todo el mundo, y funcionó.</w:t>
      </w:r>
    </w:p>
    <w:p w:rsidR="00BC40CF" w:rsidRPr="004D1D77" w:rsidRDefault="00BC40CF" w:rsidP="00605536">
      <w:pPr>
        <w:shd w:val="clear" w:color="auto" w:fill="FFFFFF"/>
        <w:spacing w:after="0" w:line="360" w:lineRule="auto"/>
        <w:jc w:val="both"/>
        <w:textAlignment w:val="baseline"/>
        <w:rPr>
          <w:rFonts w:ascii="Arial" w:hAnsi="Arial" w:cs="Arial"/>
          <w:sz w:val="24"/>
          <w:szCs w:val="24"/>
        </w:rPr>
      </w:pPr>
      <w:r w:rsidRPr="004D1D77">
        <w:rPr>
          <w:rFonts w:ascii="Arial" w:hAnsi="Arial" w:cs="Arial"/>
          <w:sz w:val="24"/>
          <w:szCs w:val="24"/>
        </w:rPr>
        <w:t>Acá detallamos un poco de los momentos clave del e-</w:t>
      </w:r>
      <w:proofErr w:type="spellStart"/>
      <w:r w:rsidRPr="004D1D77">
        <w:rPr>
          <w:rFonts w:ascii="Arial" w:hAnsi="Arial" w:cs="Arial"/>
          <w:sz w:val="24"/>
          <w:szCs w:val="24"/>
        </w:rPr>
        <w:t>commerce</w:t>
      </w:r>
      <w:proofErr w:type="spellEnd"/>
      <w:r w:rsidRPr="004D1D77">
        <w:rPr>
          <w:rFonts w:ascii="Arial" w:hAnsi="Arial" w:cs="Arial"/>
          <w:sz w:val="24"/>
          <w:szCs w:val="24"/>
        </w:rPr>
        <w:t>:</w:t>
      </w:r>
    </w:p>
    <w:p w:rsidR="000E3B45" w:rsidRDefault="000E3B45" w:rsidP="00605536">
      <w:pPr>
        <w:shd w:val="clear" w:color="auto" w:fill="FFFFFF"/>
        <w:spacing w:after="0" w:line="360" w:lineRule="auto"/>
        <w:jc w:val="center"/>
        <w:textAlignment w:val="baseline"/>
        <w:rPr>
          <w:rFonts w:ascii="Times New Roman" w:hAnsi="Times New Roman" w:cs="Times New Roman"/>
          <w:sz w:val="24"/>
          <w:szCs w:val="24"/>
        </w:rPr>
      </w:pPr>
      <w:r>
        <w:rPr>
          <w:noProof/>
          <w:lang w:eastAsia="es-AR"/>
        </w:rPr>
        <w:lastRenderedPageBreak/>
        <w:drawing>
          <wp:inline distT="0" distB="0" distL="0" distR="0" wp14:anchorId="73B09415" wp14:editId="02E8E915">
            <wp:extent cx="2454917" cy="2266122"/>
            <wp:effectExtent l="0" t="0" r="2540" b="127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2460251" cy="2271046"/>
                    </a:xfrm>
                    <a:prstGeom prst="rect">
                      <a:avLst/>
                    </a:prstGeom>
                  </pic:spPr>
                </pic:pic>
              </a:graphicData>
            </a:graphic>
          </wp:inline>
        </w:drawing>
      </w:r>
      <w:r>
        <w:rPr>
          <w:noProof/>
          <w:lang w:eastAsia="es-AR"/>
        </w:rPr>
        <w:drawing>
          <wp:inline distT="0" distB="0" distL="0" distR="0" wp14:anchorId="3ED00B59" wp14:editId="374195F6">
            <wp:extent cx="2059844" cy="2202512"/>
            <wp:effectExtent l="0" t="0" r="0" b="762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2098626" cy="2243980"/>
                    </a:xfrm>
                    <a:prstGeom prst="rect">
                      <a:avLst/>
                    </a:prstGeom>
                  </pic:spPr>
                </pic:pic>
              </a:graphicData>
            </a:graphic>
          </wp:inline>
        </w:drawing>
      </w:r>
      <w:r>
        <w:rPr>
          <w:noProof/>
          <w:lang w:eastAsia="es-AR"/>
        </w:rPr>
        <w:drawing>
          <wp:inline distT="0" distB="0" distL="0" distR="0" wp14:anchorId="52DF851D" wp14:editId="63E9E9AC">
            <wp:extent cx="2568001" cy="2885679"/>
            <wp:effectExtent l="0" t="0" r="381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2583839" cy="2903476"/>
                    </a:xfrm>
                    <a:prstGeom prst="rect">
                      <a:avLst/>
                    </a:prstGeom>
                  </pic:spPr>
                </pic:pic>
              </a:graphicData>
            </a:graphic>
          </wp:inline>
        </w:drawing>
      </w:r>
    </w:p>
    <w:p w:rsidR="00BC40CF" w:rsidRPr="004D1D77" w:rsidRDefault="00BC40CF" w:rsidP="00605536">
      <w:pPr>
        <w:shd w:val="clear" w:color="auto" w:fill="FFFFFF"/>
        <w:spacing w:after="0" w:line="360" w:lineRule="auto"/>
        <w:jc w:val="both"/>
        <w:rPr>
          <w:rFonts w:ascii="Arial" w:hAnsi="Arial" w:cs="Arial"/>
          <w:sz w:val="24"/>
          <w:szCs w:val="24"/>
        </w:rPr>
      </w:pPr>
      <w:r w:rsidRPr="004D1D77">
        <w:rPr>
          <w:rFonts w:ascii="Arial" w:hAnsi="Arial" w:cs="Arial"/>
          <w:sz w:val="24"/>
          <w:szCs w:val="24"/>
        </w:rPr>
        <w:t>La comodidad, la seguridad y la experiencia que han generado en el usuario de comercio online ha mejorado de manera exponencial desde hasta hoy.</w:t>
      </w:r>
    </w:p>
    <w:p w:rsidR="00BC40CF" w:rsidRPr="004D1D77" w:rsidRDefault="00BC40CF" w:rsidP="00605536">
      <w:pPr>
        <w:shd w:val="clear" w:color="auto" w:fill="FFFFFF"/>
        <w:spacing w:after="0" w:line="360" w:lineRule="auto"/>
        <w:jc w:val="both"/>
        <w:rPr>
          <w:rFonts w:ascii="Arial" w:hAnsi="Arial" w:cs="Arial"/>
          <w:sz w:val="24"/>
          <w:szCs w:val="24"/>
        </w:rPr>
      </w:pPr>
      <w:r w:rsidRPr="004D1D77">
        <w:rPr>
          <w:rFonts w:ascii="Arial" w:hAnsi="Arial" w:cs="Arial"/>
          <w:sz w:val="24"/>
          <w:szCs w:val="24"/>
        </w:rPr>
        <w:t xml:space="preserve">En la década de los 90’s ya se </w:t>
      </w:r>
      <w:proofErr w:type="spellStart"/>
      <w:r w:rsidRPr="004D1D77">
        <w:rPr>
          <w:rFonts w:ascii="Arial" w:hAnsi="Arial" w:cs="Arial"/>
          <w:sz w:val="24"/>
          <w:szCs w:val="24"/>
        </w:rPr>
        <w:t>veia</w:t>
      </w:r>
      <w:proofErr w:type="spellEnd"/>
      <w:r w:rsidRPr="004D1D77">
        <w:rPr>
          <w:rFonts w:ascii="Arial" w:hAnsi="Arial" w:cs="Arial"/>
          <w:sz w:val="24"/>
          <w:szCs w:val="24"/>
        </w:rPr>
        <w:t xml:space="preserve"> que las compras </w:t>
      </w:r>
      <w:proofErr w:type="spellStart"/>
      <w:r w:rsidRPr="004D1D77">
        <w:rPr>
          <w:rFonts w:ascii="Arial" w:hAnsi="Arial" w:cs="Arial"/>
          <w:sz w:val="24"/>
          <w:szCs w:val="24"/>
        </w:rPr>
        <w:t>on</w:t>
      </w:r>
      <w:proofErr w:type="spellEnd"/>
      <w:r w:rsidRPr="004D1D77">
        <w:rPr>
          <w:rFonts w:ascii="Arial" w:hAnsi="Arial" w:cs="Arial"/>
          <w:sz w:val="24"/>
          <w:szCs w:val="24"/>
        </w:rPr>
        <w:t xml:space="preserve"> line B2B sería comercialmente </w:t>
      </w:r>
      <w:proofErr w:type="spellStart"/>
      <w:r w:rsidRPr="004D1D77">
        <w:rPr>
          <w:rFonts w:ascii="Arial" w:hAnsi="Arial" w:cs="Arial"/>
          <w:sz w:val="24"/>
          <w:szCs w:val="24"/>
        </w:rPr>
        <w:t>existoso</w:t>
      </w:r>
      <w:proofErr w:type="spellEnd"/>
      <w:r w:rsidRPr="004D1D77">
        <w:rPr>
          <w:rFonts w:ascii="Arial" w:hAnsi="Arial" w:cs="Arial"/>
          <w:sz w:val="24"/>
          <w:szCs w:val="24"/>
        </w:rPr>
        <w:t xml:space="preserve"> y lucrativo, pero B2C no tendría éxito hasta que el posterior uso generalizado de la PC y el Internet.</w:t>
      </w:r>
    </w:p>
    <w:p w:rsidR="00BC40CF" w:rsidRPr="004D1D77" w:rsidRDefault="00BC40CF" w:rsidP="00605536">
      <w:pPr>
        <w:shd w:val="clear" w:color="auto" w:fill="FFFFFF"/>
        <w:spacing w:after="0" w:line="360" w:lineRule="auto"/>
        <w:jc w:val="both"/>
        <w:rPr>
          <w:rFonts w:ascii="Arial" w:hAnsi="Arial" w:cs="Arial"/>
          <w:sz w:val="24"/>
          <w:szCs w:val="24"/>
        </w:rPr>
      </w:pPr>
      <w:r w:rsidRPr="004D1D77">
        <w:rPr>
          <w:rFonts w:ascii="Arial" w:hAnsi="Arial" w:cs="Arial"/>
          <w:sz w:val="24"/>
          <w:szCs w:val="24"/>
        </w:rPr>
        <w:t xml:space="preserve">También, con el nacimiento de Amazon y </w:t>
      </w:r>
      <w:proofErr w:type="spellStart"/>
      <w:r w:rsidRPr="004D1D77">
        <w:rPr>
          <w:rFonts w:ascii="Arial" w:hAnsi="Arial" w:cs="Arial"/>
          <w:sz w:val="24"/>
          <w:szCs w:val="24"/>
        </w:rPr>
        <w:t>Ebay</w:t>
      </w:r>
      <w:proofErr w:type="spellEnd"/>
      <w:r w:rsidRPr="004D1D77">
        <w:rPr>
          <w:rFonts w:ascii="Arial" w:hAnsi="Arial" w:cs="Arial"/>
          <w:sz w:val="24"/>
          <w:szCs w:val="24"/>
        </w:rPr>
        <w:t>, quedó fundado el comercio electrónico.</w:t>
      </w:r>
    </w:p>
    <w:p w:rsidR="00BC40CF" w:rsidRPr="004D1D77" w:rsidRDefault="00BC40CF" w:rsidP="00605536">
      <w:pPr>
        <w:shd w:val="clear" w:color="auto" w:fill="FFFFFF"/>
        <w:spacing w:after="0" w:line="360" w:lineRule="auto"/>
        <w:jc w:val="both"/>
        <w:rPr>
          <w:rFonts w:ascii="Arial" w:hAnsi="Arial" w:cs="Arial"/>
          <w:sz w:val="24"/>
          <w:szCs w:val="24"/>
        </w:rPr>
      </w:pPr>
      <w:r w:rsidRPr="004D1D77">
        <w:rPr>
          <w:rFonts w:ascii="Arial" w:hAnsi="Arial" w:cs="Arial"/>
          <w:sz w:val="24"/>
          <w:szCs w:val="24"/>
        </w:rPr>
        <w:t>Y para entender localmente en Argentina lo que sucedió en los últimos años les muestro en el siguiente grafico la evolución que ha tenido este BOOM.</w:t>
      </w:r>
    </w:p>
    <w:p w:rsidR="00BC40CF" w:rsidRDefault="00BC40CF" w:rsidP="00605536">
      <w:pPr>
        <w:shd w:val="clear" w:color="auto" w:fill="FFFFFF"/>
        <w:spacing w:after="0" w:line="360" w:lineRule="auto"/>
        <w:jc w:val="center"/>
        <w:rPr>
          <w:rFonts w:ascii="Times New Roman" w:hAnsi="Times New Roman" w:cs="Times New Roman"/>
          <w:sz w:val="24"/>
          <w:szCs w:val="24"/>
        </w:rPr>
      </w:pPr>
    </w:p>
    <w:p w:rsidR="00BC40CF" w:rsidRDefault="00BC40CF" w:rsidP="00605536">
      <w:pPr>
        <w:shd w:val="clear" w:color="auto" w:fill="FFFFFF"/>
        <w:spacing w:after="0" w:line="360" w:lineRule="auto"/>
        <w:jc w:val="center"/>
        <w:rPr>
          <w:rFonts w:ascii="Times New Roman" w:hAnsi="Times New Roman" w:cs="Times New Roman"/>
          <w:sz w:val="24"/>
          <w:szCs w:val="24"/>
        </w:rPr>
      </w:pPr>
      <w:r>
        <w:rPr>
          <w:noProof/>
          <w:lang w:eastAsia="es-AR"/>
        </w:rPr>
        <w:lastRenderedPageBreak/>
        <w:drawing>
          <wp:inline distT="0" distB="0" distL="0" distR="0" wp14:anchorId="66550542" wp14:editId="3230F3D2">
            <wp:extent cx="5141786" cy="2806700"/>
            <wp:effectExtent l="19050" t="19050" r="20955" b="1270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159889" cy="2816582"/>
                    </a:xfrm>
                    <a:prstGeom prst="rect">
                      <a:avLst/>
                    </a:prstGeom>
                    <a:ln>
                      <a:solidFill>
                        <a:schemeClr val="tx1"/>
                      </a:solidFill>
                    </a:ln>
                  </pic:spPr>
                </pic:pic>
              </a:graphicData>
            </a:graphic>
          </wp:inline>
        </w:drawing>
      </w:r>
    </w:p>
    <w:p w:rsidR="00205563" w:rsidRDefault="00205563" w:rsidP="00605536">
      <w:pPr>
        <w:shd w:val="clear" w:color="auto" w:fill="FFFFFF"/>
        <w:spacing w:after="0" w:line="360" w:lineRule="auto"/>
        <w:jc w:val="center"/>
        <w:rPr>
          <w:rFonts w:ascii="Times New Roman" w:hAnsi="Times New Roman" w:cs="Times New Roman"/>
          <w:sz w:val="24"/>
          <w:szCs w:val="24"/>
        </w:rPr>
      </w:pPr>
    </w:p>
    <w:p w:rsidR="00BC40CF" w:rsidRPr="004D1D77" w:rsidRDefault="00BC40CF" w:rsidP="00D6090C">
      <w:pPr>
        <w:shd w:val="clear" w:color="auto" w:fill="FFFFFF"/>
        <w:spacing w:after="0" w:line="360" w:lineRule="auto"/>
        <w:jc w:val="both"/>
        <w:rPr>
          <w:rFonts w:ascii="Arial" w:hAnsi="Arial" w:cs="Arial"/>
          <w:sz w:val="24"/>
          <w:szCs w:val="24"/>
        </w:rPr>
      </w:pPr>
      <w:r w:rsidRPr="004D1D77">
        <w:rPr>
          <w:rFonts w:ascii="Arial" w:hAnsi="Arial" w:cs="Arial"/>
          <w:sz w:val="24"/>
          <w:szCs w:val="24"/>
        </w:rPr>
        <w:t>En los últimos 3</w:t>
      </w:r>
      <w:r w:rsidR="00D6090C" w:rsidRPr="004D1D77">
        <w:rPr>
          <w:rFonts w:ascii="Arial" w:hAnsi="Arial" w:cs="Arial"/>
          <w:sz w:val="24"/>
          <w:szCs w:val="24"/>
        </w:rPr>
        <w:t xml:space="preserve"> </w:t>
      </w:r>
      <w:r w:rsidRPr="004D1D77">
        <w:rPr>
          <w:rFonts w:ascii="Arial" w:hAnsi="Arial" w:cs="Arial"/>
          <w:sz w:val="24"/>
          <w:szCs w:val="24"/>
        </w:rPr>
        <w:t xml:space="preserve">años los crecimientos ha sido del 50% al 76% años tras año, </w:t>
      </w:r>
      <w:r w:rsidR="000216EA" w:rsidRPr="004D1D77">
        <w:rPr>
          <w:rFonts w:ascii="Arial" w:hAnsi="Arial" w:cs="Arial"/>
          <w:sz w:val="24"/>
          <w:szCs w:val="24"/>
        </w:rPr>
        <w:t xml:space="preserve">y mirando el hoy, como cuenta el portal </w:t>
      </w:r>
      <w:proofErr w:type="spellStart"/>
      <w:r w:rsidR="000216EA" w:rsidRPr="004D1D77">
        <w:rPr>
          <w:rFonts w:ascii="Arial" w:hAnsi="Arial" w:cs="Arial"/>
          <w:sz w:val="24"/>
          <w:szCs w:val="24"/>
        </w:rPr>
        <w:t>Enretail</w:t>
      </w:r>
      <w:proofErr w:type="spellEnd"/>
      <w:r w:rsidR="000216EA" w:rsidRPr="004D1D77">
        <w:rPr>
          <w:rFonts w:ascii="Arial" w:hAnsi="Arial" w:cs="Arial"/>
          <w:sz w:val="24"/>
          <w:szCs w:val="24"/>
        </w:rPr>
        <w:t xml:space="preserve"> </w:t>
      </w:r>
      <w:sdt>
        <w:sdtPr>
          <w:rPr>
            <w:rFonts w:ascii="Arial" w:hAnsi="Arial" w:cs="Arial"/>
            <w:sz w:val="24"/>
            <w:szCs w:val="24"/>
          </w:rPr>
          <w:id w:val="-185444370"/>
          <w:citation/>
        </w:sdtPr>
        <w:sdtContent>
          <w:r w:rsidR="000216EA" w:rsidRPr="004D1D77">
            <w:rPr>
              <w:rFonts w:ascii="Arial" w:hAnsi="Arial" w:cs="Arial"/>
              <w:sz w:val="24"/>
              <w:szCs w:val="24"/>
            </w:rPr>
            <w:fldChar w:fldCharType="begin"/>
          </w:r>
          <w:r w:rsidR="000216EA" w:rsidRPr="004D1D77">
            <w:rPr>
              <w:rFonts w:ascii="Arial" w:hAnsi="Arial" w:cs="Arial"/>
              <w:sz w:val="24"/>
              <w:szCs w:val="24"/>
            </w:rPr>
            <w:instrText xml:space="preserve"> CITATION Enr20 \l 11274 </w:instrText>
          </w:r>
          <w:r w:rsidR="000216EA" w:rsidRPr="004D1D77">
            <w:rPr>
              <w:rFonts w:ascii="Arial" w:hAnsi="Arial" w:cs="Arial"/>
              <w:sz w:val="24"/>
              <w:szCs w:val="24"/>
            </w:rPr>
            <w:fldChar w:fldCharType="separate"/>
          </w:r>
          <w:r w:rsidR="000216EA" w:rsidRPr="004D1D77">
            <w:rPr>
              <w:rFonts w:ascii="Arial" w:hAnsi="Arial" w:cs="Arial"/>
              <w:noProof/>
              <w:sz w:val="24"/>
              <w:szCs w:val="24"/>
            </w:rPr>
            <w:t>(Enretail, 2020)</w:t>
          </w:r>
          <w:r w:rsidR="000216EA" w:rsidRPr="004D1D77">
            <w:rPr>
              <w:rFonts w:ascii="Arial" w:hAnsi="Arial" w:cs="Arial"/>
              <w:sz w:val="24"/>
              <w:szCs w:val="24"/>
            </w:rPr>
            <w:fldChar w:fldCharType="end"/>
          </w:r>
        </w:sdtContent>
      </w:sdt>
      <w:r w:rsidR="000216EA" w:rsidRPr="004D1D77">
        <w:rPr>
          <w:rFonts w:ascii="Arial" w:hAnsi="Arial" w:cs="Arial"/>
          <w:sz w:val="24"/>
          <w:szCs w:val="24"/>
        </w:rPr>
        <w:t xml:space="preserve">, en medio de la pandemia por el Covid-19, a raíz del aislamiento social y obligatorio por el cual tuvo que pasar la población argentina, acelero de manera impensada este evento. </w:t>
      </w:r>
      <w:r w:rsidR="00B73168" w:rsidRPr="004D1D77">
        <w:rPr>
          <w:rFonts w:ascii="Arial" w:hAnsi="Arial" w:cs="Arial"/>
          <w:sz w:val="24"/>
          <w:szCs w:val="24"/>
        </w:rPr>
        <w:t>La Facturacion del 1er semestre del 2020 asciende a 314.602 millones de pesos (un promedio diario que supera los 1.700 millones), cifra que equivale a un crecimiento del 106 por ciento respecto de 2019.</w:t>
      </w:r>
    </w:p>
    <w:p w:rsidR="004104A5" w:rsidRDefault="004104A5" w:rsidP="00605536">
      <w:pPr>
        <w:shd w:val="clear" w:color="auto" w:fill="FFFFFF"/>
        <w:spacing w:after="0" w:line="360" w:lineRule="auto"/>
        <w:rPr>
          <w:rFonts w:ascii="Times New Roman" w:hAnsi="Times New Roman" w:cs="Times New Roman"/>
          <w:sz w:val="24"/>
          <w:szCs w:val="24"/>
        </w:rPr>
      </w:pPr>
    </w:p>
    <w:p w:rsidR="004104A5" w:rsidRDefault="004104A5" w:rsidP="00605536">
      <w:pPr>
        <w:shd w:val="clear" w:color="auto" w:fill="FFFFFF"/>
        <w:spacing w:after="0" w:line="360" w:lineRule="auto"/>
        <w:jc w:val="center"/>
        <w:rPr>
          <w:rFonts w:ascii="Times New Roman" w:hAnsi="Times New Roman" w:cs="Times New Roman"/>
          <w:sz w:val="24"/>
          <w:szCs w:val="24"/>
        </w:rPr>
      </w:pPr>
      <w:r>
        <w:rPr>
          <w:noProof/>
          <w:lang w:eastAsia="es-AR"/>
        </w:rPr>
        <w:drawing>
          <wp:inline distT="0" distB="0" distL="0" distR="0" wp14:anchorId="54E4FF61" wp14:editId="1BA34869">
            <wp:extent cx="5112689" cy="2968774"/>
            <wp:effectExtent l="19050" t="19050" r="12065" b="22225"/>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120911" cy="2973549"/>
                    </a:xfrm>
                    <a:prstGeom prst="rect">
                      <a:avLst/>
                    </a:prstGeom>
                    <a:ln>
                      <a:solidFill>
                        <a:schemeClr val="tx1"/>
                      </a:solidFill>
                    </a:ln>
                  </pic:spPr>
                </pic:pic>
              </a:graphicData>
            </a:graphic>
          </wp:inline>
        </w:drawing>
      </w:r>
    </w:p>
    <w:p w:rsidR="00205563" w:rsidRDefault="00205563" w:rsidP="00605536">
      <w:pPr>
        <w:shd w:val="clear" w:color="auto" w:fill="FFFFFF"/>
        <w:spacing w:after="0" w:line="360" w:lineRule="auto"/>
        <w:jc w:val="center"/>
        <w:rPr>
          <w:rFonts w:ascii="Times New Roman" w:hAnsi="Times New Roman" w:cs="Times New Roman"/>
          <w:sz w:val="24"/>
          <w:szCs w:val="24"/>
        </w:rPr>
      </w:pPr>
      <w:r>
        <w:rPr>
          <w:noProof/>
          <w:lang w:eastAsia="es-AR"/>
        </w:rPr>
        <w:lastRenderedPageBreak/>
        <w:drawing>
          <wp:inline distT="0" distB="0" distL="0" distR="0" wp14:anchorId="0EFA953F" wp14:editId="316A8440">
            <wp:extent cx="4972050" cy="2755559"/>
            <wp:effectExtent l="19050" t="19050" r="19050" b="26035"/>
            <wp:docPr id="203" name="Imagen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4976505" cy="2758028"/>
                    </a:xfrm>
                    <a:prstGeom prst="rect">
                      <a:avLst/>
                    </a:prstGeom>
                    <a:ln>
                      <a:solidFill>
                        <a:schemeClr val="tx1"/>
                      </a:solidFill>
                    </a:ln>
                  </pic:spPr>
                </pic:pic>
              </a:graphicData>
            </a:graphic>
          </wp:inline>
        </w:drawing>
      </w:r>
    </w:p>
    <w:p w:rsidR="00205563" w:rsidRDefault="00205563" w:rsidP="00605536">
      <w:pPr>
        <w:shd w:val="clear" w:color="auto" w:fill="FFFFFF"/>
        <w:spacing w:after="0" w:line="360" w:lineRule="auto"/>
        <w:jc w:val="center"/>
        <w:rPr>
          <w:rFonts w:ascii="Times New Roman" w:hAnsi="Times New Roman" w:cs="Times New Roman"/>
          <w:sz w:val="24"/>
          <w:szCs w:val="24"/>
        </w:rPr>
      </w:pPr>
      <w:r>
        <w:rPr>
          <w:noProof/>
          <w:lang w:eastAsia="es-AR"/>
        </w:rPr>
        <w:drawing>
          <wp:inline distT="0" distB="0" distL="0" distR="0" wp14:anchorId="19CF10AF" wp14:editId="2ECE5CFC">
            <wp:extent cx="4984750" cy="2775493"/>
            <wp:effectExtent l="19050" t="19050" r="25400" b="25400"/>
            <wp:docPr id="204" name="Imagen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002677" cy="2785475"/>
                    </a:xfrm>
                    <a:prstGeom prst="rect">
                      <a:avLst/>
                    </a:prstGeom>
                    <a:ln>
                      <a:solidFill>
                        <a:schemeClr val="tx1"/>
                      </a:solidFill>
                    </a:ln>
                  </pic:spPr>
                </pic:pic>
              </a:graphicData>
            </a:graphic>
          </wp:inline>
        </w:drawing>
      </w:r>
    </w:p>
    <w:p w:rsidR="00D50BDD" w:rsidRDefault="00D50BDD" w:rsidP="00605536">
      <w:pPr>
        <w:shd w:val="clear" w:color="auto" w:fill="FFFFFF"/>
        <w:spacing w:after="0" w:line="360" w:lineRule="auto"/>
        <w:jc w:val="center"/>
        <w:rPr>
          <w:rFonts w:ascii="Times New Roman" w:hAnsi="Times New Roman" w:cs="Times New Roman"/>
          <w:sz w:val="24"/>
          <w:szCs w:val="24"/>
        </w:rPr>
      </w:pPr>
      <w:r>
        <w:rPr>
          <w:noProof/>
          <w:lang w:eastAsia="es-AR"/>
        </w:rPr>
        <w:drawing>
          <wp:inline distT="0" distB="0" distL="0" distR="0" wp14:anchorId="04AFBF4C" wp14:editId="4673D7D6">
            <wp:extent cx="4953000" cy="2825376"/>
            <wp:effectExtent l="19050" t="19050" r="19050" b="13335"/>
            <wp:docPr id="209" name="Imagen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4968391" cy="2834156"/>
                    </a:xfrm>
                    <a:prstGeom prst="rect">
                      <a:avLst/>
                    </a:prstGeom>
                    <a:ln>
                      <a:solidFill>
                        <a:schemeClr val="tx1"/>
                      </a:solidFill>
                    </a:ln>
                  </pic:spPr>
                </pic:pic>
              </a:graphicData>
            </a:graphic>
          </wp:inline>
        </w:drawing>
      </w:r>
    </w:p>
    <w:p w:rsidR="00D50BDD" w:rsidRDefault="00D50BDD" w:rsidP="00605536">
      <w:pPr>
        <w:shd w:val="clear" w:color="auto" w:fill="FFFFFF"/>
        <w:spacing w:after="0" w:line="360" w:lineRule="auto"/>
        <w:jc w:val="center"/>
        <w:rPr>
          <w:rFonts w:ascii="Times New Roman" w:hAnsi="Times New Roman" w:cs="Times New Roman"/>
          <w:sz w:val="24"/>
          <w:szCs w:val="24"/>
        </w:rPr>
      </w:pPr>
      <w:r>
        <w:rPr>
          <w:noProof/>
          <w:lang w:eastAsia="es-AR"/>
        </w:rPr>
        <w:lastRenderedPageBreak/>
        <w:drawing>
          <wp:inline distT="0" distB="0" distL="0" distR="0" wp14:anchorId="4F4A3EE3" wp14:editId="75D29D26">
            <wp:extent cx="4997450" cy="2613906"/>
            <wp:effectExtent l="19050" t="19050" r="12700" b="15240"/>
            <wp:docPr id="210" name="Imagen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006859" cy="2618827"/>
                    </a:xfrm>
                    <a:prstGeom prst="rect">
                      <a:avLst/>
                    </a:prstGeom>
                    <a:ln>
                      <a:solidFill>
                        <a:schemeClr val="tx1"/>
                      </a:solidFill>
                    </a:ln>
                  </pic:spPr>
                </pic:pic>
              </a:graphicData>
            </a:graphic>
          </wp:inline>
        </w:drawing>
      </w:r>
    </w:p>
    <w:p w:rsidR="00D50BDD" w:rsidRDefault="00D50BDD" w:rsidP="00605536">
      <w:pPr>
        <w:shd w:val="clear" w:color="auto" w:fill="FFFFFF"/>
        <w:spacing w:after="0" w:line="360" w:lineRule="auto"/>
        <w:jc w:val="center"/>
        <w:rPr>
          <w:rFonts w:ascii="Times New Roman" w:hAnsi="Times New Roman" w:cs="Times New Roman"/>
          <w:sz w:val="24"/>
          <w:szCs w:val="24"/>
        </w:rPr>
      </w:pPr>
      <w:r>
        <w:rPr>
          <w:noProof/>
          <w:lang w:eastAsia="es-AR"/>
        </w:rPr>
        <w:drawing>
          <wp:inline distT="0" distB="0" distL="0" distR="0" wp14:anchorId="277A3E76" wp14:editId="21F6E6B9">
            <wp:extent cx="5019440" cy="2847340"/>
            <wp:effectExtent l="19050" t="19050" r="10160" b="10160"/>
            <wp:docPr id="214" name="Imagen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023977" cy="2849914"/>
                    </a:xfrm>
                    <a:prstGeom prst="rect">
                      <a:avLst/>
                    </a:prstGeom>
                    <a:ln>
                      <a:solidFill>
                        <a:schemeClr val="tx1"/>
                      </a:solidFill>
                    </a:ln>
                  </pic:spPr>
                </pic:pic>
              </a:graphicData>
            </a:graphic>
          </wp:inline>
        </w:drawing>
      </w:r>
    </w:p>
    <w:p w:rsidR="007E5215" w:rsidRDefault="007E5215" w:rsidP="00605536">
      <w:pPr>
        <w:shd w:val="clear" w:color="auto" w:fill="FFFFFF"/>
        <w:spacing w:after="0" w:line="360" w:lineRule="auto"/>
        <w:jc w:val="center"/>
        <w:rPr>
          <w:rFonts w:ascii="Times New Roman" w:hAnsi="Times New Roman" w:cs="Times New Roman"/>
          <w:sz w:val="24"/>
          <w:szCs w:val="24"/>
        </w:rPr>
      </w:pPr>
    </w:p>
    <w:p w:rsidR="007E5215" w:rsidRDefault="007E5215" w:rsidP="007E5215">
      <w:pPr>
        <w:autoSpaceDE w:val="0"/>
        <w:autoSpaceDN w:val="0"/>
        <w:adjustRightInd w:val="0"/>
        <w:spacing w:after="0" w:line="360" w:lineRule="auto"/>
        <w:jc w:val="both"/>
        <w:rPr>
          <w:rFonts w:ascii="Arial" w:hAnsi="Arial" w:cs="Arial"/>
          <w:b/>
          <w:sz w:val="24"/>
        </w:rPr>
      </w:pPr>
      <w:r>
        <w:rPr>
          <w:rFonts w:ascii="Arial" w:hAnsi="Arial" w:cs="Arial"/>
          <w:b/>
          <w:sz w:val="24"/>
        </w:rPr>
        <w:t>Logística Inversa</w:t>
      </w:r>
    </w:p>
    <w:p w:rsidR="007E5215" w:rsidRDefault="007E5215" w:rsidP="007E5215">
      <w:pPr>
        <w:autoSpaceDE w:val="0"/>
        <w:autoSpaceDN w:val="0"/>
        <w:adjustRightInd w:val="0"/>
        <w:spacing w:after="0" w:line="360" w:lineRule="auto"/>
        <w:jc w:val="both"/>
        <w:rPr>
          <w:rFonts w:ascii="Arial" w:hAnsi="Arial" w:cs="Arial"/>
          <w:sz w:val="24"/>
          <w:szCs w:val="24"/>
        </w:rPr>
      </w:pPr>
      <w:r>
        <w:rPr>
          <w:rFonts w:ascii="Arial" w:hAnsi="Arial" w:cs="Arial"/>
          <w:b/>
          <w:sz w:val="24"/>
        </w:rPr>
        <w:tab/>
      </w:r>
      <w:r>
        <w:rPr>
          <w:rFonts w:ascii="Arial" w:hAnsi="Arial" w:cs="Arial"/>
          <w:sz w:val="24"/>
          <w:szCs w:val="24"/>
        </w:rPr>
        <w:t>Si bien el mismo término define bastante el concepto, y entendemos que es la vuelta de algún producto al punto de origen, debemos entender dos motivos. Un motivo es la logística inversa en un proceso productivo, donde en la distribución debemos tener preparado, por razones de responsabilidad social</w:t>
      </w:r>
      <w:r w:rsidR="000B12E8">
        <w:rPr>
          <w:rFonts w:ascii="Arial" w:hAnsi="Arial" w:cs="Arial"/>
          <w:sz w:val="24"/>
          <w:szCs w:val="24"/>
        </w:rPr>
        <w:t>,</w:t>
      </w:r>
      <w:r>
        <w:rPr>
          <w:rFonts w:ascii="Arial" w:hAnsi="Arial" w:cs="Arial"/>
          <w:sz w:val="24"/>
          <w:szCs w:val="24"/>
        </w:rPr>
        <w:t xml:space="preserve"> un sistema de </w:t>
      </w:r>
      <w:r w:rsidR="000B12E8" w:rsidRPr="000B12E8">
        <w:rPr>
          <w:rFonts w:ascii="Arial" w:hAnsi="Arial" w:cs="Arial"/>
          <w:sz w:val="24"/>
          <w:szCs w:val="24"/>
        </w:rPr>
        <w:t>recuperación y reciclaje de envases, embalajes y residuos peligrosos; así como de los procesos de retorno de excesos de inventario, devoluciones de clientes, productos obsoletos e inventarios estacionales</w:t>
      </w:r>
      <w:r w:rsidR="000B12E8">
        <w:rPr>
          <w:rFonts w:ascii="Arial" w:hAnsi="Arial" w:cs="Arial"/>
          <w:sz w:val="24"/>
          <w:szCs w:val="24"/>
        </w:rPr>
        <w:t xml:space="preserve">. </w:t>
      </w:r>
    </w:p>
    <w:p w:rsidR="000B12E8" w:rsidRDefault="000B12E8" w:rsidP="000B12E8">
      <w:pPr>
        <w:autoSpaceDE w:val="0"/>
        <w:autoSpaceDN w:val="0"/>
        <w:adjustRightInd w:val="0"/>
        <w:spacing w:after="0" w:line="360" w:lineRule="auto"/>
        <w:jc w:val="center"/>
        <w:rPr>
          <w:rFonts w:ascii="Arial" w:hAnsi="Arial" w:cs="Arial"/>
          <w:sz w:val="24"/>
          <w:szCs w:val="24"/>
        </w:rPr>
      </w:pPr>
      <w:r>
        <w:rPr>
          <w:noProof/>
          <w:lang w:eastAsia="es-AR"/>
        </w:rPr>
        <w:lastRenderedPageBreak/>
        <w:drawing>
          <wp:inline distT="0" distB="0" distL="0" distR="0" wp14:anchorId="713618E9" wp14:editId="69E88E67">
            <wp:extent cx="2418300" cy="2348629"/>
            <wp:effectExtent l="0" t="0" r="127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2428492" cy="2358528"/>
                    </a:xfrm>
                    <a:prstGeom prst="rect">
                      <a:avLst/>
                    </a:prstGeom>
                  </pic:spPr>
                </pic:pic>
              </a:graphicData>
            </a:graphic>
          </wp:inline>
        </w:drawing>
      </w:r>
    </w:p>
    <w:p w:rsidR="000B12E8" w:rsidRDefault="000B12E8" w:rsidP="000B12E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ab/>
      </w:r>
      <w:r w:rsidR="0048451B">
        <w:rPr>
          <w:rFonts w:ascii="Arial" w:hAnsi="Arial" w:cs="Arial"/>
          <w:sz w:val="24"/>
          <w:szCs w:val="24"/>
        </w:rPr>
        <w:t>Y,</w:t>
      </w:r>
      <w:r>
        <w:rPr>
          <w:rFonts w:ascii="Arial" w:hAnsi="Arial" w:cs="Arial"/>
          <w:sz w:val="24"/>
          <w:szCs w:val="24"/>
        </w:rPr>
        <w:t xml:space="preserve"> por otro lado, con el boom del e-</w:t>
      </w:r>
      <w:proofErr w:type="spellStart"/>
      <w:r>
        <w:rPr>
          <w:rFonts w:ascii="Arial" w:hAnsi="Arial" w:cs="Arial"/>
          <w:sz w:val="24"/>
          <w:szCs w:val="24"/>
        </w:rPr>
        <w:t>commerce</w:t>
      </w:r>
      <w:proofErr w:type="spellEnd"/>
      <w:r>
        <w:rPr>
          <w:rFonts w:ascii="Arial" w:hAnsi="Arial" w:cs="Arial"/>
          <w:sz w:val="24"/>
          <w:szCs w:val="24"/>
        </w:rPr>
        <w:t xml:space="preserve">, debemos entender el </w:t>
      </w:r>
      <w:r w:rsidR="00AB4D0D">
        <w:rPr>
          <w:rFonts w:ascii="Arial" w:hAnsi="Arial" w:cs="Arial"/>
          <w:sz w:val="24"/>
          <w:szCs w:val="24"/>
        </w:rPr>
        <w:t>concepto</w:t>
      </w:r>
      <w:r>
        <w:rPr>
          <w:rFonts w:ascii="Arial" w:hAnsi="Arial" w:cs="Arial"/>
          <w:sz w:val="24"/>
          <w:szCs w:val="24"/>
        </w:rPr>
        <w:t xml:space="preserve"> de Logistica inversa como un servicio necesario e </w:t>
      </w:r>
      <w:r w:rsidR="00AB4D0D">
        <w:rPr>
          <w:rFonts w:ascii="Arial" w:hAnsi="Arial" w:cs="Arial"/>
          <w:sz w:val="24"/>
          <w:szCs w:val="24"/>
        </w:rPr>
        <w:t>indispensable</w:t>
      </w:r>
      <w:r>
        <w:rPr>
          <w:rFonts w:ascii="Arial" w:hAnsi="Arial" w:cs="Arial"/>
          <w:sz w:val="24"/>
          <w:szCs w:val="24"/>
        </w:rPr>
        <w:t xml:space="preserve"> para que el comercio electrónico funcione. Hoy un cliente define su compra por varias razonas, pero una fundamental es tener la opción de </w:t>
      </w:r>
      <w:r w:rsidR="00AB4D0D">
        <w:rPr>
          <w:rFonts w:ascii="Arial" w:hAnsi="Arial" w:cs="Arial"/>
          <w:sz w:val="24"/>
          <w:szCs w:val="24"/>
        </w:rPr>
        <w:t xml:space="preserve">devolución en caso de no estar conforme con su compra. En esta modalidad el consumidor, </w:t>
      </w:r>
      <w:r w:rsidR="0048451B">
        <w:rPr>
          <w:rFonts w:ascii="Arial" w:hAnsi="Arial" w:cs="Arial"/>
          <w:sz w:val="24"/>
          <w:szCs w:val="24"/>
        </w:rPr>
        <w:t>realiza</w:t>
      </w:r>
      <w:r w:rsidR="00AB4D0D">
        <w:rPr>
          <w:rFonts w:ascii="Arial" w:hAnsi="Arial" w:cs="Arial"/>
          <w:sz w:val="24"/>
          <w:szCs w:val="24"/>
        </w:rPr>
        <w:t xml:space="preserve"> su compra de manera virtual, a distancia, sin </w:t>
      </w:r>
      <w:r w:rsidR="0048451B">
        <w:rPr>
          <w:rFonts w:ascii="Arial" w:hAnsi="Arial" w:cs="Arial"/>
          <w:sz w:val="24"/>
          <w:szCs w:val="24"/>
        </w:rPr>
        <w:t>interactuar</w:t>
      </w:r>
      <w:r w:rsidR="00AB4D0D">
        <w:rPr>
          <w:rFonts w:ascii="Arial" w:hAnsi="Arial" w:cs="Arial"/>
          <w:sz w:val="24"/>
          <w:szCs w:val="24"/>
        </w:rPr>
        <w:t xml:space="preserve"> con el producto. Sin verlo, ni tocarlo. Cuando </w:t>
      </w:r>
      <w:r w:rsidR="00211745">
        <w:rPr>
          <w:rFonts w:ascii="Arial" w:hAnsi="Arial" w:cs="Arial"/>
          <w:sz w:val="24"/>
          <w:szCs w:val="24"/>
        </w:rPr>
        <w:t>el</w:t>
      </w:r>
      <w:r w:rsidR="00AB4D0D">
        <w:rPr>
          <w:rFonts w:ascii="Arial" w:hAnsi="Arial" w:cs="Arial"/>
          <w:sz w:val="24"/>
          <w:szCs w:val="24"/>
        </w:rPr>
        <w:t xml:space="preserve"> producto llegue a sus manos, el mismo ya fue abonado. Con lo cual el cliente debe </w:t>
      </w:r>
      <w:r w:rsidR="0048451B">
        <w:rPr>
          <w:rFonts w:ascii="Arial" w:hAnsi="Arial" w:cs="Arial"/>
          <w:sz w:val="24"/>
          <w:szCs w:val="24"/>
        </w:rPr>
        <w:t xml:space="preserve">contar con </w:t>
      </w:r>
      <w:r w:rsidR="00AB4D0D">
        <w:rPr>
          <w:rFonts w:ascii="Arial" w:hAnsi="Arial" w:cs="Arial"/>
          <w:sz w:val="24"/>
          <w:szCs w:val="24"/>
        </w:rPr>
        <w:t>segur</w:t>
      </w:r>
      <w:r w:rsidR="0048451B">
        <w:rPr>
          <w:rFonts w:ascii="Arial" w:hAnsi="Arial" w:cs="Arial"/>
          <w:sz w:val="24"/>
          <w:szCs w:val="24"/>
        </w:rPr>
        <w:t>idad</w:t>
      </w:r>
      <w:r w:rsidR="00AB4D0D">
        <w:rPr>
          <w:rFonts w:ascii="Arial" w:hAnsi="Arial" w:cs="Arial"/>
          <w:sz w:val="24"/>
          <w:szCs w:val="24"/>
        </w:rPr>
        <w:t xml:space="preserve"> y tranquil</w:t>
      </w:r>
      <w:r w:rsidR="0048451B">
        <w:rPr>
          <w:rFonts w:ascii="Arial" w:hAnsi="Arial" w:cs="Arial"/>
          <w:sz w:val="24"/>
          <w:szCs w:val="24"/>
        </w:rPr>
        <w:t>idad</w:t>
      </w:r>
      <w:r w:rsidR="00AB4D0D">
        <w:rPr>
          <w:rFonts w:ascii="Arial" w:hAnsi="Arial" w:cs="Arial"/>
          <w:sz w:val="24"/>
          <w:szCs w:val="24"/>
        </w:rPr>
        <w:t xml:space="preserve"> de que en </w:t>
      </w:r>
      <w:r w:rsidR="0048451B">
        <w:rPr>
          <w:rFonts w:ascii="Arial" w:hAnsi="Arial" w:cs="Arial"/>
          <w:sz w:val="24"/>
          <w:szCs w:val="24"/>
        </w:rPr>
        <w:t>caso</w:t>
      </w:r>
      <w:r w:rsidR="00AB4D0D">
        <w:rPr>
          <w:rFonts w:ascii="Arial" w:hAnsi="Arial" w:cs="Arial"/>
          <w:sz w:val="24"/>
          <w:szCs w:val="24"/>
        </w:rPr>
        <w:t xml:space="preserve"> de que</w:t>
      </w:r>
      <w:r w:rsidR="0048451B">
        <w:rPr>
          <w:rFonts w:ascii="Arial" w:hAnsi="Arial" w:cs="Arial"/>
          <w:sz w:val="24"/>
          <w:szCs w:val="24"/>
        </w:rPr>
        <w:t xml:space="preserve"> lo comprado</w:t>
      </w:r>
      <w:r w:rsidR="00AB4D0D">
        <w:rPr>
          <w:rFonts w:ascii="Arial" w:hAnsi="Arial" w:cs="Arial"/>
          <w:sz w:val="24"/>
          <w:szCs w:val="24"/>
        </w:rPr>
        <w:t xml:space="preserve"> no cubra sus expectativas o tenga alguna falla, pueda tener la opción </w:t>
      </w:r>
      <w:r w:rsidR="0048451B">
        <w:rPr>
          <w:rFonts w:ascii="Arial" w:hAnsi="Arial" w:cs="Arial"/>
          <w:sz w:val="24"/>
          <w:szCs w:val="24"/>
        </w:rPr>
        <w:t>de realizar la devolución o algún cambio.</w:t>
      </w:r>
      <w:r w:rsidR="00211745">
        <w:rPr>
          <w:rFonts w:ascii="Arial" w:hAnsi="Arial" w:cs="Arial"/>
          <w:sz w:val="24"/>
          <w:szCs w:val="24"/>
        </w:rPr>
        <w:t xml:space="preserve"> Esta etapa si es simple y simplifica la compra a cualquier consumidor, fideliza clientes. </w:t>
      </w:r>
    </w:p>
    <w:p w:rsidR="007E5215" w:rsidRDefault="0048451B" w:rsidP="00211745">
      <w:pPr>
        <w:autoSpaceDE w:val="0"/>
        <w:autoSpaceDN w:val="0"/>
        <w:adjustRightInd w:val="0"/>
        <w:spacing w:after="0" w:line="360" w:lineRule="auto"/>
        <w:jc w:val="both"/>
        <w:rPr>
          <w:rFonts w:ascii="Times New Roman" w:hAnsi="Times New Roman" w:cs="Times New Roman"/>
          <w:sz w:val="24"/>
          <w:szCs w:val="24"/>
        </w:rPr>
      </w:pPr>
      <w:r>
        <w:rPr>
          <w:rFonts w:ascii="Arial" w:hAnsi="Arial" w:cs="Arial"/>
          <w:sz w:val="24"/>
          <w:szCs w:val="24"/>
        </w:rPr>
        <w:t>Para ambos dos casos el proceso es muy costoso. Ya que genera un doble flete y horas de manipulación del material. Por esto</w:t>
      </w:r>
      <w:r w:rsidR="00211745">
        <w:rPr>
          <w:rFonts w:ascii="Arial" w:hAnsi="Arial" w:cs="Arial"/>
          <w:sz w:val="24"/>
          <w:szCs w:val="24"/>
        </w:rPr>
        <w:t>,</w:t>
      </w:r>
      <w:r>
        <w:rPr>
          <w:rFonts w:ascii="Arial" w:hAnsi="Arial" w:cs="Arial"/>
          <w:sz w:val="24"/>
          <w:szCs w:val="24"/>
        </w:rPr>
        <w:t xml:space="preserve"> es necesario tener una eficiencia en costos</w:t>
      </w:r>
      <w:r w:rsidR="00211745">
        <w:rPr>
          <w:rFonts w:ascii="Arial" w:hAnsi="Arial" w:cs="Arial"/>
          <w:sz w:val="24"/>
          <w:szCs w:val="24"/>
        </w:rPr>
        <w:t xml:space="preserve">. Y analizar constantemente los motivos que generen estos retornos. para buscar disminuirlos. </w:t>
      </w:r>
      <w:r>
        <w:rPr>
          <w:rFonts w:ascii="Arial" w:hAnsi="Arial" w:cs="Arial"/>
          <w:sz w:val="24"/>
          <w:szCs w:val="24"/>
        </w:rPr>
        <w:t xml:space="preserve"> </w:t>
      </w:r>
    </w:p>
    <w:p w:rsidR="004104A5" w:rsidRDefault="004104A5" w:rsidP="00605536">
      <w:pPr>
        <w:shd w:val="clear" w:color="auto" w:fill="FFFFFF"/>
        <w:spacing w:after="0" w:line="360" w:lineRule="auto"/>
        <w:jc w:val="center"/>
        <w:rPr>
          <w:rFonts w:ascii="Times New Roman" w:hAnsi="Times New Roman" w:cs="Times New Roman"/>
          <w:sz w:val="24"/>
          <w:szCs w:val="24"/>
        </w:rPr>
      </w:pPr>
    </w:p>
    <w:p w:rsidR="007B63AB" w:rsidRPr="004D1D77" w:rsidRDefault="007B63AB" w:rsidP="00605536">
      <w:pPr>
        <w:spacing w:line="360" w:lineRule="auto"/>
        <w:jc w:val="both"/>
        <w:rPr>
          <w:rFonts w:ascii="Arial" w:hAnsi="Arial" w:cs="Arial"/>
          <w:b/>
          <w:sz w:val="28"/>
          <w:szCs w:val="24"/>
        </w:rPr>
      </w:pPr>
      <w:r w:rsidRPr="004D1D77">
        <w:rPr>
          <w:rFonts w:ascii="Arial" w:hAnsi="Arial" w:cs="Arial"/>
          <w:b/>
          <w:sz w:val="28"/>
          <w:szCs w:val="24"/>
        </w:rPr>
        <w:t>Metodología de Investigación</w:t>
      </w:r>
    </w:p>
    <w:p w:rsidR="00374699" w:rsidRPr="004D1D77" w:rsidRDefault="00374699" w:rsidP="007E5215">
      <w:pPr>
        <w:autoSpaceDE w:val="0"/>
        <w:autoSpaceDN w:val="0"/>
        <w:adjustRightInd w:val="0"/>
        <w:spacing w:after="0" w:line="360" w:lineRule="auto"/>
        <w:ind w:firstLine="708"/>
        <w:jc w:val="both"/>
        <w:rPr>
          <w:rFonts w:ascii="Arial" w:hAnsi="Arial" w:cs="Arial"/>
          <w:sz w:val="24"/>
          <w:szCs w:val="24"/>
        </w:rPr>
      </w:pPr>
      <w:r w:rsidRPr="004D1D77">
        <w:rPr>
          <w:rFonts w:ascii="Arial" w:hAnsi="Arial" w:cs="Arial"/>
          <w:sz w:val="24"/>
          <w:szCs w:val="24"/>
        </w:rPr>
        <w:t>Para la realización de este proyecto, realizar</w:t>
      </w:r>
      <w:r w:rsidR="002128FD" w:rsidRPr="004D1D77">
        <w:rPr>
          <w:rFonts w:ascii="Arial" w:hAnsi="Arial" w:cs="Arial"/>
          <w:sz w:val="24"/>
          <w:szCs w:val="24"/>
        </w:rPr>
        <w:t>é</w:t>
      </w:r>
      <w:r w:rsidRPr="004D1D77">
        <w:rPr>
          <w:rFonts w:ascii="Arial" w:hAnsi="Arial" w:cs="Arial"/>
          <w:sz w:val="24"/>
          <w:szCs w:val="24"/>
        </w:rPr>
        <w:t xml:space="preserve"> una investigación exploratoria</w:t>
      </w:r>
      <w:r w:rsidR="00D764DE" w:rsidRPr="004D1D77">
        <w:rPr>
          <w:rFonts w:ascii="Arial" w:hAnsi="Arial" w:cs="Arial"/>
          <w:sz w:val="24"/>
          <w:szCs w:val="24"/>
        </w:rPr>
        <w:t>, basado en el análisis de informes de institutos que agrupan a las empresas logísticas. Por supuesto que también</w:t>
      </w:r>
      <w:r w:rsidR="002128FD" w:rsidRPr="004D1D77">
        <w:rPr>
          <w:rFonts w:ascii="Arial" w:hAnsi="Arial" w:cs="Arial"/>
          <w:sz w:val="24"/>
          <w:szCs w:val="24"/>
        </w:rPr>
        <w:t xml:space="preserve"> utilizaré como</w:t>
      </w:r>
      <w:r w:rsidR="00D764DE" w:rsidRPr="004D1D77">
        <w:rPr>
          <w:rFonts w:ascii="Arial" w:hAnsi="Arial" w:cs="Arial"/>
          <w:sz w:val="24"/>
          <w:szCs w:val="24"/>
        </w:rPr>
        <w:t xml:space="preserve"> fuen</w:t>
      </w:r>
      <w:r w:rsidR="002128FD" w:rsidRPr="004D1D77">
        <w:rPr>
          <w:rFonts w:ascii="Arial" w:hAnsi="Arial" w:cs="Arial"/>
          <w:sz w:val="24"/>
          <w:szCs w:val="24"/>
        </w:rPr>
        <w:t>te</w:t>
      </w:r>
      <w:r w:rsidR="00D764DE" w:rsidRPr="004D1D77">
        <w:rPr>
          <w:rFonts w:ascii="Arial" w:hAnsi="Arial" w:cs="Arial"/>
          <w:sz w:val="24"/>
          <w:szCs w:val="24"/>
        </w:rPr>
        <w:t xml:space="preserve"> de información</w:t>
      </w:r>
      <w:r w:rsidR="002128FD" w:rsidRPr="004D1D77">
        <w:rPr>
          <w:rFonts w:ascii="Arial" w:hAnsi="Arial" w:cs="Arial"/>
          <w:sz w:val="24"/>
          <w:szCs w:val="24"/>
        </w:rPr>
        <w:t>,</w:t>
      </w:r>
      <w:r w:rsidR="00D764DE" w:rsidRPr="004D1D77">
        <w:rPr>
          <w:rFonts w:ascii="Arial" w:hAnsi="Arial" w:cs="Arial"/>
          <w:sz w:val="24"/>
          <w:szCs w:val="24"/>
        </w:rPr>
        <w:t xml:space="preserve"> </w:t>
      </w:r>
      <w:r w:rsidR="002128FD" w:rsidRPr="004D1D77">
        <w:rPr>
          <w:rFonts w:ascii="Arial" w:hAnsi="Arial" w:cs="Arial"/>
          <w:sz w:val="24"/>
          <w:szCs w:val="24"/>
        </w:rPr>
        <w:t>vivencias personales de mi experiencia profesional, siempre relacionada al sector logístico</w:t>
      </w:r>
      <w:r w:rsidR="00D764DE" w:rsidRPr="004D1D77">
        <w:rPr>
          <w:rFonts w:ascii="Arial" w:hAnsi="Arial" w:cs="Arial"/>
          <w:sz w:val="24"/>
          <w:szCs w:val="24"/>
        </w:rPr>
        <w:t xml:space="preserve"> </w:t>
      </w:r>
      <w:r w:rsidR="002128FD" w:rsidRPr="004D1D77">
        <w:rPr>
          <w:rFonts w:ascii="Arial" w:hAnsi="Arial" w:cs="Arial"/>
          <w:sz w:val="24"/>
          <w:szCs w:val="24"/>
        </w:rPr>
        <w:t>y de colegas relacionados al rubro logístico.</w:t>
      </w:r>
      <w:r w:rsidR="00A8586B" w:rsidRPr="004D1D77">
        <w:rPr>
          <w:rFonts w:ascii="Arial" w:hAnsi="Arial" w:cs="Arial"/>
          <w:sz w:val="24"/>
          <w:szCs w:val="24"/>
        </w:rPr>
        <w:t xml:space="preserve"> Como datos complementarios utilizare índices del sector, que permiten mostrar </w:t>
      </w:r>
      <w:r w:rsidR="00D6090C" w:rsidRPr="004D1D77">
        <w:rPr>
          <w:rFonts w:ascii="Arial" w:hAnsi="Arial" w:cs="Arial"/>
          <w:sz w:val="24"/>
          <w:szCs w:val="24"/>
        </w:rPr>
        <w:t>la variabilidad</w:t>
      </w:r>
      <w:r w:rsidR="00A8586B" w:rsidRPr="004D1D77">
        <w:rPr>
          <w:rFonts w:ascii="Arial" w:hAnsi="Arial" w:cs="Arial"/>
          <w:sz w:val="24"/>
          <w:szCs w:val="24"/>
        </w:rPr>
        <w:t xml:space="preserve"> de los costos de los últimos tiempos.</w:t>
      </w:r>
    </w:p>
    <w:p w:rsidR="00BB46F9" w:rsidRPr="004D1D77" w:rsidRDefault="00BB46F9" w:rsidP="00605536">
      <w:pPr>
        <w:autoSpaceDE w:val="0"/>
        <w:autoSpaceDN w:val="0"/>
        <w:adjustRightInd w:val="0"/>
        <w:spacing w:after="0" w:line="360" w:lineRule="auto"/>
        <w:jc w:val="both"/>
        <w:rPr>
          <w:rFonts w:ascii="Arial" w:hAnsi="Arial" w:cs="Arial"/>
          <w:sz w:val="24"/>
          <w:szCs w:val="24"/>
        </w:rPr>
      </w:pPr>
    </w:p>
    <w:p w:rsidR="00426D92" w:rsidRPr="004D1D77" w:rsidRDefault="00426D92" w:rsidP="00605536">
      <w:pPr>
        <w:autoSpaceDE w:val="0"/>
        <w:autoSpaceDN w:val="0"/>
        <w:adjustRightInd w:val="0"/>
        <w:spacing w:after="0" w:line="360" w:lineRule="auto"/>
        <w:jc w:val="both"/>
        <w:rPr>
          <w:rFonts w:ascii="Arial" w:hAnsi="Arial" w:cs="Arial"/>
          <w:b/>
          <w:sz w:val="24"/>
        </w:rPr>
      </w:pPr>
      <w:r w:rsidRPr="004D1D77">
        <w:rPr>
          <w:rFonts w:ascii="Arial" w:hAnsi="Arial" w:cs="Arial"/>
          <w:b/>
          <w:sz w:val="24"/>
        </w:rPr>
        <w:t>Variación de costos Logísticos: año 2020</w:t>
      </w:r>
    </w:p>
    <w:p w:rsidR="00426D92" w:rsidRDefault="00426D92" w:rsidP="00426D92">
      <w:pPr>
        <w:autoSpaceDE w:val="0"/>
        <w:autoSpaceDN w:val="0"/>
        <w:adjustRightInd w:val="0"/>
        <w:spacing w:after="0" w:line="360" w:lineRule="auto"/>
        <w:jc w:val="center"/>
        <w:rPr>
          <w:rFonts w:ascii="Times New Roman" w:hAnsi="Times New Roman" w:cs="Times New Roman"/>
          <w:sz w:val="24"/>
          <w:szCs w:val="24"/>
        </w:rPr>
      </w:pPr>
      <w:r>
        <w:rPr>
          <w:noProof/>
          <w:lang w:eastAsia="es-AR"/>
        </w:rPr>
        <w:drawing>
          <wp:inline distT="0" distB="0" distL="0" distR="0" wp14:anchorId="2316035E" wp14:editId="0EB25F6D">
            <wp:extent cx="3995898" cy="2441051"/>
            <wp:effectExtent l="19050" t="19050" r="24130" b="16510"/>
            <wp:docPr id="192" name="Imagen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4043975" cy="2470421"/>
                    </a:xfrm>
                    <a:prstGeom prst="rect">
                      <a:avLst/>
                    </a:prstGeom>
                    <a:ln>
                      <a:solidFill>
                        <a:schemeClr val="tx1"/>
                      </a:solidFill>
                    </a:ln>
                  </pic:spPr>
                </pic:pic>
              </a:graphicData>
            </a:graphic>
          </wp:inline>
        </w:drawing>
      </w:r>
    </w:p>
    <w:p w:rsidR="00426D92" w:rsidRDefault="00426D92" w:rsidP="00426D92">
      <w:pPr>
        <w:autoSpaceDE w:val="0"/>
        <w:autoSpaceDN w:val="0"/>
        <w:adjustRightInd w:val="0"/>
        <w:spacing w:after="0" w:line="360" w:lineRule="auto"/>
        <w:jc w:val="center"/>
        <w:rPr>
          <w:rFonts w:ascii="Times New Roman" w:hAnsi="Times New Roman" w:cs="Times New Roman"/>
          <w:sz w:val="18"/>
          <w:szCs w:val="24"/>
        </w:rPr>
      </w:pPr>
      <w:r w:rsidRPr="00C412A3">
        <w:rPr>
          <w:rFonts w:ascii="Times New Roman" w:hAnsi="Times New Roman" w:cs="Times New Roman"/>
          <w:sz w:val="18"/>
          <w:szCs w:val="24"/>
        </w:rPr>
        <w:t xml:space="preserve">FUENTE: Camara </w:t>
      </w:r>
      <w:r w:rsidR="005C0DE1">
        <w:rPr>
          <w:rFonts w:ascii="Times New Roman" w:hAnsi="Times New Roman" w:cs="Times New Roman"/>
          <w:sz w:val="18"/>
          <w:szCs w:val="24"/>
        </w:rPr>
        <w:t xml:space="preserve">Empresaria de Operadores Logísticos </w:t>
      </w:r>
    </w:p>
    <w:p w:rsidR="005C0DE1" w:rsidRDefault="005C0DE1" w:rsidP="00426D92">
      <w:pPr>
        <w:autoSpaceDE w:val="0"/>
        <w:autoSpaceDN w:val="0"/>
        <w:adjustRightInd w:val="0"/>
        <w:spacing w:after="0" w:line="360" w:lineRule="auto"/>
        <w:jc w:val="center"/>
        <w:rPr>
          <w:rFonts w:ascii="Times New Roman" w:hAnsi="Times New Roman" w:cs="Times New Roman"/>
          <w:sz w:val="18"/>
          <w:szCs w:val="24"/>
        </w:rPr>
      </w:pPr>
    </w:p>
    <w:p w:rsidR="005C0DE1" w:rsidRDefault="005C0DE1" w:rsidP="00426D92">
      <w:pPr>
        <w:autoSpaceDE w:val="0"/>
        <w:autoSpaceDN w:val="0"/>
        <w:adjustRightInd w:val="0"/>
        <w:spacing w:after="0" w:line="360" w:lineRule="auto"/>
        <w:jc w:val="center"/>
        <w:rPr>
          <w:rFonts w:ascii="Times New Roman" w:hAnsi="Times New Roman" w:cs="Times New Roman"/>
          <w:sz w:val="18"/>
          <w:szCs w:val="24"/>
        </w:rPr>
      </w:pPr>
      <w:r>
        <w:rPr>
          <w:noProof/>
          <w:lang w:eastAsia="es-AR"/>
        </w:rPr>
        <w:drawing>
          <wp:inline distT="0" distB="0" distL="0" distR="0" wp14:anchorId="0E93C81F" wp14:editId="36977A8A">
            <wp:extent cx="3994643" cy="2401294"/>
            <wp:effectExtent l="0" t="0" r="6350" b="0"/>
            <wp:docPr id="193" name="Imagen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4044337" cy="2431166"/>
                    </a:xfrm>
                    <a:prstGeom prst="rect">
                      <a:avLst/>
                    </a:prstGeom>
                  </pic:spPr>
                </pic:pic>
              </a:graphicData>
            </a:graphic>
          </wp:inline>
        </w:drawing>
      </w:r>
    </w:p>
    <w:p w:rsidR="005C0DE1" w:rsidRDefault="005C0DE1" w:rsidP="00426D92">
      <w:pPr>
        <w:autoSpaceDE w:val="0"/>
        <w:autoSpaceDN w:val="0"/>
        <w:adjustRightInd w:val="0"/>
        <w:spacing w:after="0" w:line="360" w:lineRule="auto"/>
        <w:jc w:val="center"/>
        <w:rPr>
          <w:rFonts w:ascii="Times New Roman" w:hAnsi="Times New Roman" w:cs="Times New Roman"/>
          <w:sz w:val="18"/>
          <w:szCs w:val="24"/>
        </w:rPr>
      </w:pPr>
      <w:r>
        <w:rPr>
          <w:noProof/>
          <w:lang w:eastAsia="es-AR"/>
        </w:rPr>
        <w:drawing>
          <wp:inline distT="0" distB="0" distL="0" distR="0" wp14:anchorId="35DD7873" wp14:editId="40C1F0E7">
            <wp:extent cx="3212327" cy="2876137"/>
            <wp:effectExtent l="0" t="0" r="7620" b="635"/>
            <wp:docPr id="194" name="Imagen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3244830" cy="2905238"/>
                    </a:xfrm>
                    <a:prstGeom prst="rect">
                      <a:avLst/>
                    </a:prstGeom>
                  </pic:spPr>
                </pic:pic>
              </a:graphicData>
            </a:graphic>
          </wp:inline>
        </w:drawing>
      </w:r>
    </w:p>
    <w:p w:rsidR="005C0DE1" w:rsidRDefault="005C0DE1" w:rsidP="00426D92">
      <w:pPr>
        <w:autoSpaceDE w:val="0"/>
        <w:autoSpaceDN w:val="0"/>
        <w:adjustRightInd w:val="0"/>
        <w:spacing w:after="0" w:line="360" w:lineRule="auto"/>
        <w:jc w:val="center"/>
        <w:rPr>
          <w:rFonts w:ascii="Times New Roman" w:hAnsi="Times New Roman" w:cs="Times New Roman"/>
          <w:sz w:val="18"/>
          <w:szCs w:val="24"/>
        </w:rPr>
      </w:pPr>
      <w:r>
        <w:rPr>
          <w:noProof/>
          <w:lang w:eastAsia="es-AR"/>
        </w:rPr>
        <w:lastRenderedPageBreak/>
        <w:drawing>
          <wp:inline distT="0" distB="0" distL="0" distR="0" wp14:anchorId="30FA3AE8" wp14:editId="4AD42D18">
            <wp:extent cx="3228229" cy="2943899"/>
            <wp:effectExtent l="0" t="0" r="0" b="8890"/>
            <wp:docPr id="195" name="Imagen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3257725" cy="2970797"/>
                    </a:xfrm>
                    <a:prstGeom prst="rect">
                      <a:avLst/>
                    </a:prstGeom>
                  </pic:spPr>
                </pic:pic>
              </a:graphicData>
            </a:graphic>
          </wp:inline>
        </w:drawing>
      </w:r>
    </w:p>
    <w:p w:rsidR="005C0DE1" w:rsidRDefault="005C0DE1" w:rsidP="00426D92">
      <w:pPr>
        <w:autoSpaceDE w:val="0"/>
        <w:autoSpaceDN w:val="0"/>
        <w:adjustRightInd w:val="0"/>
        <w:spacing w:after="0" w:line="360" w:lineRule="auto"/>
        <w:jc w:val="center"/>
        <w:rPr>
          <w:rFonts w:ascii="Times New Roman" w:hAnsi="Times New Roman" w:cs="Times New Roman"/>
          <w:sz w:val="18"/>
          <w:szCs w:val="24"/>
        </w:rPr>
      </w:pPr>
      <w:r>
        <w:rPr>
          <w:noProof/>
          <w:lang w:eastAsia="es-AR"/>
        </w:rPr>
        <w:drawing>
          <wp:inline distT="0" distB="0" distL="0" distR="0" wp14:anchorId="6CFB5DF6" wp14:editId="3D87C146">
            <wp:extent cx="3196424" cy="2869039"/>
            <wp:effectExtent l="0" t="0" r="4445" b="7620"/>
            <wp:docPr id="196" name="Imagen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3224699" cy="2894418"/>
                    </a:xfrm>
                    <a:prstGeom prst="rect">
                      <a:avLst/>
                    </a:prstGeom>
                  </pic:spPr>
                </pic:pic>
              </a:graphicData>
            </a:graphic>
          </wp:inline>
        </w:drawing>
      </w:r>
    </w:p>
    <w:p w:rsidR="005C0DE1" w:rsidRDefault="005C0DE1" w:rsidP="00426D92">
      <w:pPr>
        <w:autoSpaceDE w:val="0"/>
        <w:autoSpaceDN w:val="0"/>
        <w:adjustRightInd w:val="0"/>
        <w:spacing w:after="0" w:line="360" w:lineRule="auto"/>
        <w:jc w:val="center"/>
        <w:rPr>
          <w:rFonts w:ascii="Times New Roman" w:hAnsi="Times New Roman" w:cs="Times New Roman"/>
          <w:sz w:val="18"/>
          <w:szCs w:val="24"/>
        </w:rPr>
      </w:pPr>
      <w:r>
        <w:rPr>
          <w:noProof/>
          <w:lang w:eastAsia="es-AR"/>
        </w:rPr>
        <w:drawing>
          <wp:inline distT="0" distB="0" distL="0" distR="0" wp14:anchorId="20A6CFF0" wp14:editId="78B1B408">
            <wp:extent cx="3363977" cy="2687541"/>
            <wp:effectExtent l="0" t="0" r="8255" b="0"/>
            <wp:docPr id="197" name="Imagen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3401731" cy="2717704"/>
                    </a:xfrm>
                    <a:prstGeom prst="rect">
                      <a:avLst/>
                    </a:prstGeom>
                  </pic:spPr>
                </pic:pic>
              </a:graphicData>
            </a:graphic>
          </wp:inline>
        </w:drawing>
      </w:r>
    </w:p>
    <w:p w:rsidR="00CE6193" w:rsidRPr="004D1D77" w:rsidRDefault="00CE6193" w:rsidP="00CE6193">
      <w:pPr>
        <w:autoSpaceDE w:val="0"/>
        <w:autoSpaceDN w:val="0"/>
        <w:adjustRightInd w:val="0"/>
        <w:spacing w:after="0" w:line="360" w:lineRule="auto"/>
        <w:jc w:val="both"/>
        <w:rPr>
          <w:rFonts w:ascii="Arial" w:hAnsi="Arial" w:cs="Arial"/>
          <w:sz w:val="14"/>
          <w:szCs w:val="24"/>
        </w:rPr>
      </w:pPr>
      <w:r w:rsidRPr="004D1D77">
        <w:rPr>
          <w:rFonts w:ascii="Arial" w:hAnsi="Arial" w:cs="Arial"/>
          <w:sz w:val="18"/>
          <w:szCs w:val="24"/>
        </w:rPr>
        <w:lastRenderedPageBreak/>
        <w:t xml:space="preserve">FUENTE: </w:t>
      </w:r>
      <w:r w:rsidRPr="004D1D77">
        <w:rPr>
          <w:rFonts w:ascii="Arial" w:hAnsi="Arial" w:cs="Arial"/>
          <w:sz w:val="18"/>
        </w:rPr>
        <w:t>Departamento de Estudios Económicos y Costos Federación Argentina de Entidades Empresarias del Autotransporte de Cargas (FADEEAC)</w:t>
      </w:r>
    </w:p>
    <w:p w:rsidR="00CE6193" w:rsidRDefault="00CE6193" w:rsidP="00426D92">
      <w:pPr>
        <w:autoSpaceDE w:val="0"/>
        <w:autoSpaceDN w:val="0"/>
        <w:adjustRightInd w:val="0"/>
        <w:spacing w:after="0" w:line="360" w:lineRule="auto"/>
        <w:jc w:val="center"/>
        <w:rPr>
          <w:rFonts w:ascii="Times New Roman" w:hAnsi="Times New Roman" w:cs="Times New Roman"/>
          <w:sz w:val="18"/>
          <w:szCs w:val="24"/>
        </w:rPr>
      </w:pPr>
    </w:p>
    <w:p w:rsidR="005C0DE1" w:rsidRPr="004D1D77" w:rsidRDefault="00CE6193" w:rsidP="00CE6193">
      <w:pPr>
        <w:autoSpaceDE w:val="0"/>
        <w:autoSpaceDN w:val="0"/>
        <w:adjustRightInd w:val="0"/>
        <w:spacing w:after="0" w:line="360" w:lineRule="auto"/>
        <w:jc w:val="both"/>
        <w:rPr>
          <w:rFonts w:ascii="Arial" w:hAnsi="Arial" w:cs="Arial"/>
          <w:sz w:val="24"/>
          <w:szCs w:val="24"/>
        </w:rPr>
      </w:pPr>
      <w:r w:rsidRPr="004D1D77">
        <w:rPr>
          <w:rFonts w:ascii="Arial" w:hAnsi="Arial" w:cs="Arial"/>
          <w:sz w:val="24"/>
          <w:szCs w:val="24"/>
        </w:rPr>
        <w:t>El Índice de Costos del Transporte de Cargas FADEEAC (ICTF) exhibió en septiembre de 2020 un incremento de 3.55 % tras la suba de 5.11 % en agosto. De este modo, muestra una importante aceleración en el tercer trimestre del año</w:t>
      </w:r>
    </w:p>
    <w:p w:rsidR="00426D92" w:rsidRPr="004D1D77" w:rsidRDefault="00426D92" w:rsidP="00605536">
      <w:pPr>
        <w:autoSpaceDE w:val="0"/>
        <w:autoSpaceDN w:val="0"/>
        <w:adjustRightInd w:val="0"/>
        <w:spacing w:after="0" w:line="360" w:lineRule="auto"/>
        <w:jc w:val="both"/>
        <w:rPr>
          <w:rFonts w:ascii="Arial" w:hAnsi="Arial" w:cs="Arial"/>
          <w:sz w:val="24"/>
          <w:szCs w:val="24"/>
        </w:rPr>
      </w:pPr>
    </w:p>
    <w:p w:rsidR="00BB46F9" w:rsidRPr="004D1D77" w:rsidRDefault="00BB46F9" w:rsidP="00605536">
      <w:pPr>
        <w:autoSpaceDE w:val="0"/>
        <w:autoSpaceDN w:val="0"/>
        <w:adjustRightInd w:val="0"/>
        <w:spacing w:after="0" w:line="360" w:lineRule="auto"/>
        <w:jc w:val="both"/>
        <w:rPr>
          <w:rFonts w:ascii="Arial" w:hAnsi="Arial" w:cs="Arial"/>
          <w:b/>
          <w:sz w:val="24"/>
        </w:rPr>
      </w:pPr>
      <w:r w:rsidRPr="004D1D77">
        <w:rPr>
          <w:rFonts w:ascii="Arial" w:hAnsi="Arial" w:cs="Arial"/>
          <w:b/>
          <w:sz w:val="24"/>
        </w:rPr>
        <w:t xml:space="preserve">Inversiones </w:t>
      </w:r>
      <w:r w:rsidR="00C94696" w:rsidRPr="004D1D77">
        <w:rPr>
          <w:rFonts w:ascii="Arial" w:hAnsi="Arial" w:cs="Arial"/>
          <w:b/>
          <w:sz w:val="24"/>
        </w:rPr>
        <w:t xml:space="preserve">en </w:t>
      </w:r>
      <w:r w:rsidRPr="004D1D77">
        <w:rPr>
          <w:rFonts w:ascii="Arial" w:hAnsi="Arial" w:cs="Arial"/>
          <w:b/>
          <w:sz w:val="24"/>
        </w:rPr>
        <w:t>Infraestructura:</w:t>
      </w:r>
    </w:p>
    <w:p w:rsidR="002128FD" w:rsidRDefault="00BB46F9" w:rsidP="00BB46F9">
      <w:pPr>
        <w:autoSpaceDE w:val="0"/>
        <w:autoSpaceDN w:val="0"/>
        <w:adjustRightInd w:val="0"/>
        <w:spacing w:after="0" w:line="360" w:lineRule="auto"/>
        <w:jc w:val="center"/>
        <w:rPr>
          <w:rFonts w:ascii="Times New Roman" w:hAnsi="Times New Roman" w:cs="Times New Roman"/>
          <w:sz w:val="24"/>
          <w:szCs w:val="24"/>
        </w:rPr>
      </w:pPr>
      <w:r>
        <w:rPr>
          <w:noProof/>
          <w:lang w:eastAsia="es-AR"/>
        </w:rPr>
        <w:drawing>
          <wp:inline distT="0" distB="0" distL="0" distR="0" wp14:anchorId="23923111" wp14:editId="2FCF1361">
            <wp:extent cx="3520440" cy="888803"/>
            <wp:effectExtent l="19050" t="19050" r="22860" b="26035"/>
            <wp:docPr id="178" name="Imagen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3564202" cy="899851"/>
                    </a:xfrm>
                    <a:prstGeom prst="rect">
                      <a:avLst/>
                    </a:prstGeom>
                    <a:ln>
                      <a:solidFill>
                        <a:schemeClr val="tx1"/>
                      </a:solidFill>
                    </a:ln>
                  </pic:spPr>
                </pic:pic>
              </a:graphicData>
            </a:graphic>
          </wp:inline>
        </w:drawing>
      </w:r>
    </w:p>
    <w:p w:rsidR="00BB46F9" w:rsidRDefault="00BB46F9" w:rsidP="00BB46F9">
      <w:pPr>
        <w:autoSpaceDE w:val="0"/>
        <w:autoSpaceDN w:val="0"/>
        <w:adjustRightInd w:val="0"/>
        <w:spacing w:after="0" w:line="360" w:lineRule="auto"/>
        <w:jc w:val="center"/>
        <w:rPr>
          <w:rFonts w:ascii="Times New Roman" w:hAnsi="Times New Roman" w:cs="Times New Roman"/>
          <w:sz w:val="24"/>
          <w:szCs w:val="24"/>
        </w:rPr>
      </w:pPr>
      <w:r>
        <w:rPr>
          <w:noProof/>
          <w:lang w:eastAsia="es-AR"/>
        </w:rPr>
        <w:drawing>
          <wp:inline distT="0" distB="0" distL="0" distR="0" wp14:anchorId="2BC34781" wp14:editId="47158F40">
            <wp:extent cx="3551036" cy="951230"/>
            <wp:effectExtent l="19050" t="19050" r="11430" b="20320"/>
            <wp:docPr id="179" name="Imagen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3582492" cy="959656"/>
                    </a:xfrm>
                    <a:prstGeom prst="rect">
                      <a:avLst/>
                    </a:prstGeom>
                    <a:ln>
                      <a:solidFill>
                        <a:schemeClr val="tx1"/>
                      </a:solidFill>
                    </a:ln>
                  </pic:spPr>
                </pic:pic>
              </a:graphicData>
            </a:graphic>
          </wp:inline>
        </w:drawing>
      </w:r>
    </w:p>
    <w:p w:rsidR="00BB46F9" w:rsidRDefault="00BB46F9" w:rsidP="00BB46F9">
      <w:pPr>
        <w:autoSpaceDE w:val="0"/>
        <w:autoSpaceDN w:val="0"/>
        <w:adjustRightInd w:val="0"/>
        <w:spacing w:after="0" w:line="360" w:lineRule="auto"/>
        <w:jc w:val="center"/>
        <w:rPr>
          <w:rFonts w:ascii="Times New Roman" w:hAnsi="Times New Roman" w:cs="Times New Roman"/>
          <w:sz w:val="24"/>
          <w:szCs w:val="24"/>
        </w:rPr>
      </w:pPr>
      <w:r>
        <w:rPr>
          <w:noProof/>
          <w:lang w:eastAsia="es-AR"/>
        </w:rPr>
        <w:drawing>
          <wp:inline distT="0" distB="0" distL="0" distR="0" wp14:anchorId="3EA1C04F" wp14:editId="72D148A2">
            <wp:extent cx="3549650" cy="1412087"/>
            <wp:effectExtent l="19050" t="19050" r="12700" b="17145"/>
            <wp:docPr id="180" name="Imagen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3565203" cy="1418274"/>
                    </a:xfrm>
                    <a:prstGeom prst="rect">
                      <a:avLst/>
                    </a:prstGeom>
                    <a:ln>
                      <a:solidFill>
                        <a:schemeClr val="tx1"/>
                      </a:solidFill>
                    </a:ln>
                  </pic:spPr>
                </pic:pic>
              </a:graphicData>
            </a:graphic>
          </wp:inline>
        </w:drawing>
      </w:r>
    </w:p>
    <w:p w:rsidR="00BB46F9" w:rsidRDefault="00BB46F9" w:rsidP="00BB46F9">
      <w:pPr>
        <w:autoSpaceDE w:val="0"/>
        <w:autoSpaceDN w:val="0"/>
        <w:adjustRightInd w:val="0"/>
        <w:spacing w:after="0" w:line="360" w:lineRule="auto"/>
        <w:jc w:val="center"/>
        <w:rPr>
          <w:rFonts w:ascii="Times New Roman" w:hAnsi="Times New Roman" w:cs="Times New Roman"/>
          <w:sz w:val="24"/>
          <w:szCs w:val="24"/>
        </w:rPr>
      </w:pPr>
      <w:r>
        <w:rPr>
          <w:noProof/>
          <w:lang w:eastAsia="es-AR"/>
        </w:rPr>
        <w:drawing>
          <wp:inline distT="0" distB="0" distL="0" distR="0" wp14:anchorId="0808B89F" wp14:editId="4534E4F0">
            <wp:extent cx="3578225" cy="1556062"/>
            <wp:effectExtent l="19050" t="19050" r="22225" b="25400"/>
            <wp:docPr id="181" name="Imagen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3593833" cy="1562849"/>
                    </a:xfrm>
                    <a:prstGeom prst="rect">
                      <a:avLst/>
                    </a:prstGeom>
                    <a:ln>
                      <a:solidFill>
                        <a:schemeClr val="tx1"/>
                      </a:solidFill>
                    </a:ln>
                  </pic:spPr>
                </pic:pic>
              </a:graphicData>
            </a:graphic>
          </wp:inline>
        </w:drawing>
      </w:r>
    </w:p>
    <w:p w:rsidR="00BB46F9" w:rsidRPr="004D1D77" w:rsidRDefault="00BB46F9" w:rsidP="00BB46F9">
      <w:pPr>
        <w:autoSpaceDE w:val="0"/>
        <w:autoSpaceDN w:val="0"/>
        <w:adjustRightInd w:val="0"/>
        <w:spacing w:after="0" w:line="360" w:lineRule="auto"/>
        <w:jc w:val="center"/>
        <w:rPr>
          <w:rFonts w:ascii="Arial" w:hAnsi="Arial" w:cs="Arial"/>
          <w:sz w:val="18"/>
          <w:szCs w:val="24"/>
        </w:rPr>
      </w:pPr>
      <w:r w:rsidRPr="004D1D77">
        <w:rPr>
          <w:rFonts w:ascii="Arial" w:hAnsi="Arial" w:cs="Arial"/>
          <w:sz w:val="18"/>
          <w:szCs w:val="24"/>
        </w:rPr>
        <w:t>FUENTE: Camara Argentina de la Construcción</w:t>
      </w:r>
      <w:r w:rsidR="00C412A3" w:rsidRPr="004D1D77">
        <w:rPr>
          <w:rFonts w:ascii="Arial" w:hAnsi="Arial" w:cs="Arial"/>
          <w:sz w:val="18"/>
          <w:szCs w:val="24"/>
        </w:rPr>
        <w:t xml:space="preserve"> “Inversiones en Sistema Ferroviario 2016-2025”</w:t>
      </w:r>
    </w:p>
    <w:p w:rsidR="00E91503" w:rsidRDefault="00E91503" w:rsidP="00BB46F9">
      <w:pPr>
        <w:autoSpaceDE w:val="0"/>
        <w:autoSpaceDN w:val="0"/>
        <w:adjustRightInd w:val="0"/>
        <w:spacing w:after="0" w:line="360" w:lineRule="auto"/>
        <w:jc w:val="center"/>
        <w:rPr>
          <w:rFonts w:ascii="Times New Roman" w:hAnsi="Times New Roman" w:cs="Times New Roman"/>
          <w:sz w:val="18"/>
          <w:szCs w:val="24"/>
        </w:rPr>
      </w:pPr>
    </w:p>
    <w:p w:rsidR="00E91503" w:rsidRDefault="00E91503" w:rsidP="00BB46F9">
      <w:pPr>
        <w:autoSpaceDE w:val="0"/>
        <w:autoSpaceDN w:val="0"/>
        <w:adjustRightInd w:val="0"/>
        <w:spacing w:after="0" w:line="360" w:lineRule="auto"/>
        <w:jc w:val="center"/>
        <w:rPr>
          <w:rFonts w:ascii="Times New Roman" w:hAnsi="Times New Roman" w:cs="Times New Roman"/>
          <w:sz w:val="18"/>
          <w:szCs w:val="24"/>
        </w:rPr>
      </w:pPr>
      <w:r>
        <w:rPr>
          <w:noProof/>
          <w:lang w:eastAsia="es-AR"/>
        </w:rPr>
        <w:lastRenderedPageBreak/>
        <w:drawing>
          <wp:inline distT="0" distB="0" distL="0" distR="0" wp14:anchorId="3D5BF0B2" wp14:editId="0B2DC365">
            <wp:extent cx="3562350" cy="1560832"/>
            <wp:effectExtent l="19050" t="19050" r="19050" b="2032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3602216" cy="1578299"/>
                    </a:xfrm>
                    <a:prstGeom prst="rect">
                      <a:avLst/>
                    </a:prstGeom>
                    <a:ln>
                      <a:solidFill>
                        <a:schemeClr val="tx1"/>
                      </a:solidFill>
                    </a:ln>
                  </pic:spPr>
                </pic:pic>
              </a:graphicData>
            </a:graphic>
          </wp:inline>
        </w:drawing>
      </w:r>
    </w:p>
    <w:p w:rsidR="00E91503" w:rsidRDefault="00E91503" w:rsidP="00BB46F9">
      <w:pPr>
        <w:autoSpaceDE w:val="0"/>
        <w:autoSpaceDN w:val="0"/>
        <w:adjustRightInd w:val="0"/>
        <w:spacing w:after="0" w:line="360" w:lineRule="auto"/>
        <w:jc w:val="center"/>
        <w:rPr>
          <w:rFonts w:ascii="Times New Roman" w:hAnsi="Times New Roman" w:cs="Times New Roman"/>
          <w:sz w:val="18"/>
          <w:szCs w:val="24"/>
        </w:rPr>
      </w:pPr>
      <w:r>
        <w:rPr>
          <w:noProof/>
          <w:lang w:eastAsia="es-AR"/>
        </w:rPr>
        <w:drawing>
          <wp:inline distT="0" distB="0" distL="0" distR="0" wp14:anchorId="743F7711" wp14:editId="41C7C85A">
            <wp:extent cx="3632200" cy="1830196"/>
            <wp:effectExtent l="19050" t="19050" r="25400" b="1778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3653423" cy="1840890"/>
                    </a:xfrm>
                    <a:prstGeom prst="rect">
                      <a:avLst/>
                    </a:prstGeom>
                    <a:ln>
                      <a:solidFill>
                        <a:schemeClr val="tx1"/>
                      </a:solidFill>
                    </a:ln>
                  </pic:spPr>
                </pic:pic>
              </a:graphicData>
            </a:graphic>
          </wp:inline>
        </w:drawing>
      </w:r>
    </w:p>
    <w:p w:rsidR="0045484F" w:rsidRPr="00C412A3" w:rsidRDefault="0045484F" w:rsidP="00BB46F9">
      <w:pPr>
        <w:autoSpaceDE w:val="0"/>
        <w:autoSpaceDN w:val="0"/>
        <w:adjustRightInd w:val="0"/>
        <w:spacing w:after="0" w:line="360" w:lineRule="auto"/>
        <w:jc w:val="center"/>
        <w:rPr>
          <w:rFonts w:ascii="Times New Roman" w:hAnsi="Times New Roman" w:cs="Times New Roman"/>
          <w:sz w:val="18"/>
          <w:szCs w:val="24"/>
        </w:rPr>
      </w:pPr>
    </w:p>
    <w:p w:rsidR="00BB46F9" w:rsidRDefault="00BB46F9" w:rsidP="00BB46F9">
      <w:pPr>
        <w:autoSpaceDE w:val="0"/>
        <w:autoSpaceDN w:val="0"/>
        <w:adjustRightInd w:val="0"/>
        <w:spacing w:after="0" w:line="360" w:lineRule="auto"/>
        <w:jc w:val="center"/>
        <w:rPr>
          <w:rFonts w:ascii="Times New Roman" w:hAnsi="Times New Roman" w:cs="Times New Roman"/>
          <w:sz w:val="20"/>
          <w:szCs w:val="24"/>
        </w:rPr>
      </w:pPr>
    </w:p>
    <w:p w:rsidR="001E1B36" w:rsidRPr="004D1D77" w:rsidRDefault="001E1B36" w:rsidP="001E1B36">
      <w:pPr>
        <w:autoSpaceDE w:val="0"/>
        <w:autoSpaceDN w:val="0"/>
        <w:adjustRightInd w:val="0"/>
        <w:spacing w:after="0" w:line="360" w:lineRule="auto"/>
        <w:rPr>
          <w:rFonts w:ascii="Arial" w:hAnsi="Arial" w:cs="Arial"/>
          <w:noProof/>
          <w:lang w:eastAsia="es-AR"/>
        </w:rPr>
      </w:pPr>
      <w:r w:rsidRPr="004D1D77">
        <w:rPr>
          <w:rFonts w:ascii="Arial" w:hAnsi="Arial" w:cs="Arial"/>
          <w:b/>
          <w:sz w:val="24"/>
        </w:rPr>
        <w:t xml:space="preserve">Índices Nacionales: </w:t>
      </w:r>
      <w:r w:rsidRPr="004D1D77">
        <w:rPr>
          <w:rFonts w:ascii="Arial" w:hAnsi="Arial" w:cs="Arial"/>
          <w:sz w:val="24"/>
        </w:rPr>
        <w:t>de alto impacto en los costos logísticos, en compras de insumos.</w:t>
      </w:r>
      <w:r w:rsidR="00205563" w:rsidRPr="004D1D77">
        <w:rPr>
          <w:rFonts w:ascii="Arial" w:hAnsi="Arial" w:cs="Arial"/>
          <w:sz w:val="24"/>
        </w:rPr>
        <w:t xml:space="preserve"> Variación constante en el índice de precios y una histórica variación y amplitud de la brecha en la cotización del dólar. Dólar Oficial y Dólar Informal.</w:t>
      </w:r>
    </w:p>
    <w:p w:rsidR="00CE6193" w:rsidRDefault="00CE6193" w:rsidP="00BB46F9">
      <w:pPr>
        <w:autoSpaceDE w:val="0"/>
        <w:autoSpaceDN w:val="0"/>
        <w:adjustRightInd w:val="0"/>
        <w:spacing w:after="0" w:line="360" w:lineRule="auto"/>
        <w:jc w:val="center"/>
        <w:rPr>
          <w:rFonts w:ascii="Times New Roman" w:hAnsi="Times New Roman" w:cs="Times New Roman"/>
          <w:sz w:val="20"/>
          <w:szCs w:val="24"/>
        </w:rPr>
      </w:pPr>
      <w:r>
        <w:rPr>
          <w:noProof/>
          <w:lang w:eastAsia="es-AR"/>
        </w:rPr>
        <w:drawing>
          <wp:inline distT="0" distB="0" distL="0" distR="0" wp14:anchorId="26DF54EB" wp14:editId="7DA0AE50">
            <wp:extent cx="4041822" cy="2528515"/>
            <wp:effectExtent l="0" t="0" r="0" b="5715"/>
            <wp:docPr id="198" name="Imagen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4076119" cy="2549971"/>
                    </a:xfrm>
                    <a:prstGeom prst="rect">
                      <a:avLst/>
                    </a:prstGeom>
                  </pic:spPr>
                </pic:pic>
              </a:graphicData>
            </a:graphic>
          </wp:inline>
        </w:drawing>
      </w:r>
    </w:p>
    <w:p w:rsidR="001E1B36" w:rsidRDefault="00205563" w:rsidP="00BB46F9">
      <w:pPr>
        <w:autoSpaceDE w:val="0"/>
        <w:autoSpaceDN w:val="0"/>
        <w:adjustRightInd w:val="0"/>
        <w:spacing w:after="0" w:line="360" w:lineRule="auto"/>
        <w:jc w:val="center"/>
        <w:rPr>
          <w:noProof/>
          <w:lang w:eastAsia="es-AR"/>
        </w:rPr>
      </w:pPr>
      <w:r>
        <w:rPr>
          <w:noProof/>
          <w:lang w:eastAsia="es-AR"/>
        </w:rPr>
        <w:lastRenderedPageBreak/>
        <w:drawing>
          <wp:inline distT="0" distB="0" distL="0" distR="0" wp14:anchorId="02E10D7B" wp14:editId="0C823038">
            <wp:extent cx="4088071" cy="2663687"/>
            <wp:effectExtent l="0" t="0" r="8255" b="3810"/>
            <wp:docPr id="202" name="Imagen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4120647" cy="2684913"/>
                    </a:xfrm>
                    <a:prstGeom prst="rect">
                      <a:avLst/>
                    </a:prstGeom>
                  </pic:spPr>
                </pic:pic>
              </a:graphicData>
            </a:graphic>
          </wp:inline>
        </w:drawing>
      </w:r>
      <w:r w:rsidRPr="00205563">
        <w:rPr>
          <w:noProof/>
          <w:lang w:eastAsia="es-AR"/>
        </w:rPr>
        <w:t xml:space="preserve"> </w:t>
      </w:r>
    </w:p>
    <w:p w:rsidR="00205563" w:rsidRDefault="00205563" w:rsidP="00BB46F9">
      <w:pPr>
        <w:autoSpaceDE w:val="0"/>
        <w:autoSpaceDN w:val="0"/>
        <w:adjustRightInd w:val="0"/>
        <w:spacing w:after="0" w:line="360" w:lineRule="auto"/>
        <w:jc w:val="center"/>
        <w:rPr>
          <w:noProof/>
          <w:lang w:eastAsia="es-AR"/>
        </w:rPr>
      </w:pPr>
    </w:p>
    <w:p w:rsidR="00205563" w:rsidRPr="004D1D77" w:rsidRDefault="00205563" w:rsidP="00205563">
      <w:pPr>
        <w:autoSpaceDE w:val="0"/>
        <w:autoSpaceDN w:val="0"/>
        <w:adjustRightInd w:val="0"/>
        <w:spacing w:after="0" w:line="360" w:lineRule="auto"/>
        <w:rPr>
          <w:rFonts w:ascii="Arial" w:hAnsi="Arial" w:cs="Arial"/>
          <w:sz w:val="24"/>
        </w:rPr>
      </w:pPr>
      <w:r w:rsidRPr="004D1D77">
        <w:rPr>
          <w:rFonts w:ascii="Arial" w:hAnsi="Arial" w:cs="Arial"/>
          <w:b/>
          <w:sz w:val="24"/>
        </w:rPr>
        <w:t xml:space="preserve">Estudio </w:t>
      </w:r>
      <w:r w:rsidR="00D50BDD" w:rsidRPr="004D1D77">
        <w:rPr>
          <w:rFonts w:ascii="Arial" w:hAnsi="Arial" w:cs="Arial"/>
          <w:b/>
          <w:sz w:val="24"/>
        </w:rPr>
        <w:t>de Mercado E-</w:t>
      </w:r>
      <w:proofErr w:type="spellStart"/>
      <w:r w:rsidR="00D50BDD" w:rsidRPr="004D1D77">
        <w:rPr>
          <w:rFonts w:ascii="Arial" w:hAnsi="Arial" w:cs="Arial"/>
          <w:b/>
          <w:sz w:val="24"/>
        </w:rPr>
        <w:t>commerce</w:t>
      </w:r>
      <w:proofErr w:type="spellEnd"/>
      <w:r w:rsidRPr="004D1D77">
        <w:rPr>
          <w:rFonts w:ascii="Arial" w:hAnsi="Arial" w:cs="Arial"/>
          <w:b/>
          <w:sz w:val="24"/>
        </w:rPr>
        <w:t>:</w:t>
      </w:r>
      <w:r w:rsidR="00D50BDD" w:rsidRPr="004D1D77">
        <w:rPr>
          <w:rFonts w:ascii="Arial" w:hAnsi="Arial" w:cs="Arial"/>
          <w:b/>
          <w:sz w:val="24"/>
        </w:rPr>
        <w:t xml:space="preserve"> </w:t>
      </w:r>
      <w:r w:rsidR="00D50BDD" w:rsidRPr="004D1D77">
        <w:rPr>
          <w:rFonts w:ascii="Arial" w:hAnsi="Arial" w:cs="Arial"/>
          <w:sz w:val="24"/>
        </w:rPr>
        <w:t>Podremos evidenciar los cambios de consumos, y las nuevas necesidades de los consumidores. Como por ejemplo la modalidad de entrega, y la exigencia en los plazos de entrega.</w:t>
      </w:r>
    </w:p>
    <w:p w:rsidR="00D50BDD" w:rsidRDefault="00D50BDD" w:rsidP="00D50BDD">
      <w:pPr>
        <w:autoSpaceDE w:val="0"/>
        <w:autoSpaceDN w:val="0"/>
        <w:adjustRightInd w:val="0"/>
        <w:spacing w:after="0" w:line="360" w:lineRule="auto"/>
        <w:jc w:val="center"/>
        <w:rPr>
          <w:noProof/>
          <w:lang w:eastAsia="es-AR"/>
        </w:rPr>
      </w:pPr>
      <w:r>
        <w:rPr>
          <w:noProof/>
          <w:lang w:eastAsia="es-AR"/>
        </w:rPr>
        <w:drawing>
          <wp:inline distT="0" distB="0" distL="0" distR="0" wp14:anchorId="22EBA701" wp14:editId="0E38F087">
            <wp:extent cx="4076789" cy="2273300"/>
            <wp:effectExtent l="19050" t="19050" r="19050" b="12700"/>
            <wp:docPr id="205" name="Imagen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4108760" cy="2291128"/>
                    </a:xfrm>
                    <a:prstGeom prst="rect">
                      <a:avLst/>
                    </a:prstGeom>
                    <a:ln>
                      <a:solidFill>
                        <a:schemeClr val="tx1"/>
                      </a:solidFill>
                    </a:ln>
                  </pic:spPr>
                </pic:pic>
              </a:graphicData>
            </a:graphic>
          </wp:inline>
        </w:drawing>
      </w:r>
    </w:p>
    <w:p w:rsidR="00D50BDD" w:rsidRDefault="00D50BDD" w:rsidP="00D50BDD">
      <w:pPr>
        <w:autoSpaceDE w:val="0"/>
        <w:autoSpaceDN w:val="0"/>
        <w:adjustRightInd w:val="0"/>
        <w:spacing w:after="0" w:line="360" w:lineRule="auto"/>
        <w:jc w:val="center"/>
        <w:rPr>
          <w:noProof/>
          <w:lang w:eastAsia="es-AR"/>
        </w:rPr>
      </w:pPr>
      <w:r>
        <w:rPr>
          <w:noProof/>
          <w:lang w:eastAsia="es-AR"/>
        </w:rPr>
        <w:drawing>
          <wp:inline distT="0" distB="0" distL="0" distR="0" wp14:anchorId="4F9FE357" wp14:editId="0CB63355">
            <wp:extent cx="4252174" cy="2433099"/>
            <wp:effectExtent l="19050" t="19050" r="15240" b="24765"/>
            <wp:docPr id="207" name="Imagen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4283147" cy="2450822"/>
                    </a:xfrm>
                    <a:prstGeom prst="rect">
                      <a:avLst/>
                    </a:prstGeom>
                    <a:ln>
                      <a:solidFill>
                        <a:schemeClr val="tx1"/>
                      </a:solidFill>
                    </a:ln>
                  </pic:spPr>
                </pic:pic>
              </a:graphicData>
            </a:graphic>
          </wp:inline>
        </w:drawing>
      </w:r>
    </w:p>
    <w:p w:rsidR="00205563" w:rsidRDefault="00205563" w:rsidP="00BB46F9">
      <w:pPr>
        <w:autoSpaceDE w:val="0"/>
        <w:autoSpaceDN w:val="0"/>
        <w:adjustRightInd w:val="0"/>
        <w:spacing w:after="0" w:line="360" w:lineRule="auto"/>
        <w:jc w:val="center"/>
        <w:rPr>
          <w:rFonts w:ascii="Times New Roman" w:hAnsi="Times New Roman" w:cs="Times New Roman"/>
          <w:sz w:val="20"/>
          <w:szCs w:val="24"/>
        </w:rPr>
      </w:pPr>
      <w:r>
        <w:rPr>
          <w:noProof/>
          <w:lang w:eastAsia="es-AR"/>
        </w:rPr>
        <w:lastRenderedPageBreak/>
        <w:drawing>
          <wp:inline distT="0" distB="0" distL="0" distR="0" wp14:anchorId="318D60E6" wp14:editId="17CB1453">
            <wp:extent cx="4258511" cy="2417196"/>
            <wp:effectExtent l="19050" t="19050" r="27940" b="2159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4286677" cy="2433184"/>
                    </a:xfrm>
                    <a:prstGeom prst="rect">
                      <a:avLst/>
                    </a:prstGeom>
                    <a:ln>
                      <a:solidFill>
                        <a:schemeClr val="tx1"/>
                      </a:solidFill>
                    </a:ln>
                  </pic:spPr>
                </pic:pic>
              </a:graphicData>
            </a:graphic>
          </wp:inline>
        </w:drawing>
      </w:r>
    </w:p>
    <w:p w:rsidR="00D50BDD" w:rsidRDefault="00D50BDD" w:rsidP="00BB46F9">
      <w:pPr>
        <w:autoSpaceDE w:val="0"/>
        <w:autoSpaceDN w:val="0"/>
        <w:adjustRightInd w:val="0"/>
        <w:spacing w:after="0" w:line="360" w:lineRule="auto"/>
        <w:jc w:val="center"/>
        <w:rPr>
          <w:rFonts w:ascii="Times New Roman" w:hAnsi="Times New Roman" w:cs="Times New Roman"/>
          <w:sz w:val="20"/>
          <w:szCs w:val="24"/>
        </w:rPr>
      </w:pPr>
      <w:r>
        <w:rPr>
          <w:noProof/>
          <w:lang w:eastAsia="es-AR"/>
        </w:rPr>
        <w:drawing>
          <wp:inline distT="0" distB="0" distL="0" distR="0" wp14:anchorId="567A0A65" wp14:editId="22EDA726">
            <wp:extent cx="4265452" cy="2910177"/>
            <wp:effectExtent l="19050" t="19050" r="20955" b="2413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4308551" cy="2939582"/>
                    </a:xfrm>
                    <a:prstGeom prst="rect">
                      <a:avLst/>
                    </a:prstGeom>
                    <a:ln>
                      <a:solidFill>
                        <a:schemeClr val="tx1"/>
                      </a:solidFill>
                    </a:ln>
                  </pic:spPr>
                </pic:pic>
              </a:graphicData>
            </a:graphic>
          </wp:inline>
        </w:drawing>
      </w:r>
    </w:p>
    <w:p w:rsidR="00D50BDD" w:rsidRDefault="00D50BDD" w:rsidP="00BB46F9">
      <w:pPr>
        <w:autoSpaceDE w:val="0"/>
        <w:autoSpaceDN w:val="0"/>
        <w:adjustRightInd w:val="0"/>
        <w:spacing w:after="0" w:line="360" w:lineRule="auto"/>
        <w:jc w:val="center"/>
        <w:rPr>
          <w:rFonts w:ascii="Times New Roman" w:hAnsi="Times New Roman" w:cs="Times New Roman"/>
          <w:sz w:val="20"/>
          <w:szCs w:val="24"/>
        </w:rPr>
      </w:pPr>
      <w:r>
        <w:rPr>
          <w:noProof/>
          <w:lang w:eastAsia="es-AR"/>
        </w:rPr>
        <w:drawing>
          <wp:inline distT="0" distB="0" distL="0" distR="0" wp14:anchorId="4690A93E" wp14:editId="4EDEA78A">
            <wp:extent cx="4198289" cy="2382027"/>
            <wp:effectExtent l="19050" t="19050" r="12065" b="18415"/>
            <wp:docPr id="208" name="Imagen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4230312" cy="2400196"/>
                    </a:xfrm>
                    <a:prstGeom prst="rect">
                      <a:avLst/>
                    </a:prstGeom>
                    <a:ln>
                      <a:solidFill>
                        <a:schemeClr val="tx1"/>
                      </a:solidFill>
                    </a:ln>
                  </pic:spPr>
                </pic:pic>
              </a:graphicData>
            </a:graphic>
          </wp:inline>
        </w:drawing>
      </w:r>
    </w:p>
    <w:p w:rsidR="00D50BDD" w:rsidRDefault="00D50BDD" w:rsidP="00BB46F9">
      <w:pPr>
        <w:autoSpaceDE w:val="0"/>
        <w:autoSpaceDN w:val="0"/>
        <w:adjustRightInd w:val="0"/>
        <w:spacing w:after="0" w:line="360" w:lineRule="auto"/>
        <w:jc w:val="center"/>
        <w:rPr>
          <w:rFonts w:ascii="Times New Roman" w:hAnsi="Times New Roman" w:cs="Times New Roman"/>
          <w:sz w:val="20"/>
          <w:szCs w:val="24"/>
        </w:rPr>
      </w:pPr>
      <w:r>
        <w:rPr>
          <w:noProof/>
          <w:lang w:eastAsia="es-AR"/>
        </w:rPr>
        <w:lastRenderedPageBreak/>
        <w:drawing>
          <wp:inline distT="0" distB="0" distL="0" distR="0" wp14:anchorId="7582C261" wp14:editId="2BA0BA5E">
            <wp:extent cx="4197623" cy="2122998"/>
            <wp:effectExtent l="19050" t="19050" r="12700" b="10795"/>
            <wp:docPr id="211" name="Imagen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4222176" cy="2135416"/>
                    </a:xfrm>
                    <a:prstGeom prst="rect">
                      <a:avLst/>
                    </a:prstGeom>
                    <a:ln>
                      <a:solidFill>
                        <a:schemeClr val="tx1"/>
                      </a:solidFill>
                    </a:ln>
                  </pic:spPr>
                </pic:pic>
              </a:graphicData>
            </a:graphic>
          </wp:inline>
        </w:drawing>
      </w:r>
    </w:p>
    <w:p w:rsidR="00D50BDD" w:rsidRDefault="00D50BDD" w:rsidP="00BB46F9">
      <w:pPr>
        <w:autoSpaceDE w:val="0"/>
        <w:autoSpaceDN w:val="0"/>
        <w:adjustRightInd w:val="0"/>
        <w:spacing w:after="0" w:line="360" w:lineRule="auto"/>
        <w:jc w:val="center"/>
        <w:rPr>
          <w:rFonts w:ascii="Times New Roman" w:hAnsi="Times New Roman" w:cs="Times New Roman"/>
          <w:sz w:val="20"/>
          <w:szCs w:val="24"/>
        </w:rPr>
      </w:pPr>
      <w:r>
        <w:rPr>
          <w:noProof/>
          <w:lang w:eastAsia="es-AR"/>
        </w:rPr>
        <w:drawing>
          <wp:inline distT="0" distB="0" distL="0" distR="0" wp14:anchorId="4E84E57E" wp14:editId="1F7CFC04">
            <wp:extent cx="4190907" cy="2425148"/>
            <wp:effectExtent l="19050" t="19050" r="19685" b="13335"/>
            <wp:docPr id="212" name="Imagen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4225354" cy="2445082"/>
                    </a:xfrm>
                    <a:prstGeom prst="rect">
                      <a:avLst/>
                    </a:prstGeom>
                    <a:ln>
                      <a:solidFill>
                        <a:schemeClr val="tx1"/>
                      </a:solidFill>
                    </a:ln>
                  </pic:spPr>
                </pic:pic>
              </a:graphicData>
            </a:graphic>
          </wp:inline>
        </w:drawing>
      </w:r>
    </w:p>
    <w:p w:rsidR="00D50BDD" w:rsidRDefault="00D50BDD" w:rsidP="00BB46F9">
      <w:pPr>
        <w:autoSpaceDE w:val="0"/>
        <w:autoSpaceDN w:val="0"/>
        <w:adjustRightInd w:val="0"/>
        <w:spacing w:after="0" w:line="360" w:lineRule="auto"/>
        <w:jc w:val="center"/>
        <w:rPr>
          <w:rFonts w:ascii="Times New Roman" w:hAnsi="Times New Roman" w:cs="Times New Roman"/>
          <w:sz w:val="20"/>
          <w:szCs w:val="24"/>
        </w:rPr>
      </w:pPr>
      <w:r>
        <w:rPr>
          <w:noProof/>
          <w:lang w:eastAsia="es-AR"/>
        </w:rPr>
        <w:drawing>
          <wp:inline distT="0" distB="0" distL="0" distR="0" wp14:anchorId="3F789EB9" wp14:editId="4A361516">
            <wp:extent cx="4220911" cy="2417197"/>
            <wp:effectExtent l="19050" t="19050" r="27305" b="21590"/>
            <wp:docPr id="213" name="Imagen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4246258" cy="2431712"/>
                    </a:xfrm>
                    <a:prstGeom prst="rect">
                      <a:avLst/>
                    </a:prstGeom>
                    <a:ln>
                      <a:solidFill>
                        <a:schemeClr val="tx1"/>
                      </a:solidFill>
                    </a:ln>
                  </pic:spPr>
                </pic:pic>
              </a:graphicData>
            </a:graphic>
          </wp:inline>
        </w:drawing>
      </w:r>
    </w:p>
    <w:p w:rsidR="00D50BDD" w:rsidRDefault="00D50BDD" w:rsidP="00BB46F9">
      <w:pPr>
        <w:autoSpaceDE w:val="0"/>
        <w:autoSpaceDN w:val="0"/>
        <w:adjustRightInd w:val="0"/>
        <w:spacing w:after="0" w:line="360" w:lineRule="auto"/>
        <w:jc w:val="center"/>
        <w:rPr>
          <w:rFonts w:ascii="Times New Roman" w:hAnsi="Times New Roman" w:cs="Times New Roman"/>
          <w:sz w:val="20"/>
          <w:szCs w:val="24"/>
        </w:rPr>
      </w:pPr>
      <w:r>
        <w:rPr>
          <w:noProof/>
          <w:lang w:eastAsia="es-AR"/>
        </w:rPr>
        <w:lastRenderedPageBreak/>
        <w:drawing>
          <wp:inline distT="0" distB="0" distL="0" distR="0" wp14:anchorId="01FD7716" wp14:editId="18B52FC6">
            <wp:extent cx="4176565" cy="2345635"/>
            <wp:effectExtent l="19050" t="19050" r="14605" b="17145"/>
            <wp:docPr id="215" name="Imagen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4217421" cy="2368581"/>
                    </a:xfrm>
                    <a:prstGeom prst="rect">
                      <a:avLst/>
                    </a:prstGeom>
                    <a:ln>
                      <a:solidFill>
                        <a:schemeClr val="tx1"/>
                      </a:solidFill>
                    </a:ln>
                  </pic:spPr>
                </pic:pic>
              </a:graphicData>
            </a:graphic>
          </wp:inline>
        </w:drawing>
      </w:r>
    </w:p>
    <w:p w:rsidR="00D50BDD" w:rsidRDefault="00D50BDD" w:rsidP="00BB46F9">
      <w:pPr>
        <w:autoSpaceDE w:val="0"/>
        <w:autoSpaceDN w:val="0"/>
        <w:adjustRightInd w:val="0"/>
        <w:spacing w:after="0" w:line="360" w:lineRule="auto"/>
        <w:jc w:val="center"/>
        <w:rPr>
          <w:rFonts w:ascii="Times New Roman" w:hAnsi="Times New Roman" w:cs="Times New Roman"/>
          <w:sz w:val="20"/>
          <w:szCs w:val="24"/>
        </w:rPr>
      </w:pPr>
      <w:r>
        <w:rPr>
          <w:noProof/>
          <w:lang w:eastAsia="es-AR"/>
        </w:rPr>
        <w:drawing>
          <wp:inline distT="0" distB="0" distL="0" distR="0" wp14:anchorId="227ED2BB" wp14:editId="1D43248C">
            <wp:extent cx="4194236" cy="2353586"/>
            <wp:effectExtent l="19050" t="19050" r="15875" b="27940"/>
            <wp:docPr id="216" name="Imagen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4221011" cy="2368611"/>
                    </a:xfrm>
                    <a:prstGeom prst="rect">
                      <a:avLst/>
                    </a:prstGeom>
                    <a:ln>
                      <a:solidFill>
                        <a:schemeClr val="tx1"/>
                      </a:solidFill>
                    </a:ln>
                  </pic:spPr>
                </pic:pic>
              </a:graphicData>
            </a:graphic>
          </wp:inline>
        </w:drawing>
      </w:r>
    </w:p>
    <w:p w:rsidR="00D50BDD" w:rsidRDefault="00D50BDD" w:rsidP="00BB46F9">
      <w:pPr>
        <w:autoSpaceDE w:val="0"/>
        <w:autoSpaceDN w:val="0"/>
        <w:adjustRightInd w:val="0"/>
        <w:spacing w:after="0" w:line="360" w:lineRule="auto"/>
        <w:jc w:val="center"/>
        <w:rPr>
          <w:rFonts w:ascii="Times New Roman" w:hAnsi="Times New Roman" w:cs="Times New Roman"/>
          <w:sz w:val="20"/>
          <w:szCs w:val="24"/>
        </w:rPr>
      </w:pPr>
    </w:p>
    <w:p w:rsidR="00D50BDD" w:rsidRPr="004D1D77" w:rsidRDefault="003F4CEA" w:rsidP="003F4CEA">
      <w:pPr>
        <w:autoSpaceDE w:val="0"/>
        <w:autoSpaceDN w:val="0"/>
        <w:adjustRightInd w:val="0"/>
        <w:spacing w:after="0" w:line="360" w:lineRule="auto"/>
        <w:jc w:val="both"/>
        <w:rPr>
          <w:rFonts w:ascii="Arial" w:hAnsi="Arial" w:cs="Arial"/>
          <w:sz w:val="24"/>
        </w:rPr>
      </w:pPr>
      <w:r w:rsidRPr="004D1D77">
        <w:rPr>
          <w:rFonts w:ascii="Arial" w:hAnsi="Arial" w:cs="Arial"/>
          <w:b/>
          <w:sz w:val="24"/>
        </w:rPr>
        <w:t xml:space="preserve">Paritarias Sector Logístico: </w:t>
      </w:r>
      <w:r w:rsidRPr="004D1D77">
        <w:rPr>
          <w:rFonts w:ascii="Arial" w:hAnsi="Arial" w:cs="Arial"/>
          <w:sz w:val="24"/>
        </w:rPr>
        <w:t>El sector de Camioneros, que maneja la mayoría del mercado Logístico tiene una tendencia de conseguir los mayores números de paritarias salariales.</w:t>
      </w:r>
    </w:p>
    <w:p w:rsidR="003F4CEA" w:rsidRPr="003F4CEA" w:rsidRDefault="003F4CEA" w:rsidP="003F4CEA">
      <w:pPr>
        <w:autoSpaceDE w:val="0"/>
        <w:autoSpaceDN w:val="0"/>
        <w:adjustRightInd w:val="0"/>
        <w:spacing w:after="0" w:line="360" w:lineRule="auto"/>
        <w:jc w:val="both"/>
        <w:rPr>
          <w:rFonts w:ascii="Times New Roman" w:hAnsi="Times New Roman" w:cs="Times New Roman"/>
          <w:noProof/>
          <w:lang w:eastAsia="es-AR"/>
        </w:rPr>
      </w:pPr>
    </w:p>
    <w:p w:rsidR="00D50BDD" w:rsidRDefault="00D50BDD" w:rsidP="00BB46F9">
      <w:pPr>
        <w:autoSpaceDE w:val="0"/>
        <w:autoSpaceDN w:val="0"/>
        <w:adjustRightInd w:val="0"/>
        <w:spacing w:after="0" w:line="360" w:lineRule="auto"/>
        <w:jc w:val="center"/>
        <w:rPr>
          <w:rFonts w:ascii="Times New Roman" w:hAnsi="Times New Roman" w:cs="Times New Roman"/>
          <w:sz w:val="20"/>
          <w:szCs w:val="24"/>
        </w:rPr>
      </w:pPr>
      <w:r>
        <w:rPr>
          <w:noProof/>
          <w:lang w:eastAsia="es-AR"/>
        </w:rPr>
        <w:lastRenderedPageBreak/>
        <w:drawing>
          <wp:inline distT="0" distB="0" distL="0" distR="0" wp14:anchorId="7072C91F" wp14:editId="3833D02F">
            <wp:extent cx="4360690" cy="3188473"/>
            <wp:effectExtent l="19050" t="19050" r="20955" b="12065"/>
            <wp:docPr id="218" name="Imagen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4392310" cy="3211593"/>
                    </a:xfrm>
                    <a:prstGeom prst="rect">
                      <a:avLst/>
                    </a:prstGeom>
                    <a:ln>
                      <a:solidFill>
                        <a:schemeClr val="tx1"/>
                      </a:solidFill>
                    </a:ln>
                  </pic:spPr>
                </pic:pic>
              </a:graphicData>
            </a:graphic>
          </wp:inline>
        </w:drawing>
      </w:r>
    </w:p>
    <w:p w:rsidR="003F4CEA" w:rsidRDefault="003F4CEA" w:rsidP="00BB46F9">
      <w:pPr>
        <w:autoSpaceDE w:val="0"/>
        <w:autoSpaceDN w:val="0"/>
        <w:adjustRightInd w:val="0"/>
        <w:spacing w:after="0" w:line="360" w:lineRule="auto"/>
        <w:jc w:val="center"/>
        <w:rPr>
          <w:rFonts w:ascii="Times New Roman" w:hAnsi="Times New Roman" w:cs="Times New Roman"/>
          <w:sz w:val="20"/>
          <w:szCs w:val="24"/>
        </w:rPr>
      </w:pPr>
    </w:p>
    <w:p w:rsidR="003F4CEA" w:rsidRPr="004D1D77" w:rsidRDefault="003F4CEA" w:rsidP="003F4CEA">
      <w:pPr>
        <w:autoSpaceDE w:val="0"/>
        <w:autoSpaceDN w:val="0"/>
        <w:adjustRightInd w:val="0"/>
        <w:spacing w:after="0" w:line="360" w:lineRule="auto"/>
        <w:jc w:val="both"/>
        <w:rPr>
          <w:rFonts w:ascii="Arial" w:hAnsi="Arial" w:cs="Arial"/>
          <w:sz w:val="24"/>
        </w:rPr>
      </w:pPr>
      <w:r w:rsidRPr="004D1D77">
        <w:rPr>
          <w:rFonts w:ascii="Arial" w:hAnsi="Arial" w:cs="Arial"/>
          <w:b/>
          <w:sz w:val="24"/>
        </w:rPr>
        <w:t xml:space="preserve">Distribución de Costos: </w:t>
      </w:r>
      <w:r w:rsidRPr="004D1D77">
        <w:rPr>
          <w:rFonts w:ascii="Arial" w:hAnsi="Arial" w:cs="Arial"/>
          <w:sz w:val="24"/>
        </w:rPr>
        <w:t>Como en tantos otros sectores, los impuestos juegan un rol preponderante. Y como hemos visto anteriormente, las variaciones que sufren los salarios y el costo del combustible, impactan fuertemente.</w:t>
      </w:r>
    </w:p>
    <w:p w:rsidR="003F4CEA" w:rsidRDefault="003F4CEA" w:rsidP="003F4CEA">
      <w:pPr>
        <w:autoSpaceDE w:val="0"/>
        <w:autoSpaceDN w:val="0"/>
        <w:adjustRightInd w:val="0"/>
        <w:spacing w:after="0" w:line="360" w:lineRule="auto"/>
        <w:jc w:val="both"/>
        <w:rPr>
          <w:rFonts w:ascii="Times New Roman" w:hAnsi="Times New Roman" w:cs="Times New Roman"/>
          <w:sz w:val="20"/>
          <w:szCs w:val="24"/>
        </w:rPr>
      </w:pPr>
    </w:p>
    <w:p w:rsidR="003F4CEA" w:rsidRDefault="003F4CEA" w:rsidP="00BB46F9">
      <w:pPr>
        <w:autoSpaceDE w:val="0"/>
        <w:autoSpaceDN w:val="0"/>
        <w:adjustRightInd w:val="0"/>
        <w:spacing w:after="0" w:line="360" w:lineRule="auto"/>
        <w:jc w:val="center"/>
        <w:rPr>
          <w:rFonts w:ascii="Times New Roman" w:hAnsi="Times New Roman" w:cs="Times New Roman"/>
          <w:sz w:val="20"/>
          <w:szCs w:val="24"/>
        </w:rPr>
      </w:pPr>
      <w:r>
        <w:rPr>
          <w:noProof/>
          <w:lang w:eastAsia="es-AR"/>
        </w:rPr>
        <w:drawing>
          <wp:inline distT="0" distB="0" distL="0" distR="0" wp14:anchorId="5070D7F5" wp14:editId="32CC5B4E">
            <wp:extent cx="4487539" cy="2107096"/>
            <wp:effectExtent l="0" t="0" r="8890" b="7620"/>
            <wp:docPr id="220" name="Imagen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4525321" cy="2124836"/>
                    </a:xfrm>
                    <a:prstGeom prst="rect">
                      <a:avLst/>
                    </a:prstGeom>
                  </pic:spPr>
                </pic:pic>
              </a:graphicData>
            </a:graphic>
          </wp:inline>
        </w:drawing>
      </w:r>
    </w:p>
    <w:p w:rsidR="000D7DAA" w:rsidRDefault="000D7DAA" w:rsidP="00BB46F9">
      <w:pPr>
        <w:autoSpaceDE w:val="0"/>
        <w:autoSpaceDN w:val="0"/>
        <w:adjustRightInd w:val="0"/>
        <w:spacing w:after="0" w:line="360" w:lineRule="auto"/>
        <w:jc w:val="center"/>
        <w:rPr>
          <w:rFonts w:ascii="Times New Roman" w:hAnsi="Times New Roman" w:cs="Times New Roman"/>
          <w:sz w:val="20"/>
          <w:szCs w:val="24"/>
        </w:rPr>
      </w:pPr>
    </w:p>
    <w:p w:rsidR="000D7DAA" w:rsidRPr="004D1D77" w:rsidRDefault="000D7DAA" w:rsidP="00BB46F9">
      <w:pPr>
        <w:autoSpaceDE w:val="0"/>
        <w:autoSpaceDN w:val="0"/>
        <w:adjustRightInd w:val="0"/>
        <w:spacing w:after="0" w:line="360" w:lineRule="auto"/>
        <w:jc w:val="center"/>
        <w:rPr>
          <w:rFonts w:ascii="Arial" w:hAnsi="Arial" w:cs="Arial"/>
          <w:sz w:val="24"/>
          <w:szCs w:val="24"/>
        </w:rPr>
      </w:pPr>
      <w:r w:rsidRPr="004D1D77">
        <w:rPr>
          <w:rFonts w:ascii="Arial" w:hAnsi="Arial" w:cs="Arial"/>
          <w:sz w:val="24"/>
          <w:szCs w:val="24"/>
        </w:rPr>
        <w:t>Si bien el indicador es del año 2017, es totalmente representativo de la realidad actual.</w:t>
      </w:r>
    </w:p>
    <w:p w:rsidR="000D7DAA" w:rsidRDefault="000D7DAA" w:rsidP="00BB46F9">
      <w:pPr>
        <w:autoSpaceDE w:val="0"/>
        <w:autoSpaceDN w:val="0"/>
        <w:adjustRightInd w:val="0"/>
        <w:spacing w:after="0" w:line="360" w:lineRule="auto"/>
        <w:jc w:val="center"/>
        <w:rPr>
          <w:rFonts w:ascii="Times New Roman" w:hAnsi="Times New Roman" w:cs="Times New Roman"/>
          <w:sz w:val="20"/>
          <w:szCs w:val="24"/>
        </w:rPr>
      </w:pPr>
      <w:r>
        <w:rPr>
          <w:noProof/>
          <w:lang w:eastAsia="es-AR"/>
        </w:rPr>
        <w:lastRenderedPageBreak/>
        <w:drawing>
          <wp:inline distT="0" distB="0" distL="0" distR="0" wp14:anchorId="0C0135C1" wp14:editId="6280C21D">
            <wp:extent cx="4540195" cy="1988737"/>
            <wp:effectExtent l="0" t="0" r="0" b="0"/>
            <wp:docPr id="222" name="Imagen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4569873" cy="2001737"/>
                    </a:xfrm>
                    <a:prstGeom prst="rect">
                      <a:avLst/>
                    </a:prstGeom>
                  </pic:spPr>
                </pic:pic>
              </a:graphicData>
            </a:graphic>
          </wp:inline>
        </w:drawing>
      </w:r>
    </w:p>
    <w:p w:rsidR="003F4CEA" w:rsidRDefault="003F4CEA" w:rsidP="00BB46F9">
      <w:pPr>
        <w:autoSpaceDE w:val="0"/>
        <w:autoSpaceDN w:val="0"/>
        <w:adjustRightInd w:val="0"/>
        <w:spacing w:after="0" w:line="360" w:lineRule="auto"/>
        <w:jc w:val="center"/>
        <w:rPr>
          <w:rFonts w:ascii="Times New Roman" w:hAnsi="Times New Roman" w:cs="Times New Roman"/>
          <w:sz w:val="20"/>
          <w:szCs w:val="24"/>
        </w:rPr>
      </w:pPr>
    </w:p>
    <w:p w:rsidR="003F4CEA" w:rsidRDefault="003F4CEA" w:rsidP="00BB46F9">
      <w:pPr>
        <w:autoSpaceDE w:val="0"/>
        <w:autoSpaceDN w:val="0"/>
        <w:adjustRightInd w:val="0"/>
        <w:spacing w:after="0" w:line="360" w:lineRule="auto"/>
        <w:jc w:val="center"/>
        <w:rPr>
          <w:rFonts w:ascii="Times New Roman" w:hAnsi="Times New Roman" w:cs="Times New Roman"/>
          <w:sz w:val="20"/>
          <w:szCs w:val="24"/>
        </w:rPr>
      </w:pPr>
      <w:r>
        <w:rPr>
          <w:noProof/>
          <w:lang w:eastAsia="es-AR"/>
        </w:rPr>
        <w:drawing>
          <wp:inline distT="0" distB="0" distL="0" distR="0" wp14:anchorId="2616327A" wp14:editId="47754531">
            <wp:extent cx="4904740" cy="721523"/>
            <wp:effectExtent l="19050" t="19050" r="10160" b="21590"/>
            <wp:docPr id="221" name="Imagen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4958958" cy="729499"/>
                    </a:xfrm>
                    <a:prstGeom prst="rect">
                      <a:avLst/>
                    </a:prstGeom>
                    <a:ln>
                      <a:solidFill>
                        <a:schemeClr val="tx1"/>
                      </a:solidFill>
                    </a:ln>
                  </pic:spPr>
                </pic:pic>
              </a:graphicData>
            </a:graphic>
          </wp:inline>
        </w:drawing>
      </w:r>
    </w:p>
    <w:p w:rsidR="00D50BDD" w:rsidRDefault="00D50BDD" w:rsidP="00BB46F9">
      <w:pPr>
        <w:autoSpaceDE w:val="0"/>
        <w:autoSpaceDN w:val="0"/>
        <w:adjustRightInd w:val="0"/>
        <w:spacing w:after="0" w:line="360" w:lineRule="auto"/>
        <w:jc w:val="center"/>
        <w:rPr>
          <w:rFonts w:ascii="Times New Roman" w:hAnsi="Times New Roman" w:cs="Times New Roman"/>
          <w:sz w:val="20"/>
          <w:szCs w:val="24"/>
        </w:rPr>
      </w:pPr>
    </w:p>
    <w:p w:rsidR="00252959" w:rsidRDefault="00252959" w:rsidP="00252959">
      <w:pPr>
        <w:spacing w:line="360" w:lineRule="auto"/>
        <w:jc w:val="both"/>
        <w:rPr>
          <w:rFonts w:ascii="Times New Roman" w:hAnsi="Times New Roman" w:cs="Times New Roman"/>
          <w:b/>
          <w:sz w:val="28"/>
          <w:szCs w:val="24"/>
        </w:rPr>
      </w:pPr>
      <w:r>
        <w:rPr>
          <w:rFonts w:ascii="Times New Roman" w:hAnsi="Times New Roman" w:cs="Times New Roman"/>
          <w:b/>
          <w:sz w:val="28"/>
          <w:szCs w:val="24"/>
        </w:rPr>
        <w:t>Conclusión</w:t>
      </w:r>
    </w:p>
    <w:p w:rsidR="00DD6A40" w:rsidRDefault="00211745" w:rsidP="004D55A5">
      <w:pPr>
        <w:spacing w:line="360" w:lineRule="auto"/>
        <w:ind w:firstLine="708"/>
        <w:jc w:val="both"/>
        <w:rPr>
          <w:rFonts w:ascii="Arial" w:hAnsi="Arial" w:cs="Arial"/>
          <w:sz w:val="24"/>
          <w:szCs w:val="24"/>
        </w:rPr>
      </w:pPr>
      <w:r>
        <w:rPr>
          <w:rFonts w:ascii="Arial" w:hAnsi="Arial" w:cs="Arial"/>
          <w:sz w:val="24"/>
          <w:szCs w:val="24"/>
        </w:rPr>
        <w:t xml:space="preserve">Luego de realizar la investigación, mostrando cómo se desarrolla un mercado logístico en la Argentina, indicando cada etapa interviniente, el rol de los clientes y </w:t>
      </w:r>
      <w:r w:rsidR="004D55A5">
        <w:rPr>
          <w:rFonts w:ascii="Arial" w:hAnsi="Arial" w:cs="Arial"/>
          <w:sz w:val="24"/>
          <w:szCs w:val="24"/>
        </w:rPr>
        <w:t>mostrando cómo se comporta el mercado con las nuevas tendencias, puedo concluir que y afirmar mi hipótesis. En la argentina por años, no se ha planificado el sector de manera integral. Buscando un desarrollo armonioso, integrando todas las posibilidades y aprovechando el máximo potencia del territorio. Un país como Argentina que cuenta con una extensión territorial extenso, que cuenta con rutas navegables y líneas férreas, no ha podido realizar un progreso en cada uno de esas redes. Por las necesidades políticas de turno, siempre se ha beneficiado al sector camionero, potenciando el mercado en ese rumbo. Dejando de lado los ríos y los trenes. Pero tampoco se ha invertido en rutas como política estratégica del mercado. Si se ha hecho como forma de campaña</w:t>
      </w:r>
      <w:r w:rsidR="00362CF1">
        <w:rPr>
          <w:rFonts w:ascii="Arial" w:hAnsi="Arial" w:cs="Arial"/>
          <w:sz w:val="24"/>
          <w:szCs w:val="24"/>
        </w:rPr>
        <w:t xml:space="preserve"> electoral. Los datos por si solo ha evidenciado </w:t>
      </w:r>
      <w:r w:rsidR="00DD6A40">
        <w:rPr>
          <w:rFonts w:ascii="Arial" w:hAnsi="Arial" w:cs="Arial"/>
          <w:sz w:val="24"/>
          <w:szCs w:val="24"/>
        </w:rPr>
        <w:t>que,</w:t>
      </w:r>
      <w:r w:rsidR="00362CF1">
        <w:rPr>
          <w:rFonts w:ascii="Arial" w:hAnsi="Arial" w:cs="Arial"/>
          <w:sz w:val="24"/>
          <w:szCs w:val="24"/>
        </w:rPr>
        <w:t xml:space="preserve"> en términos de costos, es mucho más rentable y más ecológico el uso de trenes y barcos que los camiones, ya que permite transportar mayor volumen. </w:t>
      </w:r>
      <w:r w:rsidR="00DD6A40">
        <w:rPr>
          <w:rFonts w:ascii="Arial" w:hAnsi="Arial" w:cs="Arial"/>
          <w:sz w:val="24"/>
          <w:szCs w:val="24"/>
        </w:rPr>
        <w:t>Cuántas</w:t>
      </w:r>
      <w:r w:rsidR="00362CF1">
        <w:rPr>
          <w:rFonts w:ascii="Arial" w:hAnsi="Arial" w:cs="Arial"/>
          <w:sz w:val="24"/>
          <w:szCs w:val="24"/>
        </w:rPr>
        <w:t xml:space="preserve"> veces hemos escuchado que un producto en su origen cuenta mucho menos que en su destino, y pensamos que sucede en la cadena que se encarece tanto. Sumado a lo ya dicho, tenemos que agregar </w:t>
      </w:r>
      <w:r w:rsidR="00DD6A40">
        <w:rPr>
          <w:rFonts w:ascii="Arial" w:hAnsi="Arial" w:cs="Arial"/>
          <w:sz w:val="24"/>
          <w:szCs w:val="24"/>
        </w:rPr>
        <w:t xml:space="preserve">también </w:t>
      </w:r>
      <w:r w:rsidR="00362CF1">
        <w:rPr>
          <w:rFonts w:ascii="Arial" w:hAnsi="Arial" w:cs="Arial"/>
          <w:sz w:val="24"/>
          <w:szCs w:val="24"/>
        </w:rPr>
        <w:t xml:space="preserve">que en la </w:t>
      </w:r>
      <w:r w:rsidR="00DD6A40">
        <w:rPr>
          <w:rFonts w:ascii="Arial" w:hAnsi="Arial" w:cs="Arial"/>
          <w:sz w:val="24"/>
          <w:szCs w:val="24"/>
        </w:rPr>
        <w:t>Argentina</w:t>
      </w:r>
      <w:r w:rsidR="00362CF1">
        <w:rPr>
          <w:rFonts w:ascii="Arial" w:hAnsi="Arial" w:cs="Arial"/>
          <w:sz w:val="24"/>
          <w:szCs w:val="24"/>
        </w:rPr>
        <w:t xml:space="preserve"> la carga tributaria es tal, que </w:t>
      </w:r>
      <w:r w:rsidR="00DD6A40">
        <w:rPr>
          <w:rFonts w:ascii="Arial" w:hAnsi="Arial" w:cs="Arial"/>
          <w:sz w:val="24"/>
          <w:szCs w:val="24"/>
        </w:rPr>
        <w:t xml:space="preserve">el 40% del calor del costo logístico son Impuestos. Por este </w:t>
      </w:r>
      <w:r w:rsidR="00DD6A40">
        <w:rPr>
          <w:rFonts w:ascii="Arial" w:hAnsi="Arial" w:cs="Arial"/>
          <w:sz w:val="24"/>
          <w:szCs w:val="24"/>
        </w:rPr>
        <w:lastRenderedPageBreak/>
        <w:t>motivo seguimos concluyendo que nunca se diseñó plan de incentivos en el sector que permita reducción de impuestos, incentivando inversiones privadas. Está claro que la pandemia dejo en evidencia que nada, ni nadie estaba preparado para este boom del e-</w:t>
      </w:r>
      <w:proofErr w:type="spellStart"/>
      <w:r w:rsidR="00DD6A40">
        <w:rPr>
          <w:rFonts w:ascii="Arial" w:hAnsi="Arial" w:cs="Arial"/>
          <w:sz w:val="24"/>
          <w:szCs w:val="24"/>
        </w:rPr>
        <w:t>commerce</w:t>
      </w:r>
      <w:proofErr w:type="spellEnd"/>
      <w:r w:rsidR="00DD6A40">
        <w:rPr>
          <w:rFonts w:ascii="Arial" w:hAnsi="Arial" w:cs="Arial"/>
          <w:sz w:val="24"/>
          <w:szCs w:val="24"/>
        </w:rPr>
        <w:t xml:space="preserve">. Sí, hubo algunos jugadores que por su poder económico han podido acaparar el mercado, pero en términos de condiciones igualitarias, provistos por el estado, estamos muy lejos de tener un mercado logístico apto para satisfacer las nuevas necesidades de los clientes. Como, por ejemplo, la velocidad de entrega. </w:t>
      </w:r>
    </w:p>
    <w:p w:rsidR="00252959" w:rsidRDefault="00DD6A40" w:rsidP="004D55A5">
      <w:pPr>
        <w:spacing w:line="360" w:lineRule="auto"/>
        <w:ind w:firstLine="708"/>
        <w:jc w:val="both"/>
        <w:rPr>
          <w:rFonts w:ascii="Times New Roman" w:hAnsi="Times New Roman" w:cs="Times New Roman"/>
          <w:b/>
          <w:sz w:val="28"/>
          <w:szCs w:val="24"/>
        </w:rPr>
      </w:pPr>
      <w:r>
        <w:rPr>
          <w:rFonts w:ascii="Arial" w:hAnsi="Arial" w:cs="Arial"/>
          <w:sz w:val="24"/>
          <w:szCs w:val="24"/>
        </w:rPr>
        <w:t xml:space="preserve">Por todo lo dicho hasta el momento, concluyo que los costos logísticos en el mercado argentino, son y seguirán siendo protagonistas de la escena. Ya que las empresas que puedan administrarlos y </w:t>
      </w:r>
      <w:proofErr w:type="spellStart"/>
      <w:r>
        <w:rPr>
          <w:rFonts w:ascii="Arial" w:hAnsi="Arial" w:cs="Arial"/>
          <w:sz w:val="24"/>
          <w:szCs w:val="24"/>
        </w:rPr>
        <w:t>eficientizarlos</w:t>
      </w:r>
      <w:proofErr w:type="spellEnd"/>
      <w:r>
        <w:rPr>
          <w:rFonts w:ascii="Arial" w:hAnsi="Arial" w:cs="Arial"/>
          <w:sz w:val="24"/>
          <w:szCs w:val="24"/>
        </w:rPr>
        <w:t xml:space="preserve"> de tal manera que no se trasladen sus precios, generando un impacto en los consumidores, serán y marcaran el rumbo del resto de los competidores.</w:t>
      </w:r>
    </w:p>
    <w:p w:rsidR="00CE6193" w:rsidRPr="00BB46F9" w:rsidRDefault="00CE6193" w:rsidP="000A2849">
      <w:pPr>
        <w:autoSpaceDE w:val="0"/>
        <w:autoSpaceDN w:val="0"/>
        <w:adjustRightInd w:val="0"/>
        <w:spacing w:after="0" w:line="360" w:lineRule="auto"/>
        <w:rPr>
          <w:rFonts w:ascii="Times New Roman" w:hAnsi="Times New Roman" w:cs="Times New Roman"/>
          <w:sz w:val="20"/>
          <w:szCs w:val="24"/>
        </w:rPr>
      </w:pPr>
    </w:p>
    <w:p w:rsidR="002128FD" w:rsidRDefault="002128FD" w:rsidP="00605536">
      <w:pPr>
        <w:spacing w:line="360" w:lineRule="auto"/>
        <w:jc w:val="both"/>
        <w:rPr>
          <w:rFonts w:ascii="Times New Roman" w:hAnsi="Times New Roman" w:cs="Times New Roman"/>
          <w:b/>
          <w:sz w:val="28"/>
          <w:szCs w:val="24"/>
        </w:rPr>
      </w:pPr>
      <w:r>
        <w:rPr>
          <w:rFonts w:ascii="Times New Roman" w:hAnsi="Times New Roman" w:cs="Times New Roman"/>
          <w:b/>
          <w:sz w:val="28"/>
          <w:szCs w:val="24"/>
        </w:rPr>
        <w:t>Bibliografía</w:t>
      </w:r>
    </w:p>
    <w:p w:rsidR="00212E38" w:rsidRDefault="00212E38" w:rsidP="00212E38">
      <w:pPr>
        <w:pStyle w:val="Bibliografa"/>
        <w:ind w:left="720" w:hanging="720"/>
        <w:rPr>
          <w:noProof/>
          <w:sz w:val="24"/>
          <w:szCs w:val="24"/>
        </w:rPr>
      </w:pPr>
      <w:r>
        <w:fldChar w:fldCharType="begin"/>
      </w:r>
      <w:r>
        <w:instrText xml:space="preserve"> BIBLIOGRAPHY  \l 11274 </w:instrText>
      </w:r>
      <w:r>
        <w:fldChar w:fldCharType="separate"/>
      </w:r>
      <w:r>
        <w:rPr>
          <w:noProof/>
        </w:rPr>
        <w:t xml:space="preserve">Batistta, E. (03 de 04 de 2019). </w:t>
      </w:r>
      <w:r>
        <w:rPr>
          <w:i/>
          <w:iCs/>
          <w:noProof/>
        </w:rPr>
        <w:t>El Cronista</w:t>
      </w:r>
      <w:r>
        <w:rPr>
          <w:noProof/>
        </w:rPr>
        <w:t>. Obtenido de https://www.cronista.com/columnistas/La-logistica-y-su-camino-en-Argentina-20190403-0062.html</w:t>
      </w:r>
    </w:p>
    <w:p w:rsidR="00212E38" w:rsidRDefault="00212E38" w:rsidP="00212E38">
      <w:pPr>
        <w:pStyle w:val="Bibliografa"/>
        <w:ind w:left="720" w:hanging="720"/>
        <w:rPr>
          <w:noProof/>
        </w:rPr>
      </w:pPr>
      <w:r>
        <w:rPr>
          <w:noProof/>
        </w:rPr>
        <w:t xml:space="preserve">Berger, M. (Septiembre de 2020). </w:t>
      </w:r>
      <w:r>
        <w:rPr>
          <w:i/>
          <w:iCs/>
          <w:noProof/>
        </w:rPr>
        <w:t>Fadeac</w:t>
      </w:r>
      <w:r>
        <w:rPr>
          <w:noProof/>
        </w:rPr>
        <w:t>. Obtenido de https://www.fadeeac.org.ar/wp-content/uploads/2020/10/INFORME-SEPT-FADEEAC-2.pdf</w:t>
      </w:r>
    </w:p>
    <w:p w:rsidR="00212E38" w:rsidRDefault="00212E38" w:rsidP="00212E38">
      <w:pPr>
        <w:pStyle w:val="Bibliografa"/>
        <w:ind w:left="720" w:hanging="720"/>
        <w:rPr>
          <w:noProof/>
        </w:rPr>
      </w:pPr>
      <w:r>
        <w:rPr>
          <w:noProof/>
        </w:rPr>
        <w:t xml:space="preserve">Bryan Antonio Salazar López. (s.f.). </w:t>
      </w:r>
      <w:r>
        <w:rPr>
          <w:i/>
          <w:iCs/>
          <w:noProof/>
        </w:rPr>
        <w:t>Logistica y Abastecimiento</w:t>
      </w:r>
      <w:r>
        <w:rPr>
          <w:noProof/>
        </w:rPr>
        <w:t>. Obtenido de https://logisticayabastecimiento.jimdofree.com/almacenamiento/</w:t>
      </w:r>
    </w:p>
    <w:p w:rsidR="00212E38" w:rsidRDefault="00212E38" w:rsidP="00212E38">
      <w:pPr>
        <w:pStyle w:val="Bibliografa"/>
        <w:ind w:left="720" w:hanging="720"/>
        <w:rPr>
          <w:noProof/>
        </w:rPr>
      </w:pPr>
      <w:r>
        <w:rPr>
          <w:noProof/>
        </w:rPr>
        <w:t xml:space="preserve">CACE. (2020). </w:t>
      </w:r>
      <w:r>
        <w:rPr>
          <w:i/>
          <w:iCs/>
          <w:noProof/>
        </w:rPr>
        <w:t>CACE</w:t>
      </w:r>
      <w:r>
        <w:rPr>
          <w:noProof/>
        </w:rPr>
        <w:t>. Obtenido de https://www.cace.org.ar</w:t>
      </w:r>
    </w:p>
    <w:p w:rsidR="00212E38" w:rsidRDefault="00212E38" w:rsidP="00212E38">
      <w:pPr>
        <w:pStyle w:val="Bibliografa"/>
        <w:ind w:left="720" w:hanging="720"/>
        <w:rPr>
          <w:noProof/>
        </w:rPr>
      </w:pPr>
      <w:r>
        <w:rPr>
          <w:noProof/>
        </w:rPr>
        <w:t xml:space="preserve">Cedol. (2020). </w:t>
      </w:r>
      <w:r>
        <w:rPr>
          <w:i/>
          <w:iCs/>
          <w:noProof/>
        </w:rPr>
        <w:t>Cedol</w:t>
      </w:r>
      <w:r>
        <w:rPr>
          <w:noProof/>
        </w:rPr>
        <w:t>. Obtenido de http:/www.cedol.org/Indices-logisticos</w:t>
      </w:r>
    </w:p>
    <w:p w:rsidR="00212E38" w:rsidRDefault="00212E38" w:rsidP="00212E38">
      <w:pPr>
        <w:pStyle w:val="Bibliografa"/>
        <w:ind w:left="720" w:hanging="720"/>
        <w:rPr>
          <w:noProof/>
        </w:rPr>
      </w:pPr>
      <w:r>
        <w:rPr>
          <w:noProof/>
        </w:rPr>
        <w:t xml:space="preserve">Construccion, C. A. (Julio de 2015). </w:t>
      </w:r>
      <w:r>
        <w:rPr>
          <w:i/>
          <w:iCs/>
          <w:noProof/>
        </w:rPr>
        <w:t>Camara Argentina de la Construccion</w:t>
      </w:r>
      <w:r>
        <w:rPr>
          <w:noProof/>
        </w:rPr>
        <w:t>. Obtenido de https://www.google.com/search?q=LAS+INVERSIONES+EN+EL+SISTEMA+FERROVIARIO+ARGENTINO&amp;rlz=1C1GCEA_enAR767AR767&amp;oq=LAS+INVERSIONES+EN+EL+SISTEMA+FERROVIARIO+ARGENTINO&amp;aqs=chrome..69i57j69i60.13478j0j4&amp;sourceid=chrome&amp;ie=UTF-8</w:t>
      </w:r>
    </w:p>
    <w:p w:rsidR="00212E38" w:rsidRDefault="00212E38" w:rsidP="00212E38">
      <w:pPr>
        <w:pStyle w:val="Bibliografa"/>
        <w:ind w:left="720" w:hanging="720"/>
        <w:rPr>
          <w:noProof/>
        </w:rPr>
      </w:pPr>
      <w:r>
        <w:rPr>
          <w:noProof/>
        </w:rPr>
        <w:t xml:space="preserve">Electronico, C. A. (2020). </w:t>
      </w:r>
      <w:r>
        <w:rPr>
          <w:i/>
          <w:iCs/>
          <w:noProof/>
        </w:rPr>
        <w:t>CACE</w:t>
      </w:r>
      <w:r>
        <w:rPr>
          <w:noProof/>
        </w:rPr>
        <w:t>. Obtenido de https://www.cace.org.ar/estadisticas</w:t>
      </w:r>
    </w:p>
    <w:p w:rsidR="00212E38" w:rsidRDefault="00212E38" w:rsidP="00212E38">
      <w:pPr>
        <w:pStyle w:val="Bibliografa"/>
        <w:ind w:left="720" w:hanging="720"/>
        <w:rPr>
          <w:noProof/>
        </w:rPr>
      </w:pPr>
      <w:r>
        <w:rPr>
          <w:noProof/>
        </w:rPr>
        <w:t xml:space="preserve">Enretail. (Junio de 2020). </w:t>
      </w:r>
      <w:r>
        <w:rPr>
          <w:i/>
          <w:iCs/>
          <w:noProof/>
        </w:rPr>
        <w:t>Enretail</w:t>
      </w:r>
      <w:r>
        <w:rPr>
          <w:noProof/>
        </w:rPr>
        <w:t>. Obtenido de https://www.enretail.com/2020/06/17/el-comercio-electronico-alcanza-cifras-record-en-argentina/</w:t>
      </w:r>
    </w:p>
    <w:p w:rsidR="00212E38" w:rsidRDefault="00212E38" w:rsidP="00212E38">
      <w:pPr>
        <w:pStyle w:val="Bibliografa"/>
        <w:ind w:left="720" w:hanging="720"/>
        <w:rPr>
          <w:noProof/>
        </w:rPr>
      </w:pPr>
      <w:r>
        <w:rPr>
          <w:noProof/>
        </w:rPr>
        <w:t xml:space="preserve">Enretail, C. (17 de Junio de 2020). </w:t>
      </w:r>
      <w:r>
        <w:rPr>
          <w:i/>
          <w:iCs/>
          <w:noProof/>
        </w:rPr>
        <w:t>Enretail Ecommerce &amp; Comsumo</w:t>
      </w:r>
      <w:r>
        <w:rPr>
          <w:noProof/>
        </w:rPr>
        <w:t>. Obtenido de https://www.enretail.com/2020/06/17/el-comercio-electronico-alcanza-cifras-record-en-argentina/</w:t>
      </w:r>
    </w:p>
    <w:p w:rsidR="00212E38" w:rsidRDefault="00212E38" w:rsidP="00212E38">
      <w:pPr>
        <w:pStyle w:val="Bibliografa"/>
        <w:ind w:left="720" w:hanging="720"/>
        <w:rPr>
          <w:noProof/>
        </w:rPr>
      </w:pPr>
      <w:r>
        <w:rPr>
          <w:noProof/>
        </w:rPr>
        <w:lastRenderedPageBreak/>
        <w:t xml:space="preserve">Fadeac. (2020). </w:t>
      </w:r>
      <w:r>
        <w:rPr>
          <w:i/>
          <w:iCs/>
          <w:noProof/>
        </w:rPr>
        <w:t>Fadeac</w:t>
      </w:r>
      <w:r>
        <w:rPr>
          <w:noProof/>
        </w:rPr>
        <w:t>. Obtenido de https://www.fadeeac.org.ar/</w:t>
      </w:r>
    </w:p>
    <w:p w:rsidR="00212E38" w:rsidRDefault="00212E38" w:rsidP="00212E38">
      <w:pPr>
        <w:pStyle w:val="Bibliografa"/>
        <w:ind w:left="720" w:hanging="720"/>
        <w:rPr>
          <w:noProof/>
        </w:rPr>
      </w:pPr>
      <w:r>
        <w:rPr>
          <w:noProof/>
        </w:rPr>
        <w:t xml:space="preserve">Friedlander, M. (10 de Octubre de 2017). </w:t>
      </w:r>
      <w:r>
        <w:rPr>
          <w:i/>
          <w:iCs/>
          <w:noProof/>
        </w:rPr>
        <w:t>Infocampo.com.ar</w:t>
      </w:r>
      <w:r>
        <w:rPr>
          <w:noProof/>
        </w:rPr>
        <w:t>. Obtenido de https://www.infocampo.com.ar/crecen-las-denuncias-por-amenazas-y-apriete-de-la-lactea-cotar-a-camioneros/</w:t>
      </w:r>
    </w:p>
    <w:p w:rsidR="00212E38" w:rsidRDefault="00212E38" w:rsidP="00212E38">
      <w:pPr>
        <w:pStyle w:val="Bibliografa"/>
        <w:ind w:left="720" w:hanging="720"/>
        <w:rPr>
          <w:noProof/>
        </w:rPr>
      </w:pPr>
      <w:r>
        <w:rPr>
          <w:noProof/>
        </w:rPr>
        <w:t xml:space="preserve">Guasch, J. L. (5 de Octubre de 2011). </w:t>
      </w:r>
      <w:r>
        <w:rPr>
          <w:i/>
          <w:iCs/>
          <w:noProof/>
        </w:rPr>
        <w:t>Compete Caribbean</w:t>
      </w:r>
      <w:r>
        <w:rPr>
          <w:noProof/>
        </w:rPr>
        <w:t>, V Foro de Competitividad de las Américas. Obtenido de https://competecaribbean.org</w:t>
      </w:r>
    </w:p>
    <w:p w:rsidR="00212E38" w:rsidRDefault="00212E38" w:rsidP="00212E38">
      <w:pPr>
        <w:pStyle w:val="Bibliografa"/>
        <w:ind w:left="720" w:hanging="720"/>
        <w:rPr>
          <w:noProof/>
        </w:rPr>
      </w:pPr>
      <w:r>
        <w:rPr>
          <w:noProof/>
        </w:rPr>
        <w:t xml:space="preserve">Logistica, E. (2020). </w:t>
      </w:r>
      <w:r>
        <w:rPr>
          <w:i/>
          <w:iCs/>
          <w:noProof/>
        </w:rPr>
        <w:t>Enfasis Logistica</w:t>
      </w:r>
      <w:r>
        <w:rPr>
          <w:noProof/>
        </w:rPr>
        <w:t>. Obtenido de https://www.enfasis.com</w:t>
      </w:r>
    </w:p>
    <w:p w:rsidR="00212E38" w:rsidRDefault="00212E38" w:rsidP="00212E38">
      <w:pPr>
        <w:pStyle w:val="Bibliografa"/>
        <w:ind w:left="720" w:hanging="720"/>
        <w:rPr>
          <w:noProof/>
        </w:rPr>
      </w:pPr>
      <w:r>
        <w:rPr>
          <w:noProof/>
        </w:rPr>
        <w:t xml:space="preserve">Logistica, I. (2020). </w:t>
      </w:r>
      <w:r>
        <w:rPr>
          <w:i/>
          <w:iCs/>
          <w:noProof/>
        </w:rPr>
        <w:t>Informacion Logitica</w:t>
      </w:r>
      <w:r>
        <w:rPr>
          <w:noProof/>
        </w:rPr>
        <w:t>. Obtenido de https://informacionlogistica.com/que-es-la-logistica-4-0</w:t>
      </w:r>
    </w:p>
    <w:p w:rsidR="00212E38" w:rsidRDefault="00212E38" w:rsidP="00212E38">
      <w:pPr>
        <w:pStyle w:val="Bibliografa"/>
        <w:ind w:left="720" w:hanging="720"/>
        <w:rPr>
          <w:noProof/>
        </w:rPr>
      </w:pPr>
      <w:r>
        <w:rPr>
          <w:noProof/>
        </w:rPr>
        <w:t xml:space="preserve">Logistica, Z. (2020). </w:t>
      </w:r>
      <w:r>
        <w:rPr>
          <w:i/>
          <w:iCs/>
          <w:noProof/>
        </w:rPr>
        <w:t>Zona Logistica</w:t>
      </w:r>
      <w:r>
        <w:rPr>
          <w:noProof/>
        </w:rPr>
        <w:t>. Obtenido de https://zonalogistica.com</w:t>
      </w:r>
    </w:p>
    <w:p w:rsidR="00212E38" w:rsidRDefault="00212E38" w:rsidP="00212E38">
      <w:pPr>
        <w:pStyle w:val="Bibliografa"/>
        <w:ind w:left="720" w:hanging="720"/>
        <w:rPr>
          <w:noProof/>
        </w:rPr>
      </w:pPr>
      <w:r>
        <w:rPr>
          <w:noProof/>
        </w:rPr>
        <w:t xml:space="preserve">Meaños, F. (16 de Julio de 2020). </w:t>
      </w:r>
      <w:r>
        <w:rPr>
          <w:i/>
          <w:iCs/>
          <w:noProof/>
        </w:rPr>
        <w:t>Infobae</w:t>
      </w:r>
      <w:r>
        <w:rPr>
          <w:noProof/>
        </w:rPr>
        <w:t>. Obtenido de https://www.infobae.com/economia/2020/07/16/el-sindicato-de-camioneros-bloqueo-depositos-de-mercado-libre-y-peligra-la-entrega-de-productos/</w:t>
      </w:r>
    </w:p>
    <w:p w:rsidR="00212E38" w:rsidRDefault="00212E38" w:rsidP="00212E38">
      <w:pPr>
        <w:pStyle w:val="Bibliografa"/>
        <w:ind w:left="720" w:hanging="720"/>
        <w:rPr>
          <w:noProof/>
        </w:rPr>
      </w:pPr>
      <w:r>
        <w:rPr>
          <w:noProof/>
        </w:rPr>
        <w:t xml:space="preserve">Morales, F. C. (2020). </w:t>
      </w:r>
      <w:r>
        <w:rPr>
          <w:i/>
          <w:iCs/>
          <w:noProof/>
        </w:rPr>
        <w:t>Economipedia</w:t>
      </w:r>
      <w:r>
        <w:rPr>
          <w:noProof/>
        </w:rPr>
        <w:t>. Obtenido de https://economipedia.com/definiciones/coste-logistico.html</w:t>
      </w:r>
    </w:p>
    <w:p w:rsidR="00212E38" w:rsidRDefault="00212E38" w:rsidP="00212E38">
      <w:pPr>
        <w:pStyle w:val="Bibliografa"/>
        <w:ind w:left="720" w:hanging="720"/>
        <w:rPr>
          <w:noProof/>
        </w:rPr>
      </w:pPr>
      <w:r>
        <w:rPr>
          <w:noProof/>
        </w:rPr>
        <w:t xml:space="preserve">Panzera, D. (2017). </w:t>
      </w:r>
      <w:r>
        <w:rPr>
          <w:i/>
          <w:iCs/>
          <w:noProof/>
        </w:rPr>
        <w:t>Camiones y Buses</w:t>
      </w:r>
      <w:r>
        <w:rPr>
          <w:noProof/>
        </w:rPr>
        <w:t>. Obtenido de http://www.camionesybuses.com.ar/el-73-del-precio-del-flete-se-destina-al-pago-de-impuestos-salarios-y-combustibles-20171325/</w:t>
      </w:r>
    </w:p>
    <w:p w:rsidR="00212E38" w:rsidRDefault="00212E38" w:rsidP="00212E38">
      <w:pPr>
        <w:pStyle w:val="Bibliografa"/>
        <w:ind w:left="720" w:hanging="720"/>
        <w:rPr>
          <w:noProof/>
        </w:rPr>
      </w:pPr>
      <w:r>
        <w:rPr>
          <w:noProof/>
        </w:rPr>
        <w:t xml:space="preserve">Recondo, E. (s.f.). </w:t>
      </w:r>
      <w:r>
        <w:rPr>
          <w:i/>
          <w:iCs/>
          <w:noProof/>
        </w:rPr>
        <w:t>Información Logística</w:t>
      </w:r>
      <w:r>
        <w:rPr>
          <w:noProof/>
        </w:rPr>
        <w:t>. Obtenido de https://informacionlogistica.com/</w:t>
      </w:r>
    </w:p>
    <w:p w:rsidR="00212E38" w:rsidRDefault="00212E38" w:rsidP="00212E38">
      <w:pPr>
        <w:pStyle w:val="Bibliografa"/>
        <w:ind w:left="720" w:hanging="720"/>
        <w:rPr>
          <w:noProof/>
        </w:rPr>
      </w:pPr>
      <w:r>
        <w:rPr>
          <w:noProof/>
        </w:rPr>
        <w:t xml:space="preserve">Retail, A. (2020). </w:t>
      </w:r>
      <w:r>
        <w:rPr>
          <w:i/>
          <w:iCs/>
          <w:noProof/>
        </w:rPr>
        <w:t>America Retail</w:t>
      </w:r>
      <w:r>
        <w:rPr>
          <w:noProof/>
        </w:rPr>
        <w:t>. Obtenido de https://www.america-retail.com</w:t>
      </w:r>
    </w:p>
    <w:p w:rsidR="00212E38" w:rsidRPr="00212E38" w:rsidRDefault="00212E38" w:rsidP="00212E38">
      <w:pPr>
        <w:pStyle w:val="Bibliografa"/>
        <w:ind w:left="720" w:hanging="720"/>
        <w:rPr>
          <w:noProof/>
          <w:lang w:val="en-US"/>
        </w:rPr>
      </w:pPr>
      <w:r>
        <w:rPr>
          <w:noProof/>
        </w:rPr>
        <w:t xml:space="preserve">School, I. B. (18 de Junio de 2019). </w:t>
      </w:r>
      <w:r w:rsidRPr="00212E38">
        <w:rPr>
          <w:i/>
          <w:iCs/>
          <w:noProof/>
          <w:lang w:val="en-US"/>
        </w:rPr>
        <w:t>IMF Business School</w:t>
      </w:r>
      <w:r w:rsidRPr="00212E38">
        <w:rPr>
          <w:noProof/>
          <w:lang w:val="en-US"/>
        </w:rPr>
        <w:t>. Obtenido de https://blogs.imf-formacion.com/blog/logistica/logistica/logistica-tecnologia-impresion-3d/</w:t>
      </w:r>
    </w:p>
    <w:p w:rsidR="00212E38" w:rsidRPr="00212E38" w:rsidRDefault="00212E38" w:rsidP="00212E38">
      <w:pPr>
        <w:pStyle w:val="Bibliografa"/>
        <w:ind w:left="720" w:hanging="720"/>
        <w:rPr>
          <w:noProof/>
          <w:lang w:val="en-US"/>
        </w:rPr>
      </w:pPr>
      <w:r>
        <w:rPr>
          <w:noProof/>
        </w:rPr>
        <w:t xml:space="preserve">Schroeder, R. G. (2011). </w:t>
      </w:r>
      <w:r>
        <w:rPr>
          <w:i/>
          <w:iCs/>
          <w:noProof/>
        </w:rPr>
        <w:t>Administracion de Operaciones</w:t>
      </w:r>
      <w:r>
        <w:rPr>
          <w:noProof/>
        </w:rPr>
        <w:t xml:space="preserve"> (Quinta ed.). </w:t>
      </w:r>
      <w:r w:rsidRPr="00212E38">
        <w:rPr>
          <w:noProof/>
          <w:lang w:val="en-US"/>
        </w:rPr>
        <w:t>(J. M. Chacón, Ed.) Mexico: The McGraw-Hill Companies.</w:t>
      </w:r>
    </w:p>
    <w:p w:rsidR="00212E38" w:rsidRDefault="00212E38" w:rsidP="00212E38">
      <w:pPr>
        <w:pStyle w:val="Bibliografa"/>
        <w:ind w:left="720" w:hanging="720"/>
        <w:rPr>
          <w:noProof/>
        </w:rPr>
      </w:pPr>
      <w:r w:rsidRPr="00212E38">
        <w:rPr>
          <w:noProof/>
          <w:lang w:val="en-US"/>
        </w:rPr>
        <w:t xml:space="preserve">WebPicking. </w:t>
      </w:r>
      <w:r>
        <w:rPr>
          <w:noProof/>
        </w:rPr>
        <w:t xml:space="preserve">(2020). </w:t>
      </w:r>
      <w:r>
        <w:rPr>
          <w:i/>
          <w:iCs/>
          <w:noProof/>
        </w:rPr>
        <w:t>WebPicking</w:t>
      </w:r>
      <w:r>
        <w:rPr>
          <w:noProof/>
        </w:rPr>
        <w:t>. Obtenido de https://webpicking.com</w:t>
      </w:r>
    </w:p>
    <w:p w:rsidR="00212E38" w:rsidRDefault="00212E38" w:rsidP="00212E38">
      <w:pPr>
        <w:pStyle w:val="Bibliografa"/>
        <w:ind w:left="720" w:hanging="720"/>
        <w:rPr>
          <w:noProof/>
        </w:rPr>
      </w:pPr>
      <w:r w:rsidRPr="00212E38">
        <w:rPr>
          <w:noProof/>
          <w:lang w:val="en-US"/>
        </w:rPr>
        <w:t xml:space="preserve">World, T. L. (2020). </w:t>
      </w:r>
      <w:r w:rsidRPr="00212E38">
        <w:rPr>
          <w:i/>
          <w:iCs/>
          <w:noProof/>
          <w:lang w:val="en-US"/>
        </w:rPr>
        <w:t>The Logistics World</w:t>
      </w:r>
      <w:r w:rsidRPr="00212E38">
        <w:rPr>
          <w:noProof/>
          <w:lang w:val="en-US"/>
        </w:rPr>
        <w:t xml:space="preserve">. </w:t>
      </w:r>
      <w:r>
        <w:rPr>
          <w:noProof/>
        </w:rPr>
        <w:t>Obtenido de https://thelogisticsworld.com</w:t>
      </w:r>
    </w:p>
    <w:p w:rsidR="006312A7" w:rsidRPr="000A2849" w:rsidRDefault="00212E38" w:rsidP="000A2849">
      <w:pPr>
        <w:spacing w:line="360" w:lineRule="auto"/>
        <w:jc w:val="both"/>
        <w:rPr>
          <w:rFonts w:ascii="Times New Roman" w:hAnsi="Times New Roman" w:cs="Times New Roman"/>
          <w:b/>
          <w:sz w:val="24"/>
          <w:szCs w:val="24"/>
        </w:rPr>
      </w:pPr>
      <w:r>
        <w:fldChar w:fldCharType="end"/>
      </w:r>
      <w:r w:rsidR="006312A7">
        <w:t xml:space="preserve">Libro Costos Logísticos, </w:t>
      </w:r>
      <w:r w:rsidR="006312A7" w:rsidRPr="00212E38">
        <w:rPr>
          <w:i/>
        </w:rPr>
        <w:t>Carlos Antonio Portal Rueda</w:t>
      </w:r>
    </w:p>
    <w:p w:rsidR="006312A7" w:rsidRPr="000A2849" w:rsidRDefault="006312A7" w:rsidP="000A2849">
      <w:pPr>
        <w:spacing w:line="360" w:lineRule="auto"/>
        <w:jc w:val="both"/>
        <w:rPr>
          <w:rFonts w:ascii="Times New Roman" w:hAnsi="Times New Roman" w:cs="Times New Roman"/>
          <w:b/>
          <w:sz w:val="24"/>
          <w:szCs w:val="24"/>
        </w:rPr>
      </w:pPr>
      <w:r>
        <w:t xml:space="preserve">Libro Logistica Empresarial, </w:t>
      </w:r>
      <w:r w:rsidRPr="00212E38">
        <w:rPr>
          <w:i/>
        </w:rPr>
        <w:t xml:space="preserve">Roberto Carro Paz y </w:t>
      </w:r>
      <w:r w:rsidR="00555573" w:rsidRPr="00212E38">
        <w:rPr>
          <w:i/>
        </w:rPr>
        <w:t>Daniel Gonzalez Gomez</w:t>
      </w:r>
      <w:r>
        <w:t xml:space="preserve"> </w:t>
      </w:r>
    </w:p>
    <w:p w:rsidR="00831E54" w:rsidRDefault="00831E54" w:rsidP="000A2849">
      <w:pPr>
        <w:spacing w:line="360" w:lineRule="auto"/>
        <w:jc w:val="both"/>
      </w:pPr>
      <w:r>
        <w:t xml:space="preserve">Encuestas: </w:t>
      </w:r>
      <w:r w:rsidRPr="00212E38">
        <w:rPr>
          <w:i/>
        </w:rPr>
        <w:t>INFORME SOBRE OPERADORES LOGÍSTICOS 2019</w:t>
      </w:r>
      <w:r>
        <w:t xml:space="preserve"> </w:t>
      </w:r>
      <w:r w:rsidR="008451F5">
        <w:t>–</w:t>
      </w:r>
      <w:r>
        <w:t xml:space="preserve"> CEDOL</w:t>
      </w:r>
    </w:p>
    <w:p w:rsidR="00E5020A" w:rsidRPr="000A2849" w:rsidRDefault="00E5020A" w:rsidP="000A2849">
      <w:pPr>
        <w:spacing w:line="360" w:lineRule="auto"/>
        <w:jc w:val="both"/>
        <w:rPr>
          <w:rFonts w:ascii="Times New Roman" w:hAnsi="Times New Roman" w:cs="Times New Roman"/>
          <w:b/>
          <w:sz w:val="24"/>
          <w:szCs w:val="24"/>
        </w:rPr>
      </w:pPr>
      <w:bookmarkStart w:id="0" w:name="_GoBack"/>
      <w:bookmarkEnd w:id="0"/>
    </w:p>
    <w:p w:rsidR="008451F5" w:rsidRDefault="008451F5" w:rsidP="00605536">
      <w:pPr>
        <w:pStyle w:val="Prrafodelista"/>
        <w:spacing w:line="360" w:lineRule="auto"/>
        <w:ind w:left="1434"/>
        <w:jc w:val="both"/>
        <w:rPr>
          <w:rFonts w:ascii="Times New Roman" w:hAnsi="Times New Roman" w:cs="Times New Roman"/>
          <w:b/>
          <w:sz w:val="24"/>
          <w:szCs w:val="24"/>
        </w:rPr>
      </w:pPr>
    </w:p>
    <w:sectPr w:rsidR="008451F5" w:rsidSect="0038204A">
      <w:headerReference w:type="default" r:id="rId95"/>
      <w:pgSz w:w="11906" w:h="16838"/>
      <w:pgMar w:top="1417" w:right="1701" w:bottom="1417" w:left="1701"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76CB" w:rsidRDefault="008876CB" w:rsidP="0038204A">
      <w:pPr>
        <w:spacing w:after="0" w:line="240" w:lineRule="auto"/>
      </w:pPr>
      <w:r>
        <w:separator/>
      </w:r>
    </w:p>
  </w:endnote>
  <w:endnote w:type="continuationSeparator" w:id="0">
    <w:p w:rsidR="008876CB" w:rsidRDefault="008876CB" w:rsidP="003820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76CB" w:rsidRDefault="008876CB" w:rsidP="0038204A">
      <w:pPr>
        <w:spacing w:after="0" w:line="240" w:lineRule="auto"/>
      </w:pPr>
      <w:r>
        <w:separator/>
      </w:r>
    </w:p>
  </w:footnote>
  <w:footnote w:type="continuationSeparator" w:id="0">
    <w:p w:rsidR="008876CB" w:rsidRDefault="008876CB" w:rsidP="003820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205A" w:rsidRDefault="00D4205A">
    <w:pPr>
      <w:pStyle w:val="Encabezado"/>
    </w:pPr>
    <w:r>
      <w:rPr>
        <w:caps/>
        <w:noProof/>
        <w:color w:val="808080" w:themeColor="background1" w:themeShade="80"/>
        <w:sz w:val="20"/>
        <w:szCs w:val="20"/>
        <w:lang w:eastAsia="es-AR"/>
      </w:rPr>
      <mc:AlternateContent>
        <mc:Choice Requires="wpg">
          <w:drawing>
            <wp:anchor distT="0" distB="0" distL="114300" distR="114300" simplePos="0" relativeHeight="251659264" behindDoc="0" locked="0" layoutInCell="1" allowOverlap="1">
              <wp:simplePos x="0" y="0"/>
              <wp:positionH relativeFrom="page">
                <wp:align>right</wp:align>
              </wp:positionH>
              <mc:AlternateContent>
                <mc:Choice Requires="wp14">
                  <wp:positionV relativeFrom="page">
                    <wp14:pctPosVOffset>2300</wp14:pctPosVOffset>
                  </wp:positionV>
                </mc:Choice>
                <mc:Fallback>
                  <wp:positionV relativeFrom="page">
                    <wp:posOffset>245745</wp:posOffset>
                  </wp:positionV>
                </mc:Fallback>
              </mc:AlternateContent>
              <wp:extent cx="1700784" cy="1024128"/>
              <wp:effectExtent l="0" t="0" r="0" b="24130"/>
              <wp:wrapNone/>
              <wp:docPr id="167" name="Grupo 167"/>
              <wp:cNvGraphicFramePr/>
              <a:graphic xmlns:a="http://schemas.openxmlformats.org/drawingml/2006/main">
                <a:graphicData uri="http://schemas.microsoft.com/office/word/2010/wordprocessingGroup">
                  <wpg:wgp>
                    <wpg:cNvGrpSpPr/>
                    <wpg:grpSpPr>
                      <a:xfrm>
                        <a:off x="0" y="0"/>
                        <a:ext cx="1700784" cy="1024128"/>
                        <a:chOff x="0" y="0"/>
                        <a:chExt cx="1700784" cy="1024128"/>
                      </a:xfrm>
                    </wpg:grpSpPr>
                    <wpg:grpSp>
                      <wpg:cNvPr id="168" name="Grupo 168"/>
                      <wpg:cNvGrpSpPr/>
                      <wpg:grpSpPr>
                        <a:xfrm>
                          <a:off x="0" y="0"/>
                          <a:ext cx="1700784" cy="1024128"/>
                          <a:chOff x="0" y="0"/>
                          <a:chExt cx="1700784" cy="1024128"/>
                        </a:xfrm>
                      </wpg:grpSpPr>
                      <wps:wsp>
                        <wps:cNvPr id="169" name="Rectángulo 169"/>
                        <wps:cNvSpPr/>
                        <wps:spPr>
                          <a:xfrm>
                            <a:off x="0" y="0"/>
                            <a:ext cx="1700784" cy="1024128"/>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0" name="Rectángulo 12"/>
                        <wps:cNvSpPr/>
                        <wps:spPr>
                          <a:xfrm>
                            <a:off x="0" y="0"/>
                            <a:ext cx="1463040" cy="1014984"/>
                          </a:xfrm>
                          <a:custGeom>
                            <a:avLst/>
                            <a:gdLst>
                              <a:gd name="connsiteX0" fmla="*/ 0 w 1462822"/>
                              <a:gd name="connsiteY0" fmla="*/ 0 h 1014481"/>
                              <a:gd name="connsiteX1" fmla="*/ 1462822 w 1462822"/>
                              <a:gd name="connsiteY1" fmla="*/ 0 h 1014481"/>
                              <a:gd name="connsiteX2" fmla="*/ 1462822 w 1462822"/>
                              <a:gd name="connsiteY2" fmla="*/ 1014481 h 1014481"/>
                              <a:gd name="connsiteX3" fmla="*/ 0 w 1462822"/>
                              <a:gd name="connsiteY3" fmla="*/ 1014481 h 1014481"/>
                              <a:gd name="connsiteX4" fmla="*/ 0 w 1462822"/>
                              <a:gd name="connsiteY4" fmla="*/ 0 h 1014481"/>
                              <a:gd name="connsiteX0" fmla="*/ 0 w 1462822"/>
                              <a:gd name="connsiteY0" fmla="*/ 0 h 1014481"/>
                              <a:gd name="connsiteX1" fmla="*/ 1462822 w 1462822"/>
                              <a:gd name="connsiteY1" fmla="*/ 0 h 1014481"/>
                              <a:gd name="connsiteX2" fmla="*/ 1462822 w 1462822"/>
                              <a:gd name="connsiteY2" fmla="*/ 1014481 h 1014481"/>
                              <a:gd name="connsiteX3" fmla="*/ 638269 w 1462822"/>
                              <a:gd name="connsiteY3" fmla="*/ 407899 h 1014481"/>
                              <a:gd name="connsiteX4" fmla="*/ 0 w 1462822"/>
                              <a:gd name="connsiteY4" fmla="*/ 0 h 101448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462822" h="1014481">
                                <a:moveTo>
                                  <a:pt x="0" y="0"/>
                                </a:moveTo>
                                <a:lnTo>
                                  <a:pt x="1462822" y="0"/>
                                </a:lnTo>
                                <a:lnTo>
                                  <a:pt x="1462822" y="1014481"/>
                                </a:lnTo>
                                <a:lnTo>
                                  <a:pt x="638269" y="407899"/>
                                </a:lnTo>
                                <a:lnTo>
                                  <a:pt x="0" y="0"/>
                                </a:lnTo>
                                <a:close/>
                              </a:path>
                            </a:pathLst>
                          </a:cu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1" name="Rectángulo 171"/>
                        <wps:cNvSpPr/>
                        <wps:spPr>
                          <a:xfrm>
                            <a:off x="0" y="0"/>
                            <a:ext cx="1472184" cy="1024128"/>
                          </a:xfrm>
                          <a:prstGeom prst="rect">
                            <a:avLst/>
                          </a:prstGeom>
                          <a:blipFill>
                            <a:blip r:embed="rId1"/>
                            <a:stretch>
                              <a:fillRect/>
                            </a:stretch>
                          </a:blip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72" name="Cuadro de texto 172"/>
                      <wps:cNvSpPr txBox="1"/>
                      <wps:spPr>
                        <a:xfrm>
                          <a:off x="1032625" y="9510"/>
                          <a:ext cx="438150" cy="3752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D4205A" w:rsidRDefault="00D4205A">
                            <w:pPr>
                              <w:pStyle w:val="Encabezado"/>
                              <w:rPr>
                                <w:color w:val="FFFFFF" w:themeColor="background1"/>
                                <w:sz w:val="24"/>
                                <w:szCs w:val="24"/>
                              </w:rPr>
                            </w:pPr>
                            <w:r>
                              <w:rPr>
                                <w:color w:val="FFFFFF" w:themeColor="background1"/>
                                <w:sz w:val="24"/>
                                <w:szCs w:val="24"/>
                              </w:rPr>
                              <w:fldChar w:fldCharType="begin"/>
                            </w:r>
                            <w:r>
                              <w:rPr>
                                <w:color w:val="FFFFFF" w:themeColor="background1"/>
                                <w:sz w:val="24"/>
                                <w:szCs w:val="24"/>
                              </w:rPr>
                              <w:instrText>PAGE   \* MERGEFORMAT</w:instrText>
                            </w:r>
                            <w:r>
                              <w:rPr>
                                <w:color w:val="FFFFFF" w:themeColor="background1"/>
                                <w:sz w:val="24"/>
                                <w:szCs w:val="24"/>
                              </w:rPr>
                              <w:fldChar w:fldCharType="separate"/>
                            </w:r>
                            <w:r w:rsidR="00212E38" w:rsidRPr="00212E38">
                              <w:rPr>
                                <w:noProof/>
                                <w:color w:val="FFFFFF" w:themeColor="background1"/>
                                <w:sz w:val="24"/>
                                <w:szCs w:val="24"/>
                                <w:lang w:val="es-ES"/>
                              </w:rPr>
                              <w:t>47</w:t>
                            </w:r>
                            <w:r>
                              <w:rPr>
                                <w:color w:val="FFFFFF" w:themeColor="background1"/>
                                <w:sz w:val="24"/>
                                <w:szCs w:val="24"/>
                              </w:rPr>
                              <w:fldChar w:fldCharType="end"/>
                            </w:r>
                          </w:p>
                        </w:txbxContent>
                      </wps:txbx>
                      <wps:bodyPr rot="0" spcFirstLastPara="0" vertOverflow="overflow" horzOverflow="overflow" vert="horz" wrap="square" lIns="91440" tIns="91440" rIns="91440" bIns="9144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upo 167" o:spid="_x0000_s1059" style="position:absolute;margin-left:82.7pt;margin-top:0;width:133.9pt;height:80.65pt;z-index:251659264;mso-top-percent:23;mso-position-horizontal:right;mso-position-horizontal-relative:page;mso-position-vertical-relative:page;mso-top-percent:23;mso-width-relative:margin;mso-height-relative:margin" coordsize="17007,102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">
              <v:group id="Grupo 168" o:spid="_x0000_s1060" style="position:absolute;width:17007;height:10241" coordsize="17007,10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">
                <v:rect id="Rectángulo 169" o:spid="_x0000_s1061" style="position:absolute;width:17007;height:102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" fillcolor="white [3212]" stroked="f" strokeweight="1pt">
                  <v:fill opacity="0"/>
                </v:rect>
                <v:shape id="Rectángulo 12" o:spid="_x0000_s1062" style="position:absolute;width:14630;height:10149;visibility:visible;mso-wrap-style:square;v-text-anchor:middle" coordsize="1462822,1014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" path="m,l1462822,r,1014481l638269,407899,,xe" fillcolor="#5b9bd5 [3204]" stroked="f" strokeweight="1pt">
                  <v:stroke joinstyle="miter"/>
                  <v:path arrowok="t" o:connecttype="custom" o:connectlocs="0,0;1463040,0;1463040,1014984;638364,408101;0,0" o:connectangles="0,0,0,0,0"/>
                </v:shape>
                <v:rect id="Rectángulo 171" o:spid="_x0000_s1063" style="position:absolute;width:14721;height:102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" strokecolor="white [3212]" strokeweight="1pt">
                  <v:fill r:id="rId2" o:title="" recolor="t" rotate="t" type="frame"/>
                </v:rect>
              </v:group>
              <v:shapetype id="_x0000_t202" coordsize="21600,21600" o:spt="202" path="m,l,21600r21600,l21600,xe">
                <v:stroke joinstyle="miter"/>
                <v:path gradientshapeok="t" o:connecttype="rect"/>
              </v:shapetype>
              <v:shape id="Cuadro de texto 172" o:spid="_x0000_s1064" type="#_x0000_t202" style="position:absolute;left:10326;top:95;width:4381;height:37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" filled="f" stroked="f" strokeweight=".5pt">
                <v:textbox inset=",7.2pt,,7.2pt">
                  <w:txbxContent>
                    <w:p w:rsidR="00D4205A" w:rsidRDefault="00D4205A">
                      <w:pPr>
                        <w:pStyle w:val="Encabezado"/>
                        <w:rPr>
                          <w:color w:val="FFFFFF" w:themeColor="background1"/>
                          <w:sz w:val="24"/>
                          <w:szCs w:val="24"/>
                        </w:rPr>
                      </w:pPr>
                      <w:r>
                        <w:rPr>
                          <w:color w:val="FFFFFF" w:themeColor="background1"/>
                          <w:sz w:val="24"/>
                          <w:szCs w:val="24"/>
                        </w:rPr>
                        <w:fldChar w:fldCharType="begin"/>
                      </w:r>
                      <w:r>
                        <w:rPr>
                          <w:color w:val="FFFFFF" w:themeColor="background1"/>
                          <w:sz w:val="24"/>
                          <w:szCs w:val="24"/>
                        </w:rPr>
                        <w:instrText>PAGE   \* MERGEFORMAT</w:instrText>
                      </w:r>
                      <w:r>
                        <w:rPr>
                          <w:color w:val="FFFFFF" w:themeColor="background1"/>
                          <w:sz w:val="24"/>
                          <w:szCs w:val="24"/>
                        </w:rPr>
                        <w:fldChar w:fldCharType="separate"/>
                      </w:r>
                      <w:r w:rsidR="00212E38" w:rsidRPr="00212E38">
                        <w:rPr>
                          <w:noProof/>
                          <w:color w:val="FFFFFF" w:themeColor="background1"/>
                          <w:sz w:val="24"/>
                          <w:szCs w:val="24"/>
                          <w:lang w:val="es-ES"/>
                        </w:rPr>
                        <w:t>47</w:t>
                      </w:r>
                      <w:r>
                        <w:rPr>
                          <w:color w:val="FFFFFF" w:themeColor="background1"/>
                          <w:sz w:val="24"/>
                          <w:szCs w:val="24"/>
                        </w:rPr>
                        <w:fldChar w:fldCharType="end"/>
                      </w:r>
                    </w:p>
                  </w:txbxContent>
                </v:textbox>
              </v:shape>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7485C"/>
    <w:multiLevelType w:val="hybridMultilevel"/>
    <w:tmpl w:val="4F8882FA"/>
    <w:lvl w:ilvl="0" w:tplc="2C0A0001">
      <w:start w:val="1"/>
      <w:numFmt w:val="bullet"/>
      <w:lvlText w:val=""/>
      <w:lvlJc w:val="left"/>
      <w:pPr>
        <w:ind w:left="1428" w:hanging="360"/>
      </w:pPr>
      <w:rPr>
        <w:rFonts w:ascii="Symbol" w:hAnsi="Symbol" w:hint="default"/>
      </w:rPr>
    </w:lvl>
    <w:lvl w:ilvl="1" w:tplc="2C0A0003" w:tentative="1">
      <w:start w:val="1"/>
      <w:numFmt w:val="bullet"/>
      <w:lvlText w:val="o"/>
      <w:lvlJc w:val="left"/>
      <w:pPr>
        <w:ind w:left="2148" w:hanging="360"/>
      </w:pPr>
      <w:rPr>
        <w:rFonts w:ascii="Courier New" w:hAnsi="Courier New" w:cs="Courier New" w:hint="default"/>
      </w:rPr>
    </w:lvl>
    <w:lvl w:ilvl="2" w:tplc="2C0A0005" w:tentative="1">
      <w:start w:val="1"/>
      <w:numFmt w:val="bullet"/>
      <w:lvlText w:val=""/>
      <w:lvlJc w:val="left"/>
      <w:pPr>
        <w:ind w:left="2868" w:hanging="360"/>
      </w:pPr>
      <w:rPr>
        <w:rFonts w:ascii="Wingdings" w:hAnsi="Wingdings" w:hint="default"/>
      </w:rPr>
    </w:lvl>
    <w:lvl w:ilvl="3" w:tplc="2C0A0001" w:tentative="1">
      <w:start w:val="1"/>
      <w:numFmt w:val="bullet"/>
      <w:lvlText w:val=""/>
      <w:lvlJc w:val="left"/>
      <w:pPr>
        <w:ind w:left="3588" w:hanging="360"/>
      </w:pPr>
      <w:rPr>
        <w:rFonts w:ascii="Symbol" w:hAnsi="Symbol" w:hint="default"/>
      </w:rPr>
    </w:lvl>
    <w:lvl w:ilvl="4" w:tplc="2C0A0003" w:tentative="1">
      <w:start w:val="1"/>
      <w:numFmt w:val="bullet"/>
      <w:lvlText w:val="o"/>
      <w:lvlJc w:val="left"/>
      <w:pPr>
        <w:ind w:left="4308" w:hanging="360"/>
      </w:pPr>
      <w:rPr>
        <w:rFonts w:ascii="Courier New" w:hAnsi="Courier New" w:cs="Courier New" w:hint="default"/>
      </w:rPr>
    </w:lvl>
    <w:lvl w:ilvl="5" w:tplc="2C0A0005" w:tentative="1">
      <w:start w:val="1"/>
      <w:numFmt w:val="bullet"/>
      <w:lvlText w:val=""/>
      <w:lvlJc w:val="left"/>
      <w:pPr>
        <w:ind w:left="5028" w:hanging="360"/>
      </w:pPr>
      <w:rPr>
        <w:rFonts w:ascii="Wingdings" w:hAnsi="Wingdings" w:hint="default"/>
      </w:rPr>
    </w:lvl>
    <w:lvl w:ilvl="6" w:tplc="2C0A0001" w:tentative="1">
      <w:start w:val="1"/>
      <w:numFmt w:val="bullet"/>
      <w:lvlText w:val=""/>
      <w:lvlJc w:val="left"/>
      <w:pPr>
        <w:ind w:left="5748" w:hanging="360"/>
      </w:pPr>
      <w:rPr>
        <w:rFonts w:ascii="Symbol" w:hAnsi="Symbol" w:hint="default"/>
      </w:rPr>
    </w:lvl>
    <w:lvl w:ilvl="7" w:tplc="2C0A0003" w:tentative="1">
      <w:start w:val="1"/>
      <w:numFmt w:val="bullet"/>
      <w:lvlText w:val="o"/>
      <w:lvlJc w:val="left"/>
      <w:pPr>
        <w:ind w:left="6468" w:hanging="360"/>
      </w:pPr>
      <w:rPr>
        <w:rFonts w:ascii="Courier New" w:hAnsi="Courier New" w:cs="Courier New" w:hint="default"/>
      </w:rPr>
    </w:lvl>
    <w:lvl w:ilvl="8" w:tplc="2C0A0005" w:tentative="1">
      <w:start w:val="1"/>
      <w:numFmt w:val="bullet"/>
      <w:lvlText w:val=""/>
      <w:lvlJc w:val="left"/>
      <w:pPr>
        <w:ind w:left="7188" w:hanging="360"/>
      </w:pPr>
      <w:rPr>
        <w:rFonts w:ascii="Wingdings" w:hAnsi="Wingdings" w:hint="default"/>
      </w:rPr>
    </w:lvl>
  </w:abstractNum>
  <w:abstractNum w:abstractNumId="1" w15:restartNumberingAfterBreak="0">
    <w:nsid w:val="004D3FD1"/>
    <w:multiLevelType w:val="multilevel"/>
    <w:tmpl w:val="082CC2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05C7BC6"/>
    <w:multiLevelType w:val="multilevel"/>
    <w:tmpl w:val="5B9A9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60B74CC"/>
    <w:multiLevelType w:val="hybridMultilevel"/>
    <w:tmpl w:val="3D3EDC4E"/>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4" w15:restartNumberingAfterBreak="0">
    <w:nsid w:val="06C438A1"/>
    <w:multiLevelType w:val="multilevel"/>
    <w:tmpl w:val="53ECD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6E71608"/>
    <w:multiLevelType w:val="multilevel"/>
    <w:tmpl w:val="BD725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D025E5E"/>
    <w:multiLevelType w:val="multilevel"/>
    <w:tmpl w:val="2090B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6786531"/>
    <w:multiLevelType w:val="multilevel"/>
    <w:tmpl w:val="ACB2B89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7556CCB"/>
    <w:multiLevelType w:val="multilevel"/>
    <w:tmpl w:val="E44E00C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A98781F"/>
    <w:multiLevelType w:val="multilevel"/>
    <w:tmpl w:val="0068D21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CFB04AC"/>
    <w:multiLevelType w:val="hybridMultilevel"/>
    <w:tmpl w:val="5B74F5EC"/>
    <w:lvl w:ilvl="0" w:tplc="2C0A0017">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1" w15:restartNumberingAfterBreak="0">
    <w:nsid w:val="4D7D693D"/>
    <w:multiLevelType w:val="multilevel"/>
    <w:tmpl w:val="53ECD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F343F0F"/>
    <w:multiLevelType w:val="hybridMultilevel"/>
    <w:tmpl w:val="C484A47E"/>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3" w15:restartNumberingAfterBreak="0">
    <w:nsid w:val="5002131E"/>
    <w:multiLevelType w:val="multilevel"/>
    <w:tmpl w:val="247AA3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1AC6FB0"/>
    <w:multiLevelType w:val="multilevel"/>
    <w:tmpl w:val="04AED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2E71F8D"/>
    <w:multiLevelType w:val="multilevel"/>
    <w:tmpl w:val="247E5D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2163AB2"/>
    <w:multiLevelType w:val="hybridMultilevel"/>
    <w:tmpl w:val="F394373E"/>
    <w:lvl w:ilvl="0" w:tplc="2C0A0001">
      <w:start w:val="1"/>
      <w:numFmt w:val="bullet"/>
      <w:lvlText w:val=""/>
      <w:lvlJc w:val="left"/>
      <w:pPr>
        <w:ind w:left="1434" w:hanging="360"/>
      </w:pPr>
      <w:rPr>
        <w:rFonts w:ascii="Symbol" w:hAnsi="Symbol" w:hint="default"/>
      </w:rPr>
    </w:lvl>
    <w:lvl w:ilvl="1" w:tplc="2C0A0003" w:tentative="1">
      <w:start w:val="1"/>
      <w:numFmt w:val="bullet"/>
      <w:lvlText w:val="o"/>
      <w:lvlJc w:val="left"/>
      <w:pPr>
        <w:ind w:left="2154" w:hanging="360"/>
      </w:pPr>
      <w:rPr>
        <w:rFonts w:ascii="Courier New" w:hAnsi="Courier New" w:cs="Courier New" w:hint="default"/>
      </w:rPr>
    </w:lvl>
    <w:lvl w:ilvl="2" w:tplc="2C0A0005" w:tentative="1">
      <w:start w:val="1"/>
      <w:numFmt w:val="bullet"/>
      <w:lvlText w:val=""/>
      <w:lvlJc w:val="left"/>
      <w:pPr>
        <w:ind w:left="2874" w:hanging="360"/>
      </w:pPr>
      <w:rPr>
        <w:rFonts w:ascii="Wingdings" w:hAnsi="Wingdings" w:hint="default"/>
      </w:rPr>
    </w:lvl>
    <w:lvl w:ilvl="3" w:tplc="2C0A0001" w:tentative="1">
      <w:start w:val="1"/>
      <w:numFmt w:val="bullet"/>
      <w:lvlText w:val=""/>
      <w:lvlJc w:val="left"/>
      <w:pPr>
        <w:ind w:left="3594" w:hanging="360"/>
      </w:pPr>
      <w:rPr>
        <w:rFonts w:ascii="Symbol" w:hAnsi="Symbol" w:hint="default"/>
      </w:rPr>
    </w:lvl>
    <w:lvl w:ilvl="4" w:tplc="2C0A0003" w:tentative="1">
      <w:start w:val="1"/>
      <w:numFmt w:val="bullet"/>
      <w:lvlText w:val="o"/>
      <w:lvlJc w:val="left"/>
      <w:pPr>
        <w:ind w:left="4314" w:hanging="360"/>
      </w:pPr>
      <w:rPr>
        <w:rFonts w:ascii="Courier New" w:hAnsi="Courier New" w:cs="Courier New" w:hint="default"/>
      </w:rPr>
    </w:lvl>
    <w:lvl w:ilvl="5" w:tplc="2C0A0005" w:tentative="1">
      <w:start w:val="1"/>
      <w:numFmt w:val="bullet"/>
      <w:lvlText w:val=""/>
      <w:lvlJc w:val="left"/>
      <w:pPr>
        <w:ind w:left="5034" w:hanging="360"/>
      </w:pPr>
      <w:rPr>
        <w:rFonts w:ascii="Wingdings" w:hAnsi="Wingdings" w:hint="default"/>
      </w:rPr>
    </w:lvl>
    <w:lvl w:ilvl="6" w:tplc="2C0A0001" w:tentative="1">
      <w:start w:val="1"/>
      <w:numFmt w:val="bullet"/>
      <w:lvlText w:val=""/>
      <w:lvlJc w:val="left"/>
      <w:pPr>
        <w:ind w:left="5754" w:hanging="360"/>
      </w:pPr>
      <w:rPr>
        <w:rFonts w:ascii="Symbol" w:hAnsi="Symbol" w:hint="default"/>
      </w:rPr>
    </w:lvl>
    <w:lvl w:ilvl="7" w:tplc="2C0A0003" w:tentative="1">
      <w:start w:val="1"/>
      <w:numFmt w:val="bullet"/>
      <w:lvlText w:val="o"/>
      <w:lvlJc w:val="left"/>
      <w:pPr>
        <w:ind w:left="6474" w:hanging="360"/>
      </w:pPr>
      <w:rPr>
        <w:rFonts w:ascii="Courier New" w:hAnsi="Courier New" w:cs="Courier New" w:hint="default"/>
      </w:rPr>
    </w:lvl>
    <w:lvl w:ilvl="8" w:tplc="2C0A0005" w:tentative="1">
      <w:start w:val="1"/>
      <w:numFmt w:val="bullet"/>
      <w:lvlText w:val=""/>
      <w:lvlJc w:val="left"/>
      <w:pPr>
        <w:ind w:left="7194" w:hanging="360"/>
      </w:pPr>
      <w:rPr>
        <w:rFonts w:ascii="Wingdings" w:hAnsi="Wingdings" w:hint="default"/>
      </w:rPr>
    </w:lvl>
  </w:abstractNum>
  <w:abstractNum w:abstractNumId="17" w15:restartNumberingAfterBreak="0">
    <w:nsid w:val="676C6294"/>
    <w:multiLevelType w:val="multilevel"/>
    <w:tmpl w:val="17185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B6A0E8A"/>
    <w:multiLevelType w:val="multilevel"/>
    <w:tmpl w:val="CD802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FE2727F"/>
    <w:multiLevelType w:val="hybridMultilevel"/>
    <w:tmpl w:val="976C914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0" w15:restartNumberingAfterBreak="0">
    <w:nsid w:val="74EF3BBC"/>
    <w:multiLevelType w:val="multilevel"/>
    <w:tmpl w:val="53ECD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684028C"/>
    <w:multiLevelType w:val="hybridMultilevel"/>
    <w:tmpl w:val="A32A303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num w:numId="1">
    <w:abstractNumId w:val="3"/>
  </w:num>
  <w:num w:numId="2">
    <w:abstractNumId w:val="10"/>
  </w:num>
  <w:num w:numId="3">
    <w:abstractNumId w:val="12"/>
  </w:num>
  <w:num w:numId="4">
    <w:abstractNumId w:val="16"/>
  </w:num>
  <w:num w:numId="5">
    <w:abstractNumId w:val="0"/>
  </w:num>
  <w:num w:numId="6">
    <w:abstractNumId w:val="4"/>
  </w:num>
  <w:num w:numId="7">
    <w:abstractNumId w:val="17"/>
  </w:num>
  <w:num w:numId="8">
    <w:abstractNumId w:val="5"/>
  </w:num>
  <w:num w:numId="9">
    <w:abstractNumId w:val="18"/>
  </w:num>
  <w:num w:numId="10">
    <w:abstractNumId w:val="13"/>
  </w:num>
  <w:num w:numId="11">
    <w:abstractNumId w:val="19"/>
  </w:num>
  <w:num w:numId="12">
    <w:abstractNumId w:val="2"/>
  </w:num>
  <w:num w:numId="13">
    <w:abstractNumId w:val="20"/>
  </w:num>
  <w:num w:numId="14">
    <w:abstractNumId w:val="11"/>
  </w:num>
  <w:num w:numId="15">
    <w:abstractNumId w:val="21"/>
  </w:num>
  <w:num w:numId="16">
    <w:abstractNumId w:val="9"/>
  </w:num>
  <w:num w:numId="17">
    <w:abstractNumId w:val="7"/>
  </w:num>
  <w:num w:numId="18">
    <w:abstractNumId w:val="8"/>
  </w:num>
  <w:num w:numId="19">
    <w:abstractNumId w:val="15"/>
  </w:num>
  <w:num w:numId="20">
    <w:abstractNumId w:val="6"/>
  </w:num>
  <w:num w:numId="21">
    <w:abstractNumId w:val="1"/>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204A"/>
    <w:rsid w:val="00000B27"/>
    <w:rsid w:val="00003D4E"/>
    <w:rsid w:val="00013FC8"/>
    <w:rsid w:val="0001684A"/>
    <w:rsid w:val="000216EA"/>
    <w:rsid w:val="00037892"/>
    <w:rsid w:val="00037BCB"/>
    <w:rsid w:val="000447F1"/>
    <w:rsid w:val="00072794"/>
    <w:rsid w:val="000828CC"/>
    <w:rsid w:val="000A2849"/>
    <w:rsid w:val="000B0835"/>
    <w:rsid w:val="000B12E8"/>
    <w:rsid w:val="000B2317"/>
    <w:rsid w:val="000C1900"/>
    <w:rsid w:val="000D1FF6"/>
    <w:rsid w:val="000D3FB9"/>
    <w:rsid w:val="000D7DAA"/>
    <w:rsid w:val="000E3B45"/>
    <w:rsid w:val="0010211C"/>
    <w:rsid w:val="001106CC"/>
    <w:rsid w:val="0011226F"/>
    <w:rsid w:val="00127DF0"/>
    <w:rsid w:val="00131944"/>
    <w:rsid w:val="00143F06"/>
    <w:rsid w:val="00160F7A"/>
    <w:rsid w:val="00165FCE"/>
    <w:rsid w:val="0018518E"/>
    <w:rsid w:val="00193835"/>
    <w:rsid w:val="00195231"/>
    <w:rsid w:val="00197CC1"/>
    <w:rsid w:val="001A1E3D"/>
    <w:rsid w:val="001A736B"/>
    <w:rsid w:val="001B052B"/>
    <w:rsid w:val="001B7B9B"/>
    <w:rsid w:val="001C577B"/>
    <w:rsid w:val="001C741A"/>
    <w:rsid w:val="001D6A1C"/>
    <w:rsid w:val="001D7C0D"/>
    <w:rsid w:val="001E1B36"/>
    <w:rsid w:val="001E3619"/>
    <w:rsid w:val="001E7080"/>
    <w:rsid w:val="001F0621"/>
    <w:rsid w:val="00203830"/>
    <w:rsid w:val="00205563"/>
    <w:rsid w:val="00211745"/>
    <w:rsid w:val="002128FD"/>
    <w:rsid w:val="00212E38"/>
    <w:rsid w:val="00214DF6"/>
    <w:rsid w:val="00252959"/>
    <w:rsid w:val="00255E9D"/>
    <w:rsid w:val="002601EC"/>
    <w:rsid w:val="002625F8"/>
    <w:rsid w:val="0027440D"/>
    <w:rsid w:val="002940E3"/>
    <w:rsid w:val="00296EEA"/>
    <w:rsid w:val="002A484C"/>
    <w:rsid w:val="002B1F2D"/>
    <w:rsid w:val="002B32E1"/>
    <w:rsid w:val="002B3C27"/>
    <w:rsid w:val="002C1F9B"/>
    <w:rsid w:val="002C5DDF"/>
    <w:rsid w:val="002D3D8F"/>
    <w:rsid w:val="002D454E"/>
    <w:rsid w:val="002D5C58"/>
    <w:rsid w:val="00303AC3"/>
    <w:rsid w:val="00316710"/>
    <w:rsid w:val="00322744"/>
    <w:rsid w:val="003538DC"/>
    <w:rsid w:val="00354891"/>
    <w:rsid w:val="00362A8B"/>
    <w:rsid w:val="00362CF1"/>
    <w:rsid w:val="003709DB"/>
    <w:rsid w:val="003744BC"/>
    <w:rsid w:val="00374699"/>
    <w:rsid w:val="00381385"/>
    <w:rsid w:val="0038204A"/>
    <w:rsid w:val="003843F6"/>
    <w:rsid w:val="003A1D67"/>
    <w:rsid w:val="003A4395"/>
    <w:rsid w:val="003A4666"/>
    <w:rsid w:val="003A54D9"/>
    <w:rsid w:val="003C69C4"/>
    <w:rsid w:val="003F4CEA"/>
    <w:rsid w:val="00407296"/>
    <w:rsid w:val="004104A5"/>
    <w:rsid w:val="00424CCE"/>
    <w:rsid w:val="00424EA7"/>
    <w:rsid w:val="00426D92"/>
    <w:rsid w:val="00443A51"/>
    <w:rsid w:val="0045444B"/>
    <w:rsid w:val="0045484F"/>
    <w:rsid w:val="00461163"/>
    <w:rsid w:val="00465204"/>
    <w:rsid w:val="00477BAE"/>
    <w:rsid w:val="004806C5"/>
    <w:rsid w:val="0048451B"/>
    <w:rsid w:val="00485C4E"/>
    <w:rsid w:val="00486C9C"/>
    <w:rsid w:val="00493F6A"/>
    <w:rsid w:val="004A33DD"/>
    <w:rsid w:val="004C043D"/>
    <w:rsid w:val="004C1D43"/>
    <w:rsid w:val="004C35AA"/>
    <w:rsid w:val="004D1D77"/>
    <w:rsid w:val="004D55A5"/>
    <w:rsid w:val="004E7F7F"/>
    <w:rsid w:val="00514766"/>
    <w:rsid w:val="00527351"/>
    <w:rsid w:val="00531115"/>
    <w:rsid w:val="00533970"/>
    <w:rsid w:val="00552673"/>
    <w:rsid w:val="00555573"/>
    <w:rsid w:val="00564FF9"/>
    <w:rsid w:val="005814D5"/>
    <w:rsid w:val="005841D3"/>
    <w:rsid w:val="005B4241"/>
    <w:rsid w:val="005C0DE1"/>
    <w:rsid w:val="005D3DB9"/>
    <w:rsid w:val="005E34EC"/>
    <w:rsid w:val="005F460C"/>
    <w:rsid w:val="00604240"/>
    <w:rsid w:val="00605536"/>
    <w:rsid w:val="006312A7"/>
    <w:rsid w:val="00631C0E"/>
    <w:rsid w:val="00634114"/>
    <w:rsid w:val="00634C6F"/>
    <w:rsid w:val="0064177A"/>
    <w:rsid w:val="00645320"/>
    <w:rsid w:val="006529C8"/>
    <w:rsid w:val="00656CD2"/>
    <w:rsid w:val="0065747F"/>
    <w:rsid w:val="00664AD3"/>
    <w:rsid w:val="00690E13"/>
    <w:rsid w:val="006A25AE"/>
    <w:rsid w:val="006A3739"/>
    <w:rsid w:val="006B12BE"/>
    <w:rsid w:val="006B67FB"/>
    <w:rsid w:val="006B6B7B"/>
    <w:rsid w:val="006D6A13"/>
    <w:rsid w:val="006E2E77"/>
    <w:rsid w:val="006E5938"/>
    <w:rsid w:val="006F0712"/>
    <w:rsid w:val="00700F06"/>
    <w:rsid w:val="007020CB"/>
    <w:rsid w:val="00721A4D"/>
    <w:rsid w:val="007318A7"/>
    <w:rsid w:val="0075776F"/>
    <w:rsid w:val="007601EC"/>
    <w:rsid w:val="00760BE9"/>
    <w:rsid w:val="00761B1C"/>
    <w:rsid w:val="00761C4C"/>
    <w:rsid w:val="00762876"/>
    <w:rsid w:val="00763C1E"/>
    <w:rsid w:val="007811D2"/>
    <w:rsid w:val="007843FB"/>
    <w:rsid w:val="007B1E8B"/>
    <w:rsid w:val="007B2A64"/>
    <w:rsid w:val="007B63AB"/>
    <w:rsid w:val="007D7407"/>
    <w:rsid w:val="007E210C"/>
    <w:rsid w:val="007E5215"/>
    <w:rsid w:val="007F5000"/>
    <w:rsid w:val="00801D5F"/>
    <w:rsid w:val="00805AC6"/>
    <w:rsid w:val="0081057B"/>
    <w:rsid w:val="0082314B"/>
    <w:rsid w:val="00831E54"/>
    <w:rsid w:val="008451F5"/>
    <w:rsid w:val="0085495F"/>
    <w:rsid w:val="00870BCE"/>
    <w:rsid w:val="00877F66"/>
    <w:rsid w:val="00884575"/>
    <w:rsid w:val="008876CB"/>
    <w:rsid w:val="00895C2F"/>
    <w:rsid w:val="008A4303"/>
    <w:rsid w:val="008E3C8B"/>
    <w:rsid w:val="008E7D51"/>
    <w:rsid w:val="008F2D50"/>
    <w:rsid w:val="008F77CF"/>
    <w:rsid w:val="00900B0C"/>
    <w:rsid w:val="00902E98"/>
    <w:rsid w:val="00907461"/>
    <w:rsid w:val="0092298A"/>
    <w:rsid w:val="00923501"/>
    <w:rsid w:val="00923898"/>
    <w:rsid w:val="00923A9E"/>
    <w:rsid w:val="00923B7C"/>
    <w:rsid w:val="0093081A"/>
    <w:rsid w:val="009403C1"/>
    <w:rsid w:val="009428AB"/>
    <w:rsid w:val="00942F9C"/>
    <w:rsid w:val="00963A93"/>
    <w:rsid w:val="00984F80"/>
    <w:rsid w:val="009A273F"/>
    <w:rsid w:val="009A6A58"/>
    <w:rsid w:val="00A04AEC"/>
    <w:rsid w:val="00A350B6"/>
    <w:rsid w:val="00A55F44"/>
    <w:rsid w:val="00A65D21"/>
    <w:rsid w:val="00A816C8"/>
    <w:rsid w:val="00A827A9"/>
    <w:rsid w:val="00A8586B"/>
    <w:rsid w:val="00A95196"/>
    <w:rsid w:val="00AA3E44"/>
    <w:rsid w:val="00AA4070"/>
    <w:rsid w:val="00AB4D0D"/>
    <w:rsid w:val="00AB5530"/>
    <w:rsid w:val="00AC2CAF"/>
    <w:rsid w:val="00AE2288"/>
    <w:rsid w:val="00AE4857"/>
    <w:rsid w:val="00AE6FBE"/>
    <w:rsid w:val="00AF1F6A"/>
    <w:rsid w:val="00B01772"/>
    <w:rsid w:val="00B04237"/>
    <w:rsid w:val="00B11DC7"/>
    <w:rsid w:val="00B35DED"/>
    <w:rsid w:val="00B367AF"/>
    <w:rsid w:val="00B401DA"/>
    <w:rsid w:val="00B50217"/>
    <w:rsid w:val="00B56D5B"/>
    <w:rsid w:val="00B63319"/>
    <w:rsid w:val="00B73168"/>
    <w:rsid w:val="00B84C3D"/>
    <w:rsid w:val="00BB46F9"/>
    <w:rsid w:val="00BC2B57"/>
    <w:rsid w:val="00BC40CF"/>
    <w:rsid w:val="00BC45BB"/>
    <w:rsid w:val="00BD62B6"/>
    <w:rsid w:val="00BE6943"/>
    <w:rsid w:val="00BF0B06"/>
    <w:rsid w:val="00BF4113"/>
    <w:rsid w:val="00C1230F"/>
    <w:rsid w:val="00C3178A"/>
    <w:rsid w:val="00C32A38"/>
    <w:rsid w:val="00C412A3"/>
    <w:rsid w:val="00C420EC"/>
    <w:rsid w:val="00C46A2A"/>
    <w:rsid w:val="00C502AC"/>
    <w:rsid w:val="00C5102A"/>
    <w:rsid w:val="00C56763"/>
    <w:rsid w:val="00C769EB"/>
    <w:rsid w:val="00C81023"/>
    <w:rsid w:val="00C94696"/>
    <w:rsid w:val="00C97996"/>
    <w:rsid w:val="00CA29BD"/>
    <w:rsid w:val="00CA4FDC"/>
    <w:rsid w:val="00CA78A9"/>
    <w:rsid w:val="00CE6193"/>
    <w:rsid w:val="00CF7745"/>
    <w:rsid w:val="00D124E4"/>
    <w:rsid w:val="00D30C79"/>
    <w:rsid w:val="00D32C60"/>
    <w:rsid w:val="00D357E3"/>
    <w:rsid w:val="00D4205A"/>
    <w:rsid w:val="00D43DAF"/>
    <w:rsid w:val="00D50768"/>
    <w:rsid w:val="00D50BDD"/>
    <w:rsid w:val="00D551B6"/>
    <w:rsid w:val="00D6090C"/>
    <w:rsid w:val="00D66553"/>
    <w:rsid w:val="00D66DEB"/>
    <w:rsid w:val="00D764DE"/>
    <w:rsid w:val="00D76562"/>
    <w:rsid w:val="00D8610F"/>
    <w:rsid w:val="00DA0E9F"/>
    <w:rsid w:val="00DA1AE3"/>
    <w:rsid w:val="00DB64A8"/>
    <w:rsid w:val="00DC66BF"/>
    <w:rsid w:val="00DD402C"/>
    <w:rsid w:val="00DD6A40"/>
    <w:rsid w:val="00DE2AEC"/>
    <w:rsid w:val="00E03EE0"/>
    <w:rsid w:val="00E269DB"/>
    <w:rsid w:val="00E43BCD"/>
    <w:rsid w:val="00E45EA1"/>
    <w:rsid w:val="00E5020A"/>
    <w:rsid w:val="00E5529F"/>
    <w:rsid w:val="00E60B8C"/>
    <w:rsid w:val="00E63836"/>
    <w:rsid w:val="00E64AAB"/>
    <w:rsid w:val="00E863C4"/>
    <w:rsid w:val="00E91503"/>
    <w:rsid w:val="00E93CE2"/>
    <w:rsid w:val="00E97AC7"/>
    <w:rsid w:val="00EA70B3"/>
    <w:rsid w:val="00EC1221"/>
    <w:rsid w:val="00EC5259"/>
    <w:rsid w:val="00ED49CD"/>
    <w:rsid w:val="00EE2E12"/>
    <w:rsid w:val="00F01C68"/>
    <w:rsid w:val="00F166D1"/>
    <w:rsid w:val="00F20189"/>
    <w:rsid w:val="00F20F84"/>
    <w:rsid w:val="00F350AA"/>
    <w:rsid w:val="00F409E7"/>
    <w:rsid w:val="00F52AEA"/>
    <w:rsid w:val="00F55526"/>
    <w:rsid w:val="00F80269"/>
    <w:rsid w:val="00F83D33"/>
    <w:rsid w:val="00FB023B"/>
    <w:rsid w:val="00FB10D1"/>
    <w:rsid w:val="00FB5A93"/>
    <w:rsid w:val="00FE09BB"/>
    <w:rsid w:val="00FE5B4E"/>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179B84"/>
  <w15:chartTrackingRefBased/>
  <w15:docId w15:val="{0336D6C1-70D4-4FCD-88E0-C142810486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2">
    <w:name w:val="heading 2"/>
    <w:basedOn w:val="Normal"/>
    <w:link w:val="Ttulo2Car"/>
    <w:uiPriority w:val="9"/>
    <w:qFormat/>
    <w:rsid w:val="00003D4E"/>
    <w:pPr>
      <w:spacing w:before="100" w:beforeAutospacing="1" w:after="100" w:afterAutospacing="1" w:line="240" w:lineRule="auto"/>
      <w:outlineLvl w:val="1"/>
    </w:pPr>
    <w:rPr>
      <w:rFonts w:ascii="Times New Roman" w:eastAsia="Times New Roman" w:hAnsi="Times New Roman" w:cs="Times New Roman"/>
      <w:b/>
      <w:bCs/>
      <w:sz w:val="36"/>
      <w:szCs w:val="36"/>
      <w:lang w:eastAsia="es-A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38204A"/>
    <w:pPr>
      <w:spacing w:after="0" w:line="240" w:lineRule="auto"/>
    </w:pPr>
    <w:rPr>
      <w:rFonts w:eastAsiaTheme="minorEastAsia"/>
      <w:lang w:eastAsia="es-AR"/>
    </w:rPr>
  </w:style>
  <w:style w:type="character" w:customStyle="1" w:styleId="SinespaciadoCar">
    <w:name w:val="Sin espaciado Car"/>
    <w:basedOn w:val="Fuentedeprrafopredeter"/>
    <w:link w:val="Sinespaciado"/>
    <w:uiPriority w:val="1"/>
    <w:rsid w:val="0038204A"/>
    <w:rPr>
      <w:rFonts w:eastAsiaTheme="minorEastAsia"/>
      <w:lang w:eastAsia="es-AR"/>
    </w:rPr>
  </w:style>
  <w:style w:type="paragraph" w:styleId="Encabezado">
    <w:name w:val="header"/>
    <w:basedOn w:val="Normal"/>
    <w:link w:val="EncabezadoCar"/>
    <w:uiPriority w:val="99"/>
    <w:unhideWhenUsed/>
    <w:rsid w:val="0038204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8204A"/>
  </w:style>
  <w:style w:type="paragraph" w:styleId="Piedepgina">
    <w:name w:val="footer"/>
    <w:basedOn w:val="Normal"/>
    <w:link w:val="PiedepginaCar"/>
    <w:uiPriority w:val="99"/>
    <w:unhideWhenUsed/>
    <w:rsid w:val="0038204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8204A"/>
  </w:style>
  <w:style w:type="paragraph" w:styleId="Textonotaalfinal">
    <w:name w:val="endnote text"/>
    <w:basedOn w:val="Normal"/>
    <w:link w:val="TextonotaalfinalCar"/>
    <w:uiPriority w:val="99"/>
    <w:semiHidden/>
    <w:unhideWhenUsed/>
    <w:rsid w:val="0027440D"/>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27440D"/>
    <w:rPr>
      <w:sz w:val="20"/>
      <w:szCs w:val="20"/>
    </w:rPr>
  </w:style>
  <w:style w:type="character" w:styleId="Refdenotaalfinal">
    <w:name w:val="endnote reference"/>
    <w:basedOn w:val="Fuentedeprrafopredeter"/>
    <w:uiPriority w:val="99"/>
    <w:semiHidden/>
    <w:unhideWhenUsed/>
    <w:rsid w:val="0027440D"/>
    <w:rPr>
      <w:vertAlign w:val="superscript"/>
    </w:rPr>
  </w:style>
  <w:style w:type="paragraph" w:styleId="Prrafodelista">
    <w:name w:val="List Paragraph"/>
    <w:basedOn w:val="Normal"/>
    <w:uiPriority w:val="34"/>
    <w:qFormat/>
    <w:rsid w:val="0027440D"/>
    <w:pPr>
      <w:ind w:left="720"/>
      <w:contextualSpacing/>
    </w:pPr>
  </w:style>
  <w:style w:type="paragraph" w:styleId="NormalWeb">
    <w:name w:val="Normal (Web)"/>
    <w:basedOn w:val="Normal"/>
    <w:uiPriority w:val="99"/>
    <w:unhideWhenUsed/>
    <w:rsid w:val="007020CB"/>
    <w:pPr>
      <w:spacing w:before="100" w:beforeAutospacing="1" w:after="100" w:afterAutospacing="1" w:line="240" w:lineRule="auto"/>
    </w:pPr>
    <w:rPr>
      <w:rFonts w:ascii="Times New Roman" w:eastAsia="Times New Roman" w:hAnsi="Times New Roman" w:cs="Times New Roman"/>
      <w:sz w:val="24"/>
      <w:szCs w:val="24"/>
      <w:lang w:eastAsia="es-AR"/>
    </w:rPr>
  </w:style>
  <w:style w:type="character" w:styleId="Hipervnculo">
    <w:name w:val="Hyperlink"/>
    <w:uiPriority w:val="99"/>
    <w:unhideWhenUsed/>
    <w:rsid w:val="00322744"/>
    <w:rPr>
      <w:color w:val="0000FF"/>
      <w:u w:val="single"/>
    </w:rPr>
  </w:style>
  <w:style w:type="paragraph" w:customStyle="1" w:styleId="Default">
    <w:name w:val="Default"/>
    <w:rsid w:val="00ED49CD"/>
    <w:pPr>
      <w:autoSpaceDE w:val="0"/>
      <w:autoSpaceDN w:val="0"/>
      <w:adjustRightInd w:val="0"/>
      <w:spacing w:after="0" w:line="240" w:lineRule="auto"/>
    </w:pPr>
    <w:rPr>
      <w:rFonts w:ascii="Times New Roman" w:hAnsi="Times New Roman" w:cs="Times New Roman"/>
      <w:color w:val="000000"/>
      <w:sz w:val="24"/>
      <w:szCs w:val="24"/>
    </w:rPr>
  </w:style>
  <w:style w:type="paragraph" w:styleId="Bibliografa">
    <w:name w:val="Bibliography"/>
    <w:basedOn w:val="Normal"/>
    <w:next w:val="Normal"/>
    <w:uiPriority w:val="37"/>
    <w:unhideWhenUsed/>
    <w:rsid w:val="000447F1"/>
    <w:rPr>
      <w:rFonts w:ascii="Calibri" w:eastAsia="Calibri" w:hAnsi="Calibri" w:cs="Times New Roman"/>
    </w:rPr>
  </w:style>
  <w:style w:type="paragraph" w:styleId="Textodeglobo">
    <w:name w:val="Balloon Text"/>
    <w:basedOn w:val="Normal"/>
    <w:link w:val="TextodegloboCar"/>
    <w:uiPriority w:val="99"/>
    <w:semiHidden/>
    <w:unhideWhenUsed/>
    <w:rsid w:val="003A1D6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A1D67"/>
    <w:rPr>
      <w:rFonts w:ascii="Segoe UI" w:hAnsi="Segoe UI" w:cs="Segoe UI"/>
      <w:sz w:val="18"/>
      <w:szCs w:val="18"/>
    </w:rPr>
  </w:style>
  <w:style w:type="character" w:styleId="Textoennegrita">
    <w:name w:val="Strong"/>
    <w:basedOn w:val="Fuentedeprrafopredeter"/>
    <w:uiPriority w:val="22"/>
    <w:qFormat/>
    <w:rsid w:val="00E863C4"/>
    <w:rPr>
      <w:b/>
      <w:bCs/>
    </w:rPr>
  </w:style>
  <w:style w:type="character" w:styleId="nfasis">
    <w:name w:val="Emphasis"/>
    <w:basedOn w:val="Fuentedeprrafopredeter"/>
    <w:uiPriority w:val="20"/>
    <w:qFormat/>
    <w:rsid w:val="00214DF6"/>
    <w:rPr>
      <w:i/>
      <w:iCs/>
    </w:rPr>
  </w:style>
  <w:style w:type="character" w:customStyle="1" w:styleId="Ttulo2Car">
    <w:name w:val="Título 2 Car"/>
    <w:basedOn w:val="Fuentedeprrafopredeter"/>
    <w:link w:val="Ttulo2"/>
    <w:uiPriority w:val="9"/>
    <w:rsid w:val="00003D4E"/>
    <w:rPr>
      <w:rFonts w:ascii="Times New Roman" w:eastAsia="Times New Roman" w:hAnsi="Times New Roman" w:cs="Times New Roman"/>
      <w:b/>
      <w:bCs/>
      <w:sz w:val="36"/>
      <w:szCs w:val="36"/>
      <w:lang w:eastAsia="es-A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928236">
      <w:bodyDiv w:val="1"/>
      <w:marLeft w:val="0"/>
      <w:marRight w:val="0"/>
      <w:marTop w:val="0"/>
      <w:marBottom w:val="0"/>
      <w:divBdr>
        <w:top w:val="none" w:sz="0" w:space="0" w:color="auto"/>
        <w:left w:val="none" w:sz="0" w:space="0" w:color="auto"/>
        <w:bottom w:val="none" w:sz="0" w:space="0" w:color="auto"/>
        <w:right w:val="none" w:sz="0" w:space="0" w:color="auto"/>
      </w:divBdr>
      <w:divsChild>
        <w:div w:id="2101292858">
          <w:marLeft w:val="0"/>
          <w:marRight w:val="0"/>
          <w:marTop w:val="0"/>
          <w:marBottom w:val="0"/>
          <w:divBdr>
            <w:top w:val="none" w:sz="0" w:space="0" w:color="auto"/>
            <w:left w:val="none" w:sz="0" w:space="0" w:color="auto"/>
            <w:bottom w:val="none" w:sz="0" w:space="0" w:color="auto"/>
            <w:right w:val="none" w:sz="0" w:space="0" w:color="auto"/>
          </w:divBdr>
          <w:divsChild>
            <w:div w:id="1227037083">
              <w:marLeft w:val="0"/>
              <w:marRight w:val="0"/>
              <w:marTop w:val="0"/>
              <w:marBottom w:val="0"/>
              <w:divBdr>
                <w:top w:val="none" w:sz="0" w:space="0" w:color="auto"/>
                <w:left w:val="none" w:sz="0" w:space="0" w:color="auto"/>
                <w:bottom w:val="none" w:sz="0" w:space="0" w:color="auto"/>
                <w:right w:val="none" w:sz="0" w:space="0" w:color="auto"/>
              </w:divBdr>
            </w:div>
            <w:div w:id="599534168">
              <w:marLeft w:val="0"/>
              <w:marRight w:val="0"/>
              <w:marTop w:val="0"/>
              <w:marBottom w:val="375"/>
              <w:divBdr>
                <w:top w:val="none" w:sz="0" w:space="0" w:color="auto"/>
                <w:left w:val="none" w:sz="0" w:space="0" w:color="auto"/>
                <w:bottom w:val="none" w:sz="0" w:space="0" w:color="auto"/>
                <w:right w:val="none" w:sz="0" w:space="0" w:color="auto"/>
              </w:divBdr>
              <w:divsChild>
                <w:div w:id="2128311355">
                  <w:marLeft w:val="0"/>
                  <w:marRight w:val="300"/>
                  <w:marTop w:val="0"/>
                  <w:marBottom w:val="0"/>
                  <w:divBdr>
                    <w:top w:val="none" w:sz="0" w:space="0" w:color="auto"/>
                    <w:left w:val="none" w:sz="0" w:space="0" w:color="auto"/>
                    <w:bottom w:val="none" w:sz="0" w:space="0" w:color="auto"/>
                    <w:right w:val="none" w:sz="0" w:space="0" w:color="auto"/>
                  </w:divBdr>
                </w:div>
              </w:divsChild>
            </w:div>
            <w:div w:id="255552102">
              <w:marLeft w:val="0"/>
              <w:marRight w:val="0"/>
              <w:marTop w:val="150"/>
              <w:marBottom w:val="150"/>
              <w:divBdr>
                <w:top w:val="dotted" w:sz="6" w:space="15" w:color="031750"/>
                <w:left w:val="dotted" w:sz="6" w:space="15" w:color="031750"/>
                <w:bottom w:val="dotted" w:sz="6" w:space="15" w:color="031750"/>
                <w:right w:val="dotted" w:sz="6" w:space="15" w:color="031750"/>
              </w:divBdr>
            </w:div>
          </w:divsChild>
        </w:div>
        <w:div w:id="1993361975">
          <w:marLeft w:val="0"/>
          <w:marRight w:val="0"/>
          <w:marTop w:val="750"/>
          <w:marBottom w:val="0"/>
          <w:divBdr>
            <w:top w:val="dotted" w:sz="6" w:space="15" w:color="888888"/>
            <w:left w:val="none" w:sz="0" w:space="0" w:color="auto"/>
            <w:bottom w:val="dotted" w:sz="6" w:space="15" w:color="888888"/>
            <w:right w:val="none" w:sz="0" w:space="0" w:color="auto"/>
          </w:divBdr>
          <w:divsChild>
            <w:div w:id="1640303446">
              <w:marLeft w:val="0"/>
              <w:marRight w:val="0"/>
              <w:marTop w:val="0"/>
              <w:marBottom w:val="0"/>
              <w:divBdr>
                <w:top w:val="none" w:sz="0" w:space="0" w:color="auto"/>
                <w:left w:val="none" w:sz="0" w:space="0" w:color="auto"/>
                <w:bottom w:val="none" w:sz="0" w:space="0" w:color="auto"/>
                <w:right w:val="none" w:sz="0" w:space="0" w:color="auto"/>
              </w:divBdr>
            </w:div>
          </w:divsChild>
        </w:div>
        <w:div w:id="962804340">
          <w:marLeft w:val="0"/>
          <w:marRight w:val="0"/>
          <w:marTop w:val="600"/>
          <w:marBottom w:val="300"/>
          <w:divBdr>
            <w:top w:val="none" w:sz="0" w:space="0" w:color="auto"/>
            <w:left w:val="none" w:sz="0" w:space="0" w:color="auto"/>
            <w:bottom w:val="none" w:sz="0" w:space="0" w:color="auto"/>
            <w:right w:val="none" w:sz="0" w:space="0" w:color="auto"/>
          </w:divBdr>
          <w:divsChild>
            <w:div w:id="330760550">
              <w:marLeft w:val="0"/>
              <w:marRight w:val="0"/>
              <w:marTop w:val="600"/>
              <w:marBottom w:val="600"/>
              <w:divBdr>
                <w:top w:val="none" w:sz="0" w:space="0" w:color="auto"/>
                <w:left w:val="none" w:sz="0" w:space="0" w:color="auto"/>
                <w:bottom w:val="none" w:sz="0" w:space="0" w:color="auto"/>
                <w:right w:val="none" w:sz="0" w:space="0" w:color="auto"/>
              </w:divBdr>
              <w:divsChild>
                <w:div w:id="1231618465">
                  <w:marLeft w:val="0"/>
                  <w:marRight w:val="0"/>
                  <w:marTop w:val="0"/>
                  <w:marBottom w:val="0"/>
                  <w:divBdr>
                    <w:top w:val="none" w:sz="0" w:space="0" w:color="auto"/>
                    <w:left w:val="none" w:sz="0" w:space="0" w:color="auto"/>
                    <w:bottom w:val="none" w:sz="0" w:space="0" w:color="auto"/>
                    <w:right w:val="none" w:sz="0" w:space="0" w:color="auto"/>
                  </w:divBdr>
                  <w:divsChild>
                    <w:div w:id="1014116978">
                      <w:marLeft w:val="0"/>
                      <w:marRight w:val="0"/>
                      <w:marTop w:val="0"/>
                      <w:marBottom w:val="240"/>
                      <w:divBdr>
                        <w:top w:val="none" w:sz="0" w:space="0" w:color="auto"/>
                        <w:left w:val="none" w:sz="0" w:space="0" w:color="auto"/>
                        <w:bottom w:val="none" w:sz="0" w:space="0" w:color="auto"/>
                        <w:right w:val="none" w:sz="0" w:space="0" w:color="auto"/>
                      </w:divBdr>
                      <w:divsChild>
                        <w:div w:id="1609115105">
                          <w:marLeft w:val="0"/>
                          <w:marRight w:val="0"/>
                          <w:marTop w:val="0"/>
                          <w:marBottom w:val="0"/>
                          <w:divBdr>
                            <w:top w:val="none" w:sz="0" w:space="0" w:color="auto"/>
                            <w:left w:val="none" w:sz="0" w:space="0" w:color="auto"/>
                            <w:bottom w:val="none" w:sz="0" w:space="0" w:color="auto"/>
                            <w:right w:val="none" w:sz="0" w:space="0" w:color="auto"/>
                          </w:divBdr>
                          <w:divsChild>
                            <w:div w:id="1105076613">
                              <w:marLeft w:val="0"/>
                              <w:marRight w:val="0"/>
                              <w:marTop w:val="0"/>
                              <w:marBottom w:val="0"/>
                              <w:divBdr>
                                <w:top w:val="none" w:sz="0" w:space="0" w:color="auto"/>
                                <w:left w:val="none" w:sz="0" w:space="0" w:color="auto"/>
                                <w:bottom w:val="none" w:sz="0" w:space="0" w:color="auto"/>
                                <w:right w:val="none" w:sz="0" w:space="0" w:color="auto"/>
                              </w:divBdr>
                            </w:div>
                            <w:div w:id="266281582">
                              <w:marLeft w:val="0"/>
                              <w:marRight w:val="0"/>
                              <w:marTop w:val="0"/>
                              <w:marBottom w:val="0"/>
                              <w:divBdr>
                                <w:top w:val="none" w:sz="0" w:space="0" w:color="auto"/>
                                <w:left w:val="none" w:sz="0" w:space="0" w:color="auto"/>
                                <w:bottom w:val="none" w:sz="0" w:space="0" w:color="auto"/>
                                <w:right w:val="none" w:sz="0" w:space="0" w:color="auto"/>
                              </w:divBdr>
                            </w:div>
                            <w:div w:id="1674062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9937495">
              <w:marLeft w:val="0"/>
              <w:marRight w:val="0"/>
              <w:marTop w:val="600"/>
              <w:marBottom w:val="600"/>
              <w:divBdr>
                <w:top w:val="none" w:sz="0" w:space="0" w:color="auto"/>
                <w:left w:val="none" w:sz="0" w:space="0" w:color="auto"/>
                <w:bottom w:val="none" w:sz="0" w:space="0" w:color="auto"/>
                <w:right w:val="none" w:sz="0" w:space="0" w:color="auto"/>
              </w:divBdr>
              <w:divsChild>
                <w:div w:id="364209391">
                  <w:marLeft w:val="0"/>
                  <w:marRight w:val="0"/>
                  <w:marTop w:val="0"/>
                  <w:marBottom w:val="0"/>
                  <w:divBdr>
                    <w:top w:val="none" w:sz="0" w:space="0" w:color="auto"/>
                    <w:left w:val="none" w:sz="0" w:space="0" w:color="auto"/>
                    <w:bottom w:val="none" w:sz="0" w:space="0" w:color="auto"/>
                    <w:right w:val="none" w:sz="0" w:space="0" w:color="auto"/>
                  </w:divBdr>
                  <w:divsChild>
                    <w:div w:id="952830373">
                      <w:marLeft w:val="0"/>
                      <w:marRight w:val="0"/>
                      <w:marTop w:val="0"/>
                      <w:marBottom w:val="0"/>
                      <w:divBdr>
                        <w:top w:val="none" w:sz="0" w:space="0" w:color="auto"/>
                        <w:left w:val="none" w:sz="0" w:space="0" w:color="auto"/>
                        <w:bottom w:val="none" w:sz="0" w:space="0" w:color="auto"/>
                        <w:right w:val="none" w:sz="0" w:space="0" w:color="auto"/>
                      </w:divBdr>
                      <w:divsChild>
                        <w:div w:id="2111968082">
                          <w:marLeft w:val="0"/>
                          <w:marRight w:val="0"/>
                          <w:marTop w:val="0"/>
                          <w:marBottom w:val="0"/>
                          <w:divBdr>
                            <w:top w:val="none" w:sz="0" w:space="0" w:color="auto"/>
                            <w:left w:val="none" w:sz="0" w:space="0" w:color="auto"/>
                            <w:bottom w:val="none" w:sz="0" w:space="0" w:color="auto"/>
                            <w:right w:val="none" w:sz="0" w:space="0" w:color="auto"/>
                          </w:divBdr>
                          <w:divsChild>
                            <w:div w:id="685714778">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 w:id="1686781544">
              <w:marLeft w:val="0"/>
              <w:marRight w:val="0"/>
              <w:marTop w:val="600"/>
              <w:marBottom w:val="600"/>
              <w:divBdr>
                <w:top w:val="none" w:sz="0" w:space="0" w:color="auto"/>
                <w:left w:val="none" w:sz="0" w:space="0" w:color="auto"/>
                <w:bottom w:val="none" w:sz="0" w:space="0" w:color="auto"/>
                <w:right w:val="none" w:sz="0" w:space="0" w:color="auto"/>
              </w:divBdr>
              <w:divsChild>
                <w:div w:id="445394079">
                  <w:marLeft w:val="0"/>
                  <w:marRight w:val="0"/>
                  <w:marTop w:val="0"/>
                  <w:marBottom w:val="0"/>
                  <w:divBdr>
                    <w:top w:val="none" w:sz="0" w:space="0" w:color="auto"/>
                    <w:left w:val="none" w:sz="0" w:space="0" w:color="auto"/>
                    <w:bottom w:val="none" w:sz="0" w:space="0" w:color="auto"/>
                    <w:right w:val="none" w:sz="0" w:space="0" w:color="auto"/>
                  </w:divBdr>
                  <w:divsChild>
                    <w:div w:id="40056236">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 w:id="24791026">
          <w:marLeft w:val="0"/>
          <w:marRight w:val="0"/>
          <w:marTop w:val="0"/>
          <w:marBottom w:val="600"/>
          <w:divBdr>
            <w:top w:val="none" w:sz="0" w:space="0" w:color="auto"/>
            <w:left w:val="none" w:sz="0" w:space="0" w:color="auto"/>
            <w:bottom w:val="none" w:sz="0" w:space="0" w:color="auto"/>
            <w:right w:val="none" w:sz="0" w:space="0" w:color="auto"/>
          </w:divBdr>
        </w:div>
      </w:divsChild>
    </w:div>
    <w:div w:id="284503477">
      <w:bodyDiv w:val="1"/>
      <w:marLeft w:val="0"/>
      <w:marRight w:val="0"/>
      <w:marTop w:val="0"/>
      <w:marBottom w:val="0"/>
      <w:divBdr>
        <w:top w:val="none" w:sz="0" w:space="0" w:color="auto"/>
        <w:left w:val="none" w:sz="0" w:space="0" w:color="auto"/>
        <w:bottom w:val="none" w:sz="0" w:space="0" w:color="auto"/>
        <w:right w:val="none" w:sz="0" w:space="0" w:color="auto"/>
      </w:divBdr>
    </w:div>
    <w:div w:id="486216481">
      <w:bodyDiv w:val="1"/>
      <w:marLeft w:val="0"/>
      <w:marRight w:val="0"/>
      <w:marTop w:val="0"/>
      <w:marBottom w:val="0"/>
      <w:divBdr>
        <w:top w:val="none" w:sz="0" w:space="0" w:color="auto"/>
        <w:left w:val="none" w:sz="0" w:space="0" w:color="auto"/>
        <w:bottom w:val="none" w:sz="0" w:space="0" w:color="auto"/>
        <w:right w:val="none" w:sz="0" w:space="0" w:color="auto"/>
      </w:divBdr>
    </w:div>
    <w:div w:id="495532587">
      <w:bodyDiv w:val="1"/>
      <w:marLeft w:val="0"/>
      <w:marRight w:val="0"/>
      <w:marTop w:val="0"/>
      <w:marBottom w:val="0"/>
      <w:divBdr>
        <w:top w:val="none" w:sz="0" w:space="0" w:color="auto"/>
        <w:left w:val="none" w:sz="0" w:space="0" w:color="auto"/>
        <w:bottom w:val="none" w:sz="0" w:space="0" w:color="auto"/>
        <w:right w:val="none" w:sz="0" w:space="0" w:color="auto"/>
      </w:divBdr>
    </w:div>
    <w:div w:id="577442042">
      <w:bodyDiv w:val="1"/>
      <w:marLeft w:val="0"/>
      <w:marRight w:val="0"/>
      <w:marTop w:val="0"/>
      <w:marBottom w:val="0"/>
      <w:divBdr>
        <w:top w:val="none" w:sz="0" w:space="0" w:color="auto"/>
        <w:left w:val="none" w:sz="0" w:space="0" w:color="auto"/>
        <w:bottom w:val="none" w:sz="0" w:space="0" w:color="auto"/>
        <w:right w:val="none" w:sz="0" w:space="0" w:color="auto"/>
      </w:divBdr>
    </w:div>
    <w:div w:id="683096282">
      <w:bodyDiv w:val="1"/>
      <w:marLeft w:val="0"/>
      <w:marRight w:val="0"/>
      <w:marTop w:val="0"/>
      <w:marBottom w:val="0"/>
      <w:divBdr>
        <w:top w:val="none" w:sz="0" w:space="0" w:color="auto"/>
        <w:left w:val="none" w:sz="0" w:space="0" w:color="auto"/>
        <w:bottom w:val="none" w:sz="0" w:space="0" w:color="auto"/>
        <w:right w:val="none" w:sz="0" w:space="0" w:color="auto"/>
      </w:divBdr>
    </w:div>
    <w:div w:id="812865347">
      <w:bodyDiv w:val="1"/>
      <w:marLeft w:val="0"/>
      <w:marRight w:val="0"/>
      <w:marTop w:val="0"/>
      <w:marBottom w:val="0"/>
      <w:divBdr>
        <w:top w:val="none" w:sz="0" w:space="0" w:color="auto"/>
        <w:left w:val="none" w:sz="0" w:space="0" w:color="auto"/>
        <w:bottom w:val="none" w:sz="0" w:space="0" w:color="auto"/>
        <w:right w:val="none" w:sz="0" w:space="0" w:color="auto"/>
      </w:divBdr>
    </w:div>
    <w:div w:id="843665222">
      <w:bodyDiv w:val="1"/>
      <w:marLeft w:val="0"/>
      <w:marRight w:val="0"/>
      <w:marTop w:val="0"/>
      <w:marBottom w:val="0"/>
      <w:divBdr>
        <w:top w:val="none" w:sz="0" w:space="0" w:color="auto"/>
        <w:left w:val="none" w:sz="0" w:space="0" w:color="auto"/>
        <w:bottom w:val="none" w:sz="0" w:space="0" w:color="auto"/>
        <w:right w:val="none" w:sz="0" w:space="0" w:color="auto"/>
      </w:divBdr>
    </w:div>
    <w:div w:id="876746723">
      <w:bodyDiv w:val="1"/>
      <w:marLeft w:val="0"/>
      <w:marRight w:val="0"/>
      <w:marTop w:val="0"/>
      <w:marBottom w:val="0"/>
      <w:divBdr>
        <w:top w:val="none" w:sz="0" w:space="0" w:color="auto"/>
        <w:left w:val="none" w:sz="0" w:space="0" w:color="auto"/>
        <w:bottom w:val="none" w:sz="0" w:space="0" w:color="auto"/>
        <w:right w:val="none" w:sz="0" w:space="0" w:color="auto"/>
      </w:divBdr>
    </w:div>
    <w:div w:id="939490860">
      <w:bodyDiv w:val="1"/>
      <w:marLeft w:val="0"/>
      <w:marRight w:val="0"/>
      <w:marTop w:val="0"/>
      <w:marBottom w:val="0"/>
      <w:divBdr>
        <w:top w:val="none" w:sz="0" w:space="0" w:color="auto"/>
        <w:left w:val="none" w:sz="0" w:space="0" w:color="auto"/>
        <w:bottom w:val="none" w:sz="0" w:space="0" w:color="auto"/>
        <w:right w:val="none" w:sz="0" w:space="0" w:color="auto"/>
      </w:divBdr>
    </w:div>
    <w:div w:id="951404965">
      <w:bodyDiv w:val="1"/>
      <w:marLeft w:val="0"/>
      <w:marRight w:val="0"/>
      <w:marTop w:val="0"/>
      <w:marBottom w:val="0"/>
      <w:divBdr>
        <w:top w:val="none" w:sz="0" w:space="0" w:color="auto"/>
        <w:left w:val="none" w:sz="0" w:space="0" w:color="auto"/>
        <w:bottom w:val="none" w:sz="0" w:space="0" w:color="auto"/>
        <w:right w:val="none" w:sz="0" w:space="0" w:color="auto"/>
      </w:divBdr>
    </w:div>
    <w:div w:id="1091269415">
      <w:bodyDiv w:val="1"/>
      <w:marLeft w:val="0"/>
      <w:marRight w:val="0"/>
      <w:marTop w:val="0"/>
      <w:marBottom w:val="0"/>
      <w:divBdr>
        <w:top w:val="none" w:sz="0" w:space="0" w:color="auto"/>
        <w:left w:val="none" w:sz="0" w:space="0" w:color="auto"/>
        <w:bottom w:val="none" w:sz="0" w:space="0" w:color="auto"/>
        <w:right w:val="none" w:sz="0" w:space="0" w:color="auto"/>
      </w:divBdr>
    </w:div>
    <w:div w:id="1126390118">
      <w:bodyDiv w:val="1"/>
      <w:marLeft w:val="0"/>
      <w:marRight w:val="0"/>
      <w:marTop w:val="0"/>
      <w:marBottom w:val="0"/>
      <w:divBdr>
        <w:top w:val="none" w:sz="0" w:space="0" w:color="auto"/>
        <w:left w:val="none" w:sz="0" w:space="0" w:color="auto"/>
        <w:bottom w:val="none" w:sz="0" w:space="0" w:color="auto"/>
        <w:right w:val="none" w:sz="0" w:space="0" w:color="auto"/>
      </w:divBdr>
    </w:div>
    <w:div w:id="1229195050">
      <w:bodyDiv w:val="1"/>
      <w:marLeft w:val="0"/>
      <w:marRight w:val="0"/>
      <w:marTop w:val="0"/>
      <w:marBottom w:val="0"/>
      <w:divBdr>
        <w:top w:val="none" w:sz="0" w:space="0" w:color="auto"/>
        <w:left w:val="none" w:sz="0" w:space="0" w:color="auto"/>
        <w:bottom w:val="none" w:sz="0" w:space="0" w:color="auto"/>
        <w:right w:val="none" w:sz="0" w:space="0" w:color="auto"/>
      </w:divBdr>
    </w:div>
    <w:div w:id="1323851148">
      <w:bodyDiv w:val="1"/>
      <w:marLeft w:val="0"/>
      <w:marRight w:val="0"/>
      <w:marTop w:val="0"/>
      <w:marBottom w:val="0"/>
      <w:divBdr>
        <w:top w:val="none" w:sz="0" w:space="0" w:color="auto"/>
        <w:left w:val="none" w:sz="0" w:space="0" w:color="auto"/>
        <w:bottom w:val="none" w:sz="0" w:space="0" w:color="auto"/>
        <w:right w:val="none" w:sz="0" w:space="0" w:color="auto"/>
      </w:divBdr>
    </w:div>
    <w:div w:id="1338118427">
      <w:bodyDiv w:val="1"/>
      <w:marLeft w:val="0"/>
      <w:marRight w:val="0"/>
      <w:marTop w:val="0"/>
      <w:marBottom w:val="0"/>
      <w:divBdr>
        <w:top w:val="none" w:sz="0" w:space="0" w:color="auto"/>
        <w:left w:val="none" w:sz="0" w:space="0" w:color="auto"/>
        <w:bottom w:val="none" w:sz="0" w:space="0" w:color="auto"/>
        <w:right w:val="none" w:sz="0" w:space="0" w:color="auto"/>
      </w:divBdr>
    </w:div>
    <w:div w:id="1354070231">
      <w:bodyDiv w:val="1"/>
      <w:marLeft w:val="0"/>
      <w:marRight w:val="0"/>
      <w:marTop w:val="0"/>
      <w:marBottom w:val="0"/>
      <w:divBdr>
        <w:top w:val="none" w:sz="0" w:space="0" w:color="auto"/>
        <w:left w:val="none" w:sz="0" w:space="0" w:color="auto"/>
        <w:bottom w:val="none" w:sz="0" w:space="0" w:color="auto"/>
        <w:right w:val="none" w:sz="0" w:space="0" w:color="auto"/>
      </w:divBdr>
    </w:div>
    <w:div w:id="1366636760">
      <w:bodyDiv w:val="1"/>
      <w:marLeft w:val="0"/>
      <w:marRight w:val="0"/>
      <w:marTop w:val="0"/>
      <w:marBottom w:val="0"/>
      <w:divBdr>
        <w:top w:val="none" w:sz="0" w:space="0" w:color="auto"/>
        <w:left w:val="none" w:sz="0" w:space="0" w:color="auto"/>
        <w:bottom w:val="none" w:sz="0" w:space="0" w:color="auto"/>
        <w:right w:val="none" w:sz="0" w:space="0" w:color="auto"/>
      </w:divBdr>
    </w:div>
    <w:div w:id="1383481274">
      <w:bodyDiv w:val="1"/>
      <w:marLeft w:val="0"/>
      <w:marRight w:val="0"/>
      <w:marTop w:val="0"/>
      <w:marBottom w:val="0"/>
      <w:divBdr>
        <w:top w:val="none" w:sz="0" w:space="0" w:color="auto"/>
        <w:left w:val="none" w:sz="0" w:space="0" w:color="auto"/>
        <w:bottom w:val="none" w:sz="0" w:space="0" w:color="auto"/>
        <w:right w:val="none" w:sz="0" w:space="0" w:color="auto"/>
      </w:divBdr>
    </w:div>
    <w:div w:id="1462191648">
      <w:bodyDiv w:val="1"/>
      <w:marLeft w:val="0"/>
      <w:marRight w:val="0"/>
      <w:marTop w:val="0"/>
      <w:marBottom w:val="0"/>
      <w:divBdr>
        <w:top w:val="none" w:sz="0" w:space="0" w:color="auto"/>
        <w:left w:val="none" w:sz="0" w:space="0" w:color="auto"/>
        <w:bottom w:val="none" w:sz="0" w:space="0" w:color="auto"/>
        <w:right w:val="none" w:sz="0" w:space="0" w:color="auto"/>
      </w:divBdr>
    </w:div>
    <w:div w:id="1572733812">
      <w:bodyDiv w:val="1"/>
      <w:marLeft w:val="0"/>
      <w:marRight w:val="0"/>
      <w:marTop w:val="0"/>
      <w:marBottom w:val="0"/>
      <w:divBdr>
        <w:top w:val="none" w:sz="0" w:space="0" w:color="auto"/>
        <w:left w:val="none" w:sz="0" w:space="0" w:color="auto"/>
        <w:bottom w:val="none" w:sz="0" w:space="0" w:color="auto"/>
        <w:right w:val="none" w:sz="0" w:space="0" w:color="auto"/>
      </w:divBdr>
    </w:div>
    <w:div w:id="1624073253">
      <w:bodyDiv w:val="1"/>
      <w:marLeft w:val="0"/>
      <w:marRight w:val="0"/>
      <w:marTop w:val="0"/>
      <w:marBottom w:val="0"/>
      <w:divBdr>
        <w:top w:val="none" w:sz="0" w:space="0" w:color="auto"/>
        <w:left w:val="none" w:sz="0" w:space="0" w:color="auto"/>
        <w:bottom w:val="none" w:sz="0" w:space="0" w:color="auto"/>
        <w:right w:val="none" w:sz="0" w:space="0" w:color="auto"/>
      </w:divBdr>
    </w:div>
    <w:div w:id="1638025098">
      <w:bodyDiv w:val="1"/>
      <w:marLeft w:val="0"/>
      <w:marRight w:val="0"/>
      <w:marTop w:val="0"/>
      <w:marBottom w:val="0"/>
      <w:divBdr>
        <w:top w:val="none" w:sz="0" w:space="0" w:color="auto"/>
        <w:left w:val="none" w:sz="0" w:space="0" w:color="auto"/>
        <w:bottom w:val="none" w:sz="0" w:space="0" w:color="auto"/>
        <w:right w:val="none" w:sz="0" w:space="0" w:color="auto"/>
      </w:divBdr>
    </w:div>
    <w:div w:id="1716616137">
      <w:bodyDiv w:val="1"/>
      <w:marLeft w:val="0"/>
      <w:marRight w:val="0"/>
      <w:marTop w:val="0"/>
      <w:marBottom w:val="0"/>
      <w:divBdr>
        <w:top w:val="none" w:sz="0" w:space="0" w:color="auto"/>
        <w:left w:val="none" w:sz="0" w:space="0" w:color="auto"/>
        <w:bottom w:val="none" w:sz="0" w:space="0" w:color="auto"/>
        <w:right w:val="none" w:sz="0" w:space="0" w:color="auto"/>
      </w:divBdr>
    </w:div>
    <w:div w:id="1735933342">
      <w:bodyDiv w:val="1"/>
      <w:marLeft w:val="0"/>
      <w:marRight w:val="0"/>
      <w:marTop w:val="0"/>
      <w:marBottom w:val="0"/>
      <w:divBdr>
        <w:top w:val="none" w:sz="0" w:space="0" w:color="auto"/>
        <w:left w:val="none" w:sz="0" w:space="0" w:color="auto"/>
        <w:bottom w:val="none" w:sz="0" w:space="0" w:color="auto"/>
        <w:right w:val="none" w:sz="0" w:space="0" w:color="auto"/>
      </w:divBdr>
    </w:div>
    <w:div w:id="1842815664">
      <w:bodyDiv w:val="1"/>
      <w:marLeft w:val="0"/>
      <w:marRight w:val="0"/>
      <w:marTop w:val="0"/>
      <w:marBottom w:val="0"/>
      <w:divBdr>
        <w:top w:val="none" w:sz="0" w:space="0" w:color="auto"/>
        <w:left w:val="none" w:sz="0" w:space="0" w:color="auto"/>
        <w:bottom w:val="none" w:sz="0" w:space="0" w:color="auto"/>
        <w:right w:val="none" w:sz="0" w:space="0" w:color="auto"/>
      </w:divBdr>
    </w:div>
    <w:div w:id="1878663766">
      <w:bodyDiv w:val="1"/>
      <w:marLeft w:val="0"/>
      <w:marRight w:val="0"/>
      <w:marTop w:val="0"/>
      <w:marBottom w:val="0"/>
      <w:divBdr>
        <w:top w:val="none" w:sz="0" w:space="0" w:color="auto"/>
        <w:left w:val="none" w:sz="0" w:space="0" w:color="auto"/>
        <w:bottom w:val="none" w:sz="0" w:space="0" w:color="auto"/>
        <w:right w:val="none" w:sz="0" w:space="0" w:color="auto"/>
      </w:divBdr>
    </w:div>
    <w:div w:id="1922060628">
      <w:bodyDiv w:val="1"/>
      <w:marLeft w:val="0"/>
      <w:marRight w:val="0"/>
      <w:marTop w:val="0"/>
      <w:marBottom w:val="0"/>
      <w:divBdr>
        <w:top w:val="none" w:sz="0" w:space="0" w:color="auto"/>
        <w:left w:val="none" w:sz="0" w:space="0" w:color="auto"/>
        <w:bottom w:val="none" w:sz="0" w:space="0" w:color="auto"/>
        <w:right w:val="none" w:sz="0" w:space="0" w:color="auto"/>
      </w:divBdr>
    </w:div>
    <w:div w:id="2042630211">
      <w:bodyDiv w:val="1"/>
      <w:marLeft w:val="0"/>
      <w:marRight w:val="0"/>
      <w:marTop w:val="0"/>
      <w:marBottom w:val="0"/>
      <w:divBdr>
        <w:top w:val="none" w:sz="0" w:space="0" w:color="auto"/>
        <w:left w:val="none" w:sz="0" w:space="0" w:color="auto"/>
        <w:bottom w:val="none" w:sz="0" w:space="0" w:color="auto"/>
        <w:right w:val="none" w:sz="0" w:space="0" w:color="auto"/>
      </w:divBdr>
    </w:div>
    <w:div w:id="2144107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0.png"/><Relationship Id="rId34" Type="http://schemas.openxmlformats.org/officeDocument/2006/relationships/image" Target="media/image22.png"/><Relationship Id="rId42" Type="http://schemas.openxmlformats.org/officeDocument/2006/relationships/hyperlink" Target="https://informacionlogistica.com/logistica-4-0-control-de-inventario-con-drones/" TargetMode="External"/><Relationship Id="rId47" Type="http://schemas.openxmlformats.org/officeDocument/2006/relationships/image" Target="media/image31.png"/><Relationship Id="rId50" Type="http://schemas.openxmlformats.org/officeDocument/2006/relationships/image" Target="media/image34.png"/><Relationship Id="rId55" Type="http://schemas.openxmlformats.org/officeDocument/2006/relationships/image" Target="media/image39.png"/><Relationship Id="rId63" Type="http://schemas.openxmlformats.org/officeDocument/2006/relationships/image" Target="media/image47.png"/><Relationship Id="rId68" Type="http://schemas.openxmlformats.org/officeDocument/2006/relationships/image" Target="media/image52.png"/><Relationship Id="rId76" Type="http://schemas.openxmlformats.org/officeDocument/2006/relationships/image" Target="media/image60.png"/><Relationship Id="rId84" Type="http://schemas.openxmlformats.org/officeDocument/2006/relationships/image" Target="media/image68.png"/><Relationship Id="rId89" Type="http://schemas.openxmlformats.org/officeDocument/2006/relationships/image" Target="media/image73.png"/><Relationship Id="rId97"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55.png"/><Relationship Id="rId92" Type="http://schemas.openxmlformats.org/officeDocument/2006/relationships/image" Target="media/image76.png"/><Relationship Id="rId2" Type="http://schemas.openxmlformats.org/officeDocument/2006/relationships/customXml" Target="../customXml/item2.xml"/><Relationship Id="rId16" Type="http://schemas.openxmlformats.org/officeDocument/2006/relationships/image" Target="media/image5.png"/><Relationship Id="rId29" Type="http://schemas.openxmlformats.org/officeDocument/2006/relationships/image" Target="media/image18.png"/><Relationship Id="rId11" Type="http://schemas.openxmlformats.org/officeDocument/2006/relationships/image" Target="media/image2.png"/><Relationship Id="rId24" Type="http://schemas.openxmlformats.org/officeDocument/2006/relationships/image" Target="media/image13.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hyperlink" Target="https://www.imf-formacion.com/masters-profesionales/master-deep-learning-inteligencia-artificial" TargetMode="External"/><Relationship Id="rId53" Type="http://schemas.openxmlformats.org/officeDocument/2006/relationships/image" Target="media/image37.png"/><Relationship Id="rId58" Type="http://schemas.openxmlformats.org/officeDocument/2006/relationships/image" Target="media/image42.png"/><Relationship Id="rId66" Type="http://schemas.openxmlformats.org/officeDocument/2006/relationships/image" Target="media/image50.png"/><Relationship Id="rId74" Type="http://schemas.openxmlformats.org/officeDocument/2006/relationships/image" Target="media/image58.png"/><Relationship Id="rId79" Type="http://schemas.openxmlformats.org/officeDocument/2006/relationships/image" Target="media/image63.png"/><Relationship Id="rId87" Type="http://schemas.openxmlformats.org/officeDocument/2006/relationships/image" Target="media/image71.png"/><Relationship Id="rId5" Type="http://schemas.openxmlformats.org/officeDocument/2006/relationships/settings" Target="settings.xml"/><Relationship Id="rId61" Type="http://schemas.openxmlformats.org/officeDocument/2006/relationships/image" Target="media/image45.png"/><Relationship Id="rId82" Type="http://schemas.openxmlformats.org/officeDocument/2006/relationships/image" Target="media/image66.png"/><Relationship Id="rId90" Type="http://schemas.openxmlformats.org/officeDocument/2006/relationships/image" Target="media/image74.png"/><Relationship Id="rId95" Type="http://schemas.openxmlformats.org/officeDocument/2006/relationships/header" Target="header1.xml"/><Relationship Id="rId19" Type="http://schemas.openxmlformats.org/officeDocument/2006/relationships/image" Target="media/image8.jpeg"/><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hyperlink" Target="https://www.infocampo.com.ar/tag/sancor/" TargetMode="External"/><Relationship Id="rId35" Type="http://schemas.openxmlformats.org/officeDocument/2006/relationships/image" Target="media/image23.png"/><Relationship Id="rId43" Type="http://schemas.openxmlformats.org/officeDocument/2006/relationships/hyperlink" Target="https://informacionlogistica.com/avanza-la-utilizacion-del-rfid-en-las-operaciones-logisticas/" TargetMode="External"/><Relationship Id="rId48" Type="http://schemas.openxmlformats.org/officeDocument/2006/relationships/image" Target="media/image32.png"/><Relationship Id="rId56" Type="http://schemas.openxmlformats.org/officeDocument/2006/relationships/image" Target="media/image40.png"/><Relationship Id="rId64" Type="http://schemas.openxmlformats.org/officeDocument/2006/relationships/image" Target="media/image48.png"/><Relationship Id="rId69" Type="http://schemas.openxmlformats.org/officeDocument/2006/relationships/image" Target="media/image53.png"/><Relationship Id="rId77" Type="http://schemas.openxmlformats.org/officeDocument/2006/relationships/image" Target="media/image61.png"/><Relationship Id="rId8" Type="http://schemas.openxmlformats.org/officeDocument/2006/relationships/endnotes" Target="endnotes.xml"/><Relationship Id="rId51" Type="http://schemas.openxmlformats.org/officeDocument/2006/relationships/image" Target="media/image35.png"/><Relationship Id="rId72" Type="http://schemas.openxmlformats.org/officeDocument/2006/relationships/image" Target="media/image56.png"/><Relationship Id="rId80" Type="http://schemas.openxmlformats.org/officeDocument/2006/relationships/image" Target="media/image64.png"/><Relationship Id="rId85" Type="http://schemas.openxmlformats.org/officeDocument/2006/relationships/image" Target="media/image69.png"/><Relationship Id="rId93" Type="http://schemas.openxmlformats.org/officeDocument/2006/relationships/image" Target="media/image77.png"/><Relationship Id="rId3" Type="http://schemas.openxmlformats.org/officeDocument/2006/relationships/numbering" Target="numbering.xml"/><Relationship Id="rId12" Type="http://schemas.openxmlformats.org/officeDocument/2006/relationships/hyperlink" Target="https://economipedia.com/definiciones/logistica-de-almacenamiento.html" TargetMode="Externa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hyperlink" Target="https://www.imf-formacion.com/masters-profesionales/master-online-en-logistica" TargetMode="External"/><Relationship Id="rId59" Type="http://schemas.openxmlformats.org/officeDocument/2006/relationships/image" Target="media/image43.png"/><Relationship Id="rId67" Type="http://schemas.openxmlformats.org/officeDocument/2006/relationships/image" Target="media/image51.png"/><Relationship Id="rId20" Type="http://schemas.openxmlformats.org/officeDocument/2006/relationships/image" Target="media/image9.png"/><Relationship Id="rId41" Type="http://schemas.openxmlformats.org/officeDocument/2006/relationships/image" Target="media/image29.png"/><Relationship Id="rId54" Type="http://schemas.openxmlformats.org/officeDocument/2006/relationships/image" Target="media/image38.png"/><Relationship Id="rId62" Type="http://schemas.openxmlformats.org/officeDocument/2006/relationships/image" Target="media/image46.png"/><Relationship Id="rId70" Type="http://schemas.openxmlformats.org/officeDocument/2006/relationships/image" Target="media/image54.png"/><Relationship Id="rId75" Type="http://schemas.openxmlformats.org/officeDocument/2006/relationships/image" Target="media/image59.png"/><Relationship Id="rId83" Type="http://schemas.openxmlformats.org/officeDocument/2006/relationships/image" Target="media/image67.png"/><Relationship Id="rId88" Type="http://schemas.openxmlformats.org/officeDocument/2006/relationships/image" Target="media/image72.png"/><Relationship Id="rId91" Type="http://schemas.openxmlformats.org/officeDocument/2006/relationships/image" Target="media/image75.png"/><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jp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4.png"/><Relationship Id="rId49" Type="http://schemas.openxmlformats.org/officeDocument/2006/relationships/image" Target="media/image33.png"/><Relationship Id="rId57" Type="http://schemas.openxmlformats.org/officeDocument/2006/relationships/image" Target="media/image41.png"/><Relationship Id="rId10" Type="http://schemas.openxmlformats.org/officeDocument/2006/relationships/hyperlink" Target="https://economipedia.com/definiciones/cadena-de-valor.html" TargetMode="External"/><Relationship Id="rId31" Type="http://schemas.openxmlformats.org/officeDocument/2006/relationships/image" Target="media/image19.png"/><Relationship Id="rId44" Type="http://schemas.openxmlformats.org/officeDocument/2006/relationships/image" Target="media/image30.png"/><Relationship Id="rId52" Type="http://schemas.openxmlformats.org/officeDocument/2006/relationships/image" Target="media/image36.png"/><Relationship Id="rId60" Type="http://schemas.openxmlformats.org/officeDocument/2006/relationships/image" Target="media/image44.png"/><Relationship Id="rId65" Type="http://schemas.openxmlformats.org/officeDocument/2006/relationships/image" Target="media/image49.png"/><Relationship Id="rId73" Type="http://schemas.openxmlformats.org/officeDocument/2006/relationships/image" Target="media/image57.png"/><Relationship Id="rId78" Type="http://schemas.openxmlformats.org/officeDocument/2006/relationships/image" Target="media/image62.png"/><Relationship Id="rId81" Type="http://schemas.openxmlformats.org/officeDocument/2006/relationships/image" Target="media/image65.png"/><Relationship Id="rId86" Type="http://schemas.openxmlformats.org/officeDocument/2006/relationships/image" Target="media/image70.png"/><Relationship Id="rId94" Type="http://schemas.openxmlformats.org/officeDocument/2006/relationships/image" Target="media/image78.png"/><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hyperlink" Target="https://economipedia.com/definiciones/inventario.html" TargetMode="External"/><Relationship Id="rId18" Type="http://schemas.openxmlformats.org/officeDocument/2006/relationships/image" Target="media/image7.png"/><Relationship Id="rId39" Type="http://schemas.openxmlformats.org/officeDocument/2006/relationships/image" Target="media/image27.png"/></Relationships>
</file>

<file path=word/_rels/header1.xml.rels><?xml version="1.0" encoding="UTF-8" standalone="yes"?>
<Relationships xmlns="http://schemas.openxmlformats.org/package/2006/relationships"><Relationship Id="rId2" Type="http://schemas.openxmlformats.org/officeDocument/2006/relationships/image" Target="media/image80.png"/><Relationship Id="rId1" Type="http://schemas.openxmlformats.org/officeDocument/2006/relationships/image" Target="media/image79.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2020-08-31T00:00:00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Bat19</b:Tag>
    <b:SourceType>InternetSite</b:SourceType>
    <b:Guid>{346A18F9-4EEB-4CF4-AD75-CA1ABF7E67B7}</b:Guid>
    <b:Author>
      <b:Author>
        <b:NameList>
          <b:Person>
            <b:Last>Batistta</b:Last>
            <b:First>Eduardo</b:First>
          </b:Person>
        </b:NameList>
      </b:Author>
    </b:Author>
    <b:Title>El Cronista</b:Title>
    <b:Year>2019</b:Year>
    <b:Month>04</b:Month>
    <b:Day>03</b:Day>
    <b:URL>https://www.cronista.com/columnistas/La-logistica-y-su-camino-en-Argentina-20190403-0062.html</b:URL>
    <b:ShortTitle>La Logistica y su camion en Argentina</b:ShortTitle>
    <b:RefOrder>1</b:RefOrder>
  </b:Source>
  <b:Source>
    <b:Tag>Rec</b:Tag>
    <b:SourceType>InternetSite</b:SourceType>
    <b:Guid>{9D63E3CE-6E43-46CA-A6FF-7B7F38735AAB}</b:Guid>
    <b:Author>
      <b:Author>
        <b:NameList>
          <b:Person>
            <b:Last>Recondo</b:Last>
            <b:First>Eduardo</b:First>
          </b:Person>
        </b:NameList>
      </b:Author>
    </b:Author>
    <b:Title>Información Logística</b:Title>
    <b:URL>https://informacionlogistica.com/</b:URL>
    <b:ShortTitle>¿Que es la Logistíca 4.0?</b:ShortTitle>
    <b:RefOrder>5</b:RefOrder>
  </b:Source>
  <b:Source>
    <b:Tag>Enr20</b:Tag>
    <b:SourceType>InternetSite</b:SourceType>
    <b:Guid>{81FF72EE-65E8-4CE0-B2D5-3A7F1ABCBF99}</b:Guid>
    <b:Author>
      <b:Author>
        <b:NameList>
          <b:Person>
            <b:Last>Enretail</b:Last>
            <b:First>Contenido</b:First>
          </b:Person>
        </b:NameList>
      </b:Author>
    </b:Author>
    <b:Title>Enretail Ecommerce &amp; Comsumo</b:Title>
    <b:Year>2020</b:Year>
    <b:Month>Junio</b:Month>
    <b:Day>17</b:Day>
    <b:URL>https://www.enretail.com/2020/06/17/el-comercio-electronico-alcanza-cifras-record-en-argentina/</b:URL>
    <b:ShortTitle>El comercio electrónico alcanza cifras récord en Argentina</b:ShortTitle>
    <b:RefOrder>7</b:RefOrder>
  </b:Source>
  <b:Source>
    <b:Tag>Bry</b:Tag>
    <b:SourceType>InternetSite</b:SourceType>
    <b:Guid>{D460A5D0-A953-4B80-AF0E-8F7B05D3AC41}</b:Guid>
    <b:Author>
      <b:Author>
        <b:Corporate>Bryan Antonio Salazar López</b:Corporate>
      </b:Author>
    </b:Author>
    <b:Title>Logistica y Abastecimiento</b:Title>
    <b:URL>https://logisticayabastecimiento.jimdofree.com/almacenamiento/</b:URL>
    <b:ShortTitle>Gestión de Almacenes</b:ShortTitle>
    <b:RefOrder>2</b:RefOrder>
  </b:Source>
  <b:Source>
    <b:Tag>Sch11</b:Tag>
    <b:SourceType>Book</b:SourceType>
    <b:Guid>{75C783B1-98B0-4FD4-A352-7B224EF0A4FF}</b:Guid>
    <b:Author>
      <b:Author>
        <b:NameList>
          <b:Person>
            <b:Last>Schroeder</b:Last>
            <b:First>Roger</b:First>
            <b:Middle>G.</b:Middle>
          </b:Person>
        </b:NameList>
      </b:Author>
      <b:Editor>
        <b:NameList>
          <b:Person>
            <b:Last>Chacón</b:Last>
            <b:First>Jesús</b:First>
            <b:Middle>Mares</b:Middle>
          </b:Person>
        </b:NameList>
      </b:Editor>
    </b:Author>
    <b:Title>Administracion de Operaciones</b:Title>
    <b:Year>2011</b:Year>
    <b:Publisher>The McGraw-Hill Companies</b:Publisher>
    <b:CountryRegion>Mexico</b:CountryRegion>
    <b:ShortTitle>Conceptos y casos comtemporaneos</b:ShortTitle>
    <b:Edition>Quinta</b:Edition>
    <b:RefOrder>8</b:RefOrder>
  </b:Source>
  <b:Source>
    <b:Tag>Mea20</b:Tag>
    <b:SourceType>InternetSite</b:SourceType>
    <b:Guid>{E476E8FE-1999-4D2A-A010-10E91C958378}</b:Guid>
    <b:Title>Infobae</b:Title>
    <b:Year>2020</b:Year>
    <b:Author>
      <b:Author>
        <b:NameList>
          <b:Person>
            <b:Last>Meaños</b:Last>
            <b:First>Fernando</b:First>
          </b:Person>
        </b:NameList>
      </b:Author>
    </b:Author>
    <b:Month>Julio</b:Month>
    <b:Day>16</b:Day>
    <b:URL>https://www.infobae.com/economia/2020/07/16/el-sindicato-de-camioneros-bloqueo-depositos-de-mercado-libre-y-peligra-la-entrega-de-productos/</b:URL>
    <b:ShortTitle>El sindicato de Camioneros de Moyano bloquea depósitos de Mercado Libre y peligra la entrega de productos</b:ShortTitle>
    <b:RefOrder>3</b:RefOrder>
  </b:Source>
  <b:Source>
    <b:Tag>Fri17</b:Tag>
    <b:SourceType>InternetSite</b:SourceType>
    <b:Guid>{B340E49F-9B6C-4E6D-B23E-F1070E378F14}</b:Guid>
    <b:Author>
      <b:Author>
        <b:NameList>
          <b:Person>
            <b:Last>Friedlander</b:Last>
            <b:First>Marina</b:First>
          </b:Person>
        </b:NameList>
      </b:Author>
    </b:Author>
    <b:Title>Infocampo.com.ar</b:Title>
    <b:Year>2017</b:Year>
    <b:Month>Octubre</b:Month>
    <b:Day>10</b:Day>
    <b:URL>https://www.infocampo.com.ar/crecen-las-denuncias-por-amenazas-y-apriete-de-la-lactea-cotar-a-camioneros/</b:URL>
    <b:ShortTitle>Crecen las denuncias por “amenazas y apriete” de la láctea Cotar a Camioneros</b:ShortTitle>
    <b:RefOrder>4</b:RefOrder>
  </b:Source>
  <b:Source>
    <b:Tag>Con15</b:Tag>
    <b:SourceType>InternetSite</b:SourceType>
    <b:Guid>{C2FD247C-5443-4AA4-BB71-E8608250B2FD}</b:Guid>
    <b:Author>
      <b:Author>
        <b:NameList>
          <b:Person>
            <b:Last>Construccion</b:Last>
            <b:First>Camara</b:First>
            <b:Middle>Argentina de la</b:Middle>
          </b:Person>
        </b:NameList>
      </b:Author>
    </b:Author>
    <b:Title>Camara Argentina de la Construccion</b:Title>
    <b:Year>2015</b:Year>
    <b:Month>Julio</b:Month>
    <b:URL>https://www.google.com/search?q=LAS+INVERSIONES+EN+EL+SISTEMA+FERROVIARIO+ARGENTINO&amp;rlz=1C1GCEA_enAR767AR767&amp;oq=LAS+INVERSIONES+EN+EL+SISTEMA+FERROVIARIO+ARGENTINO&amp;aqs=chrome..69i57j69i60.13478j0j4&amp;sourceid=chrome&amp;ie=UTF-8</b:URL>
    <b:ShortTitle>LAS INVERSIONES EN EL SISTEMA FERROVIARIO ARGENTINO 2016-2025</b:ShortTitle>
    <b:RefOrder>9</b:RefOrder>
  </b:Source>
  <b:Source>
    <b:Tag>Ber20</b:Tag>
    <b:SourceType>InternetSite</b:SourceType>
    <b:Guid>{F5E7FC67-FF68-4506-8C6C-38E308111869}</b:Guid>
    <b:Author>
      <b:Author>
        <b:NameList>
          <b:Person>
            <b:Last>Berger</b:Last>
            <b:First>Melina</b:First>
          </b:Person>
        </b:NameList>
      </b:Author>
    </b:Author>
    <b:Title>Fadeac</b:Title>
    <b:Year>2020</b:Year>
    <b:Month>Septiembre</b:Month>
    <b:URL>https://www.fadeeac.org.ar/wp-content/uploads/2020/10/INFORME-SEPT-FADEEAC-2.pdf</b:URL>
    <b:ShortTitle>Índice de Costos del Transporte de Cargas FADEEAC (ICTF)</b:ShortTitle>
    <b:RefOrder>10</b:RefOrder>
  </b:Source>
  <b:Source>
    <b:Tag>Cam20</b:Tag>
    <b:SourceType>InternetSite</b:SourceType>
    <b:Guid>{911E17A7-B32D-40F5-B8FB-DFE17864B808}</b:Guid>
    <b:Author>
      <b:Author>
        <b:NameList>
          <b:Person>
            <b:Last>Electronico</b:Last>
            <b:First>Camara</b:First>
            <b:Middle>Argentina de Comercio</b:Middle>
          </b:Person>
        </b:NameList>
      </b:Author>
    </b:Author>
    <b:Title>CACE</b:Title>
    <b:Year>2020</b:Year>
    <b:URL>https://www.cace.org.ar/estadisticas</b:URL>
    <b:RefOrder>11</b:RefOrder>
  </b:Source>
  <b:Source>
    <b:Tag>Pan17</b:Tag>
    <b:SourceType>InternetSite</b:SourceType>
    <b:Guid>{02AB9943-6A3C-4389-BE9C-966756E414A0}</b:Guid>
    <b:Author>
      <b:Author>
        <b:NameList>
          <b:Person>
            <b:Last>Panzera</b:Last>
            <b:First>Daniel</b:First>
          </b:Person>
        </b:NameList>
      </b:Author>
    </b:Author>
    <b:Title>Camiones  y Buses</b:Title>
    <b:Year>2017</b:Year>
    <b:URL>http://www.camionesybuses.com.ar/el-73-del-precio-del-flete-se-destina-al-pago-de-impuestos-salarios-y-combustibles-20171325/</b:URL>
    <b:ShortTitle>El 73% del precio del flete se destina al pago de impuestos, salarios y combustibles</b:ShortTitle>
    <b:RefOrder>12</b:RefOrder>
  </b:Source>
  <b:Source>
    <b:Tag>Ced20</b:Tag>
    <b:SourceType>InternetSite</b:SourceType>
    <b:Guid>{E264E88D-0BA1-45FB-BB13-30B751E6AA5A}</b:Guid>
    <b:Author>
      <b:Author>
        <b:NameList>
          <b:Person>
            <b:Last>Cedol</b:Last>
          </b:Person>
        </b:NameList>
      </b:Author>
    </b:Author>
    <b:Title>Cedol</b:Title>
    <b:Year>2020</b:Year>
    <b:URL>http:/www.cedol.org/Indices-logisticos</b:URL>
    <b:RefOrder>13</b:RefOrder>
  </b:Source>
  <b:Source>
    <b:Tag>Fad20</b:Tag>
    <b:SourceType>InternetSite</b:SourceType>
    <b:Guid>{1656A7CB-6B31-4E29-B411-DE182A46CEE0}</b:Guid>
    <b:Author>
      <b:Author>
        <b:NameList>
          <b:Person>
            <b:Last>Fadeac</b:Last>
          </b:Person>
        </b:NameList>
      </b:Author>
    </b:Author>
    <b:Title>Fadeac</b:Title>
    <b:Year>2020</b:Year>
    <b:URL>https://www.fadeeac.org.ar/</b:URL>
    <b:RefOrder>14</b:RefOrder>
  </b:Source>
  <b:Source>
    <b:Tag>CAC20</b:Tag>
    <b:SourceType>InternetSite</b:SourceType>
    <b:Guid>{832F65ED-0CC5-4728-BBCE-3A2C4D1326CE}</b:Guid>
    <b:Author>
      <b:Author>
        <b:NameList>
          <b:Person>
            <b:Last>CACE</b:Last>
          </b:Person>
        </b:NameList>
      </b:Author>
    </b:Author>
    <b:Title>CACE</b:Title>
    <b:Year>2020</b:Year>
    <b:URL>https://www.cace.org.ar</b:URL>
    <b:RefOrder>15</b:RefOrder>
  </b:Source>
  <b:Source>
    <b:Tag>Enf20</b:Tag>
    <b:SourceType>InternetSite</b:SourceType>
    <b:Guid>{F1CEF58C-15D4-48C0-9003-FB336DE07EA6}</b:Guid>
    <b:Author>
      <b:Author>
        <b:NameList>
          <b:Person>
            <b:Last>Logistica</b:Last>
            <b:First>Enfasis</b:First>
          </b:Person>
        </b:NameList>
      </b:Author>
    </b:Author>
    <b:Title>Enfasis Logistica</b:Title>
    <b:Year>2020</b:Year>
    <b:URL>https://www.enfasis.com</b:URL>
    <b:RefOrder>16</b:RefOrder>
  </b:Source>
  <b:Source>
    <b:Tag>Zon20</b:Tag>
    <b:SourceType>InternetSite</b:SourceType>
    <b:Guid>{5751D94D-3096-4481-A9A9-E94F80665F35}</b:Guid>
    <b:Author>
      <b:Author>
        <b:NameList>
          <b:Person>
            <b:Last>Logistica</b:Last>
            <b:First>Zona</b:First>
          </b:Person>
        </b:NameList>
      </b:Author>
    </b:Author>
    <b:Title>Zona Logistica</b:Title>
    <b:Year>2020</b:Year>
    <b:URL>https://zonalogistica.com</b:URL>
    <b:RefOrder>17</b:RefOrder>
  </b:Source>
  <b:Source>
    <b:Tag>The20</b:Tag>
    <b:SourceType>InternetSite</b:SourceType>
    <b:Guid>{C445FBDA-964D-404D-B1CC-5FD01EDFC42A}</b:Guid>
    <b:Author>
      <b:Author>
        <b:NameList>
          <b:Person>
            <b:Last>World</b:Last>
            <b:First>The</b:First>
            <b:Middle>Logistics</b:Middle>
          </b:Person>
        </b:NameList>
      </b:Author>
    </b:Author>
    <b:Title>The Logistics World</b:Title>
    <b:Year>2020</b:Year>
    <b:URL>https://thelogisticsworld.com</b:URL>
    <b:RefOrder>18</b:RefOrder>
  </b:Source>
  <b:Source>
    <b:Tag>Web20</b:Tag>
    <b:SourceType>InternetSite</b:SourceType>
    <b:Guid>{4424C432-3212-43A0-9353-AF09055BB939}</b:Guid>
    <b:Author>
      <b:Author>
        <b:NameList>
          <b:Person>
            <b:Last>WebPicking</b:Last>
          </b:Person>
        </b:NameList>
      </b:Author>
    </b:Author>
    <b:Title>WebPicking</b:Title>
    <b:Year>2020</b:Year>
    <b:URL>https://webpicking.com</b:URL>
    <b:RefOrder>19</b:RefOrder>
  </b:Source>
  <b:Source>
    <b:Tag>Ame20</b:Tag>
    <b:SourceType>InternetSite</b:SourceType>
    <b:Guid>{073FC82C-7682-464E-96C7-B3C4245326A4}</b:Guid>
    <b:Author>
      <b:Author>
        <b:NameList>
          <b:Person>
            <b:Last>Retail</b:Last>
            <b:First>America</b:First>
          </b:Person>
        </b:NameList>
      </b:Author>
    </b:Author>
    <b:Title>America Retail</b:Title>
    <b:Year>2020</b:Year>
    <b:URL>https://www.america-retail.com</b:URL>
    <b:RefOrder>20</b:RefOrder>
  </b:Source>
  <b:Source>
    <b:Tag>Log20</b:Tag>
    <b:SourceType>InternetSite</b:SourceType>
    <b:Guid>{5FF64C8F-D8E4-42E2-80B4-14FCB4E24A7E}</b:Guid>
    <b:Author>
      <b:Author>
        <b:NameList>
          <b:Person>
            <b:Last>Logistica</b:Last>
            <b:First>Informacion</b:First>
          </b:Person>
        </b:NameList>
      </b:Author>
    </b:Author>
    <b:Title>Informacion Logitica</b:Title>
    <b:Year>2020</b:Year>
    <b:URL>https://informacionlogistica.com/que-es-la-logistica-4-0</b:URL>
    <b:ShortTitle>Que es la Logistica 4.0</b:ShortTitle>
    <b:RefOrder>21</b:RefOrder>
  </b:Source>
  <b:Source>
    <b:Tag>Fra20</b:Tag>
    <b:SourceType>InternetSite</b:SourceType>
    <b:Guid>{C10B2111-C2A3-48AD-97CC-168722E05FC0}</b:Guid>
    <b:Author>
      <b:Author>
        <b:NameList>
          <b:Person>
            <b:Last>Morales</b:Last>
            <b:First>Francisco</b:First>
            <b:Middle>Coll</b:Middle>
          </b:Person>
        </b:NameList>
      </b:Author>
    </b:Author>
    <b:Title>Economipedia</b:Title>
    <b:Year>2020</b:Year>
    <b:URL>https://economipedia.com/definiciones/coste-logistico.html</b:URL>
    <b:RefOrder>22</b:RefOrder>
  </b:Source>
  <b:Source>
    <b:Tag>Enr201</b:Tag>
    <b:SourceType>InternetSite</b:SourceType>
    <b:Guid>{EE7FC117-7F8D-41FB-980C-36B6377BD4B1}</b:Guid>
    <b:Author>
      <b:Author>
        <b:NameList>
          <b:Person>
            <b:Last>Enretail</b:Last>
          </b:Person>
        </b:NameList>
      </b:Author>
    </b:Author>
    <b:Title>Enretail</b:Title>
    <b:Year>2020</b:Year>
    <b:Month>Junio</b:Month>
    <b:URL>https://www.enretail.com/2020/06/17/el-comercio-electronico-alcanza-cifras-record-en-argentina/</b:URL>
    <b:RefOrder>23</b:RefOrder>
  </b:Source>
  <b:Source>
    <b:Tag>Sch19</b:Tag>
    <b:SourceType>InternetSite</b:SourceType>
    <b:Guid>{3C91E68F-874A-4393-95CD-E7A12130E38A}</b:Guid>
    <b:Author>
      <b:Author>
        <b:NameList>
          <b:Person>
            <b:Last>School</b:Last>
            <b:First>IMF</b:First>
            <b:Middle>Business</b:Middle>
          </b:Person>
        </b:NameList>
      </b:Author>
    </b:Author>
    <b:Title>IMF Business School</b:Title>
    <b:Year>2019</b:Year>
    <b:Month>Junio</b:Month>
    <b:Day>18</b:Day>
    <b:URL>https://blogs.imf-formacion.com/blog/logistica/logistica/logistica-tecnologia-impresion-3d/</b:URL>
    <b:ShortTitle>Logística y tecnología: ¿Cómo la impresión 3D puede cambiar el sector?</b:ShortTitle>
    <b:RefOrder>6</b:RefOrder>
  </b:Source>
  <b:Source>
    <b:Tag>Gua11</b:Tag>
    <b:SourceType>InternetSite</b:SourceType>
    <b:Guid>{B4B7B8D1-BBD5-438A-B65F-4BFE656226AD}</b:Guid>
    <b:Author>
      <b:Author>
        <b:NameList>
          <b:Person>
            <b:Last>Guasch</b:Last>
            <b:First>Jose</b:First>
            <b:Middle>Luis</b:Middle>
          </b:Person>
        </b:NameList>
      </b:Author>
    </b:Author>
    <b:Title>Compete Caribbean</b:Title>
    <b:Year>2011</b:Year>
    <b:Month>Octubre</b:Month>
    <b:Day>5</b:Day>
    <b:URL>https://competecaribbean.org</b:URL>
    <b:Version>V Foro de Competitividad de las Américas</b:Version>
    <b:ShortTitle>La logística como motor de la competitividad en América Latina y el Caribe</b:ShortTitle>
    <b:RefOrder>24</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6B60EE9-CB2B-467C-8894-6A05A7F94C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49</Pages>
  <Words>7964</Words>
  <Characters>43806</Characters>
  <Application>Microsoft Office Word</Application>
  <DocSecurity>0</DocSecurity>
  <Lines>365</Lines>
  <Paragraphs>103</Paragraphs>
  <ScaleCrop>false</ScaleCrop>
  <HeadingPairs>
    <vt:vector size="2" baseType="variant">
      <vt:variant>
        <vt:lpstr>Título</vt:lpstr>
      </vt:variant>
      <vt:variant>
        <vt:i4>1</vt:i4>
      </vt:variant>
    </vt:vector>
  </HeadingPairs>
  <TitlesOfParts>
    <vt:vector size="1" baseType="lpstr">
      <vt:lpstr>Proyecto Final</vt:lpstr>
    </vt:vector>
  </TitlesOfParts>
  <Company>Universidad de san isidro</Company>
  <LinksUpToDate>false</LinksUpToDate>
  <CharactersWithSpaces>51667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Proyecto Final</dc:title>
  <dc:subject>Lic. en Administración de Negocios</dc:subject>
  <dc:creator>Sosa, Emiliano</dc:creator>
  <cp:keywords/>
  <dc:description/>
  <cp:lastModifiedBy>Sosa, Emiliano</cp:lastModifiedBy>
  <cp:revision>5</cp:revision>
  <dcterms:created xsi:type="dcterms:W3CDTF">2020-11-02T22:28:00Z</dcterms:created>
  <dcterms:modified xsi:type="dcterms:W3CDTF">2020-11-02T22:39:00Z</dcterms:modified>
</cp:coreProperties>
</file>